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04DF5" w14:textId="77C7B85D" w:rsidR="007F62C1" w:rsidRPr="00575853" w:rsidRDefault="007F4E82" w:rsidP="007F62C1">
      <w:pPr>
        <w:rPr>
          <w:rFonts w:ascii="Calibri" w:hAnsi="Calibri" w:cs="Calibri"/>
          <w:b/>
          <w:sz w:val="32"/>
        </w:rPr>
      </w:pPr>
      <w:r>
        <w:rPr>
          <w:rFonts w:ascii="Calibri" w:hAnsi="Calibri" w:cs="Calibri"/>
          <w:noProof/>
          <w:sz w:val="48"/>
        </w:rPr>
        <w:drawing>
          <wp:anchor distT="0" distB="0" distL="114300" distR="114300" simplePos="0" relativeHeight="251658240" behindDoc="0" locked="0" layoutInCell="1" allowOverlap="1" wp14:anchorId="77504490" wp14:editId="7E4111F3">
            <wp:simplePos x="0" y="0"/>
            <wp:positionH relativeFrom="column">
              <wp:posOffset>4974590</wp:posOffset>
            </wp:positionH>
            <wp:positionV relativeFrom="paragraph">
              <wp:posOffset>171450</wp:posOffset>
            </wp:positionV>
            <wp:extent cx="1022970" cy="154305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MALL for N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2970" cy="1543050"/>
                    </a:xfrm>
                    <a:prstGeom prst="rect">
                      <a:avLst/>
                    </a:prstGeom>
                  </pic:spPr>
                </pic:pic>
              </a:graphicData>
            </a:graphic>
            <wp14:sizeRelH relativeFrom="page">
              <wp14:pctWidth>0</wp14:pctWidth>
            </wp14:sizeRelH>
            <wp14:sizeRelV relativeFrom="page">
              <wp14:pctHeight>0</wp14:pctHeight>
            </wp14:sizeRelV>
          </wp:anchor>
        </w:drawing>
      </w:r>
      <w:r w:rsidR="001B1D65">
        <w:rPr>
          <w:rFonts w:ascii="Calibri" w:hAnsi="Calibri" w:cs="Calibri"/>
          <w:b/>
          <w:sz w:val="48"/>
        </w:rPr>
        <w:t xml:space="preserve">TERM 2 Week 1 - </w:t>
      </w:r>
      <w:r w:rsidR="00717E57" w:rsidRPr="00575853">
        <w:rPr>
          <w:rFonts w:ascii="Calibri" w:hAnsi="Calibri" w:cs="Calibri"/>
          <w:b/>
          <w:sz w:val="48"/>
        </w:rPr>
        <w:t>CAREER NEWS</w:t>
      </w:r>
      <w:r w:rsidR="00717E57" w:rsidRPr="00575853">
        <w:rPr>
          <w:rFonts w:ascii="Calibri" w:hAnsi="Calibri" w:cs="Calibri"/>
          <w:sz w:val="48"/>
        </w:rPr>
        <w:t xml:space="preserve">                    </w:t>
      </w:r>
      <w:r w:rsidR="001B3E7A" w:rsidRPr="00575853">
        <w:rPr>
          <w:rFonts w:ascii="Calibri" w:hAnsi="Calibri" w:cs="Calibri"/>
          <w:sz w:val="48"/>
        </w:rPr>
        <w:t xml:space="preserve">  </w:t>
      </w:r>
      <w:r w:rsidR="00BA6CF5" w:rsidRPr="00575853">
        <w:rPr>
          <w:rFonts w:ascii="Calibri" w:hAnsi="Calibri" w:cs="Calibri"/>
          <w:sz w:val="48"/>
        </w:rPr>
        <w:t xml:space="preserve">  </w:t>
      </w:r>
      <w:r w:rsidR="00C11468">
        <w:rPr>
          <w:rFonts w:ascii="Calibri" w:hAnsi="Calibri" w:cs="Calibri"/>
          <w:sz w:val="48"/>
        </w:rPr>
        <w:t xml:space="preserve"> </w:t>
      </w:r>
      <w:r w:rsidR="005B32A8">
        <w:rPr>
          <w:rFonts w:ascii="Calibri" w:hAnsi="Calibri" w:cs="Calibri"/>
          <w:sz w:val="48"/>
        </w:rPr>
        <w:t xml:space="preserve"> </w:t>
      </w:r>
      <w:r w:rsidR="00FD33E8">
        <w:rPr>
          <w:rFonts w:ascii="Calibri" w:hAnsi="Calibri" w:cs="Calibri"/>
          <w:sz w:val="48"/>
        </w:rPr>
        <w:t xml:space="preserve">     </w:t>
      </w:r>
      <w:r w:rsidR="008D6CA3">
        <w:rPr>
          <w:rFonts w:ascii="Calibri" w:hAnsi="Calibri" w:cs="Calibri"/>
          <w:sz w:val="48"/>
        </w:rPr>
        <w:t xml:space="preserve">  </w:t>
      </w:r>
      <w:r w:rsidR="00CC6B65">
        <w:rPr>
          <w:rFonts w:ascii="Calibri" w:hAnsi="Calibri" w:cs="Calibri"/>
          <w:sz w:val="48"/>
        </w:rPr>
        <w:t xml:space="preserve">   </w:t>
      </w:r>
      <w:r w:rsidR="00B92BC7">
        <w:rPr>
          <w:rFonts w:ascii="Calibri" w:hAnsi="Calibri" w:cs="Calibri"/>
          <w:sz w:val="48"/>
        </w:rPr>
        <w:t xml:space="preserve">   </w:t>
      </w:r>
      <w:r w:rsidR="00F94BAF">
        <w:rPr>
          <w:rFonts w:ascii="Calibri" w:hAnsi="Calibri" w:cs="Calibri"/>
          <w:sz w:val="48"/>
        </w:rPr>
        <w:t xml:space="preserve">  </w:t>
      </w:r>
      <w:r w:rsidR="008A368F">
        <w:rPr>
          <w:rFonts w:ascii="Calibri" w:hAnsi="Calibri" w:cs="Calibri"/>
          <w:sz w:val="48"/>
        </w:rPr>
        <w:t xml:space="preserve">  </w:t>
      </w:r>
    </w:p>
    <w:p w14:paraId="6ECDC19F" w14:textId="424171EA" w:rsidR="00AD6EE1" w:rsidRPr="002E599B" w:rsidRDefault="007C03F2" w:rsidP="00AD6EE1">
      <w:pPr>
        <w:rPr>
          <w:rFonts w:asciiTheme="minorHAnsi" w:hAnsiTheme="minorHAnsi" w:cstheme="minorHAnsi"/>
          <w:b/>
          <w:sz w:val="36"/>
          <w:szCs w:val="32"/>
          <w:u w:val="single"/>
        </w:rPr>
      </w:pPr>
      <w:r>
        <w:rPr>
          <w:rFonts w:cs="Calibri"/>
          <w:b/>
          <w:sz w:val="18"/>
          <w:u w:val="single"/>
        </w:rPr>
        <w:br/>
      </w:r>
    </w:p>
    <w:p w14:paraId="3D09128A" w14:textId="7EDFC808" w:rsidR="00970532" w:rsidRDefault="00E87E16" w:rsidP="00970532">
      <w:pPr>
        <w:pStyle w:val="NoSpacing"/>
        <w:rPr>
          <w:rFonts w:cs="Calibri"/>
          <w:b/>
          <w:sz w:val="28"/>
          <w:szCs w:val="24"/>
          <w:u w:val="single"/>
        </w:rPr>
      </w:pPr>
      <w:r w:rsidRPr="000E6C6C">
        <w:rPr>
          <w:rFonts w:cs="Calibri"/>
          <w:b/>
          <w:noProof/>
          <w:sz w:val="32"/>
          <w:u w:val="single"/>
          <w:lang w:eastAsia="zh-CN"/>
        </w:rPr>
        <w:drawing>
          <wp:inline distT="0" distB="0" distL="0" distR="0" wp14:anchorId="29E941D8" wp14:editId="748FC771">
            <wp:extent cx="482320" cy="59712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C900034474[1].WMF"/>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503176" cy="622942"/>
                    </a:xfrm>
                    <a:prstGeom prst="rect">
                      <a:avLst/>
                    </a:prstGeom>
                  </pic:spPr>
                </pic:pic>
              </a:graphicData>
            </a:graphic>
          </wp:inline>
        </w:drawing>
      </w:r>
      <w:r w:rsidRPr="000E6C6C">
        <w:rPr>
          <w:rFonts w:cs="Calibri"/>
          <w:b/>
          <w:sz w:val="28"/>
          <w:szCs w:val="24"/>
          <w:u w:val="single"/>
        </w:rPr>
        <w:t xml:space="preserve">  </w:t>
      </w:r>
      <w:r w:rsidR="00970532" w:rsidRPr="000E6C6C">
        <w:rPr>
          <w:rFonts w:cs="Calibri"/>
          <w:b/>
          <w:sz w:val="28"/>
          <w:szCs w:val="24"/>
          <w:u w:val="single"/>
        </w:rPr>
        <w:t xml:space="preserve">Dates to Diarise in Term </w:t>
      </w:r>
      <w:r w:rsidR="00F94BAF" w:rsidRPr="000E6C6C">
        <w:rPr>
          <w:rFonts w:cs="Calibri"/>
          <w:b/>
          <w:sz w:val="28"/>
          <w:szCs w:val="24"/>
          <w:u w:val="single"/>
        </w:rPr>
        <w:t>2</w:t>
      </w:r>
    </w:p>
    <w:p w14:paraId="3A4E84D5" w14:textId="77777777" w:rsidR="000E6C6C" w:rsidRPr="009B25CC" w:rsidRDefault="000E6C6C" w:rsidP="000E6C6C">
      <w:pPr>
        <w:numPr>
          <w:ilvl w:val="0"/>
          <w:numId w:val="23"/>
        </w:numPr>
        <w:rPr>
          <w:rFonts w:asciiTheme="minorHAnsi" w:hAnsiTheme="minorHAnsi" w:cstheme="minorHAnsi"/>
          <w:b/>
          <w:szCs w:val="20"/>
        </w:rPr>
      </w:pPr>
      <w:bookmarkStart w:id="0" w:name="_Hlk90899964"/>
      <w:r w:rsidRPr="009B25CC">
        <w:rPr>
          <w:rFonts w:asciiTheme="minorHAnsi" w:hAnsiTheme="minorHAnsi" w:cstheme="minorHAnsi"/>
          <w:b/>
          <w:szCs w:val="20"/>
        </w:rPr>
        <w:t xml:space="preserve">VCE and Careers Expo 2023 – </w:t>
      </w:r>
      <w:r w:rsidRPr="009B25CC">
        <w:rPr>
          <w:rFonts w:asciiTheme="minorHAnsi" w:hAnsiTheme="minorHAnsi" w:cstheme="minorHAnsi"/>
          <w:bCs/>
          <w:szCs w:val="20"/>
        </w:rPr>
        <w:t xml:space="preserve">Thursday 4 </w:t>
      </w:r>
      <w:r>
        <w:rPr>
          <w:rFonts w:asciiTheme="minorHAnsi" w:hAnsiTheme="minorHAnsi" w:cstheme="minorHAnsi"/>
          <w:bCs/>
          <w:szCs w:val="20"/>
        </w:rPr>
        <w:t xml:space="preserve">– </w:t>
      </w:r>
      <w:r w:rsidRPr="009B25CC">
        <w:rPr>
          <w:rFonts w:asciiTheme="minorHAnsi" w:hAnsiTheme="minorHAnsi" w:cstheme="minorHAnsi"/>
          <w:bCs/>
          <w:szCs w:val="20"/>
        </w:rPr>
        <w:t>Saturday 6 May</w:t>
      </w:r>
    </w:p>
    <w:p w14:paraId="714AAC67" w14:textId="77777777" w:rsidR="000E6C6C" w:rsidRPr="009B25CC" w:rsidRDefault="000E6C6C" w:rsidP="000E6C6C">
      <w:pPr>
        <w:numPr>
          <w:ilvl w:val="0"/>
          <w:numId w:val="23"/>
        </w:numPr>
        <w:rPr>
          <w:rFonts w:asciiTheme="minorHAnsi" w:hAnsiTheme="minorHAnsi" w:cstheme="minorHAnsi"/>
          <w:szCs w:val="20"/>
        </w:rPr>
      </w:pPr>
      <w:r w:rsidRPr="009B25CC">
        <w:rPr>
          <w:rFonts w:asciiTheme="minorHAnsi" w:hAnsiTheme="minorHAnsi" w:cstheme="minorHAnsi"/>
          <w:b/>
          <w:szCs w:val="20"/>
        </w:rPr>
        <w:t>Victorian Careers Show 2023</w:t>
      </w:r>
      <w:r w:rsidRPr="009B25CC">
        <w:rPr>
          <w:rFonts w:asciiTheme="minorHAnsi" w:hAnsiTheme="minorHAnsi" w:cstheme="minorHAnsi"/>
          <w:b/>
          <w:bCs/>
          <w:szCs w:val="20"/>
        </w:rPr>
        <w:t xml:space="preserve"> – </w:t>
      </w:r>
      <w:r w:rsidRPr="009B25CC">
        <w:rPr>
          <w:rFonts w:asciiTheme="minorHAnsi" w:hAnsiTheme="minorHAnsi" w:cstheme="minorHAnsi"/>
          <w:szCs w:val="20"/>
        </w:rPr>
        <w:t>Thursday 18 – Saturday 20 May</w:t>
      </w:r>
    </w:p>
    <w:p w14:paraId="58C4E121" w14:textId="77777777" w:rsidR="000E6C6C" w:rsidRPr="009B25CC" w:rsidRDefault="000E6C6C" w:rsidP="000E6C6C">
      <w:pPr>
        <w:numPr>
          <w:ilvl w:val="0"/>
          <w:numId w:val="23"/>
        </w:numPr>
        <w:rPr>
          <w:rFonts w:asciiTheme="minorHAnsi" w:hAnsiTheme="minorHAnsi" w:cstheme="minorHAnsi"/>
          <w:b/>
          <w:szCs w:val="20"/>
        </w:rPr>
      </w:pPr>
      <w:r w:rsidRPr="009B25CC">
        <w:rPr>
          <w:rFonts w:asciiTheme="minorHAnsi" w:hAnsiTheme="minorHAnsi" w:cstheme="minorHAnsi"/>
          <w:b/>
          <w:szCs w:val="20"/>
        </w:rPr>
        <w:t>Victorian Law Week 2023</w:t>
      </w:r>
      <w:r w:rsidRPr="009B25CC">
        <w:rPr>
          <w:rFonts w:asciiTheme="minorHAnsi" w:hAnsiTheme="minorHAnsi" w:cstheme="minorHAnsi"/>
          <w:b/>
          <w:bCs/>
          <w:szCs w:val="20"/>
        </w:rPr>
        <w:t xml:space="preserve"> – </w:t>
      </w:r>
      <w:r w:rsidRPr="009B25CC">
        <w:rPr>
          <w:rFonts w:asciiTheme="minorHAnsi" w:hAnsiTheme="minorHAnsi" w:cstheme="minorHAnsi"/>
          <w:szCs w:val="20"/>
        </w:rPr>
        <w:t xml:space="preserve">Monday 15 </w:t>
      </w:r>
      <w:r>
        <w:rPr>
          <w:rFonts w:asciiTheme="minorHAnsi" w:hAnsiTheme="minorHAnsi" w:cstheme="minorHAnsi"/>
          <w:szCs w:val="20"/>
        </w:rPr>
        <w:t>–</w:t>
      </w:r>
      <w:r w:rsidRPr="009B25CC">
        <w:rPr>
          <w:rFonts w:asciiTheme="minorHAnsi" w:hAnsiTheme="minorHAnsi" w:cstheme="minorHAnsi"/>
          <w:szCs w:val="20"/>
        </w:rPr>
        <w:t xml:space="preserve"> </w:t>
      </w:r>
      <w:r>
        <w:rPr>
          <w:rFonts w:asciiTheme="minorHAnsi" w:hAnsiTheme="minorHAnsi" w:cstheme="minorHAnsi"/>
          <w:szCs w:val="20"/>
        </w:rPr>
        <w:t xml:space="preserve">Sunday </w:t>
      </w:r>
      <w:r w:rsidRPr="009B25CC">
        <w:rPr>
          <w:rFonts w:asciiTheme="minorHAnsi" w:hAnsiTheme="minorHAnsi" w:cstheme="minorHAnsi"/>
          <w:szCs w:val="20"/>
        </w:rPr>
        <w:t>21 May</w:t>
      </w:r>
    </w:p>
    <w:bookmarkEnd w:id="0"/>
    <w:p w14:paraId="6A09D4D0" w14:textId="16361DC9" w:rsidR="009F4793" w:rsidRDefault="009F4793" w:rsidP="00970532">
      <w:pPr>
        <w:pStyle w:val="NoSpacing"/>
        <w:rPr>
          <w:rFonts w:cs="Calibri"/>
          <w:b/>
          <w:sz w:val="28"/>
          <w:szCs w:val="24"/>
          <w:u w:val="single"/>
        </w:rPr>
      </w:pPr>
    </w:p>
    <w:p w14:paraId="352162EA" w14:textId="5CDC7C01" w:rsidR="009F4793" w:rsidRDefault="009F4793" w:rsidP="00970532">
      <w:pPr>
        <w:pStyle w:val="NoSpacing"/>
        <w:rPr>
          <w:rFonts w:cs="Calibri"/>
          <w:b/>
          <w:sz w:val="28"/>
          <w:szCs w:val="24"/>
          <w:u w:val="single"/>
        </w:rPr>
      </w:pPr>
    </w:p>
    <w:p w14:paraId="58D983D9" w14:textId="40B8D0DF" w:rsidR="009F4793" w:rsidRPr="008A368F" w:rsidRDefault="008A368F" w:rsidP="009F4793">
      <w:pPr>
        <w:pStyle w:val="NoSpacing"/>
        <w:rPr>
          <w:rFonts w:asciiTheme="minorHAnsi" w:hAnsiTheme="minorHAnsi" w:cstheme="minorHAnsi"/>
          <w:b/>
          <w:sz w:val="32"/>
          <w:szCs w:val="28"/>
          <w:u w:val="single"/>
        </w:rPr>
      </w:pPr>
      <w:r w:rsidRPr="008A368F">
        <w:rPr>
          <w:noProof/>
          <w:u w:val="single"/>
        </w:rPr>
        <w:drawing>
          <wp:inline distT="0" distB="0" distL="0" distR="0" wp14:anchorId="695BB8EF" wp14:editId="2782CCCB">
            <wp:extent cx="1066800" cy="4664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1792" cy="472964"/>
                    </a:xfrm>
                    <a:prstGeom prst="rect">
                      <a:avLst/>
                    </a:prstGeom>
                    <a:noFill/>
                    <a:ln>
                      <a:noFill/>
                    </a:ln>
                  </pic:spPr>
                </pic:pic>
              </a:graphicData>
            </a:graphic>
          </wp:inline>
        </w:drawing>
      </w:r>
      <w:r w:rsidR="009F4793" w:rsidRPr="008A368F">
        <w:rPr>
          <w:rFonts w:asciiTheme="minorHAnsi" w:hAnsiTheme="minorHAnsi" w:cstheme="minorHAnsi"/>
          <w:b/>
          <w:sz w:val="32"/>
          <w:szCs w:val="28"/>
          <w:u w:val="single"/>
        </w:rPr>
        <w:t xml:space="preserve"> </w:t>
      </w:r>
      <w:r w:rsidRPr="008A368F">
        <w:rPr>
          <w:rFonts w:asciiTheme="minorHAnsi" w:hAnsiTheme="minorHAnsi" w:cstheme="minorHAnsi"/>
          <w:b/>
          <w:sz w:val="32"/>
          <w:szCs w:val="28"/>
          <w:u w:val="single"/>
        </w:rPr>
        <w:t xml:space="preserve">REMINDER: </w:t>
      </w:r>
      <w:r w:rsidR="009F4793" w:rsidRPr="008A368F">
        <w:rPr>
          <w:rFonts w:asciiTheme="minorHAnsi" w:hAnsiTheme="minorHAnsi" w:cstheme="minorHAnsi"/>
          <w:b/>
          <w:sz w:val="32"/>
          <w:szCs w:val="28"/>
          <w:u w:val="single"/>
        </w:rPr>
        <w:t>VCE and Careers Expo 2023</w:t>
      </w:r>
    </w:p>
    <w:p w14:paraId="2E3CA853" w14:textId="5FB067C4" w:rsidR="009F4793" w:rsidRDefault="009F4793" w:rsidP="009F4793">
      <w:pPr>
        <w:pStyle w:val="NoSpacing"/>
        <w:rPr>
          <w:rFonts w:cs="Calibri"/>
          <w:sz w:val="24"/>
          <w:szCs w:val="38"/>
        </w:rPr>
      </w:pPr>
      <w:r w:rsidRPr="008A368F">
        <w:rPr>
          <w:rFonts w:cs="Calibri"/>
          <w:b/>
          <w:bCs/>
          <w:sz w:val="24"/>
          <w:szCs w:val="38"/>
        </w:rPr>
        <w:t xml:space="preserve">This event will take place at the Caulfield Racecourse </w:t>
      </w:r>
      <w:r w:rsidR="008A368F" w:rsidRPr="008A368F">
        <w:rPr>
          <w:rFonts w:cs="Calibri"/>
          <w:b/>
          <w:bCs/>
          <w:sz w:val="24"/>
          <w:szCs w:val="38"/>
        </w:rPr>
        <w:t>THIS</w:t>
      </w:r>
      <w:r w:rsidRPr="008A368F">
        <w:rPr>
          <w:rFonts w:cs="Calibri"/>
          <w:b/>
          <w:bCs/>
          <w:sz w:val="24"/>
          <w:szCs w:val="38"/>
        </w:rPr>
        <w:t xml:space="preserve"> weekend</w:t>
      </w:r>
      <w:r w:rsidR="008A368F" w:rsidRPr="008A368F">
        <w:rPr>
          <w:rFonts w:cs="Calibri"/>
          <w:b/>
          <w:bCs/>
          <w:sz w:val="24"/>
          <w:szCs w:val="38"/>
        </w:rPr>
        <w:t>: 4 – 6 May 2023</w:t>
      </w:r>
      <w:r w:rsidRPr="008A368F">
        <w:rPr>
          <w:rFonts w:cs="Calibri"/>
          <w:b/>
          <w:bCs/>
          <w:sz w:val="24"/>
          <w:szCs w:val="38"/>
        </w:rPr>
        <w:t>.</w:t>
      </w:r>
      <w:r>
        <w:rPr>
          <w:rFonts w:cs="Calibri"/>
          <w:sz w:val="24"/>
          <w:szCs w:val="38"/>
        </w:rPr>
        <w:t xml:space="preserve"> </w:t>
      </w:r>
    </w:p>
    <w:p w14:paraId="68124267" w14:textId="77F596B2" w:rsidR="009F4793" w:rsidRDefault="009F4793" w:rsidP="009F4793">
      <w:pPr>
        <w:pStyle w:val="NoSpacing"/>
        <w:rPr>
          <w:rFonts w:cs="Calibri"/>
          <w:b/>
          <w:bCs/>
          <w:sz w:val="24"/>
          <w:szCs w:val="38"/>
        </w:rPr>
      </w:pPr>
      <w:r>
        <w:rPr>
          <w:rFonts w:cs="Calibri"/>
          <w:b/>
          <w:bCs/>
          <w:sz w:val="24"/>
          <w:szCs w:val="38"/>
        </w:rPr>
        <w:br/>
        <w:t xml:space="preserve">To find out more, or to book a ticket online, visit </w:t>
      </w:r>
      <w:hyperlink r:id="rId14" w:history="1">
        <w:r w:rsidRPr="009F4793">
          <w:rPr>
            <w:rStyle w:val="Hyperlink"/>
            <w:rFonts w:cs="Calibri"/>
            <w:b/>
            <w:bCs/>
            <w:sz w:val="24"/>
            <w:szCs w:val="38"/>
          </w:rPr>
          <w:t>VCE and Careers Expo: 2023</w:t>
        </w:r>
      </w:hyperlink>
      <w:r>
        <w:rPr>
          <w:rFonts w:cs="Calibri"/>
          <w:b/>
          <w:bCs/>
          <w:sz w:val="24"/>
          <w:szCs w:val="38"/>
        </w:rPr>
        <w:t>.</w:t>
      </w:r>
    </w:p>
    <w:p w14:paraId="23A31597" w14:textId="427FFD20" w:rsidR="00EF1D76" w:rsidRDefault="00EF1D76" w:rsidP="009F4793">
      <w:pPr>
        <w:pStyle w:val="NoSpacing"/>
        <w:rPr>
          <w:rFonts w:cs="Calibri"/>
          <w:b/>
          <w:bCs/>
          <w:sz w:val="24"/>
          <w:szCs w:val="38"/>
        </w:rPr>
      </w:pPr>
    </w:p>
    <w:p w14:paraId="59D32C33" w14:textId="56CD33BF" w:rsidR="00EF1D76" w:rsidRPr="00370C08" w:rsidRDefault="00370C08" w:rsidP="00EF1D76">
      <w:pPr>
        <w:spacing w:line="276" w:lineRule="auto"/>
        <w:rPr>
          <w:rFonts w:ascii="Helvetica Neue Medium" w:hAnsi="Helvetica Neue Medium" w:cs="Arial"/>
          <w:b/>
          <w:color w:val="FEBD13"/>
        </w:rPr>
      </w:pPr>
      <w:r>
        <w:rPr>
          <w:rFonts w:ascii="Helvetica Neue Medium" w:hAnsi="Helvetica Neue Medium" w:cs="Arial"/>
          <w:color w:val="FEBD13"/>
        </w:rPr>
        <w:br/>
      </w:r>
      <w:r w:rsidR="00EF1D76" w:rsidRPr="00370C08">
        <w:rPr>
          <w:rFonts w:ascii="Helvetica Neue Medium" w:hAnsi="Helvetica Neue Medium" w:cs="Arial"/>
          <w:b/>
          <w:color w:val="FEBD13"/>
        </w:rPr>
        <w:t>YEAR 12 STUDENTS</w:t>
      </w:r>
    </w:p>
    <w:p w14:paraId="15538AA1" w14:textId="77777777" w:rsidR="00EF1D76" w:rsidRPr="00370C08" w:rsidRDefault="00EF1D76" w:rsidP="00EF1D76">
      <w:pPr>
        <w:spacing w:line="276" w:lineRule="auto"/>
        <w:rPr>
          <w:rFonts w:ascii="Helvetica Neue Medium" w:hAnsi="Helvetica Neue Medium" w:cs="Arial"/>
          <w:color w:val="002060"/>
          <w:lang w:eastAsia="en-AU"/>
        </w:rPr>
      </w:pPr>
    </w:p>
    <w:p w14:paraId="40F9FDC2" w14:textId="77777777" w:rsidR="00EF1D76" w:rsidRPr="007F4E82" w:rsidRDefault="00EF1D76" w:rsidP="00EF1D76">
      <w:pPr>
        <w:spacing w:line="276" w:lineRule="auto"/>
        <w:rPr>
          <w:rFonts w:ascii="Helvetica Neue Medium" w:hAnsi="Helvetica Neue Medium" w:cs="Arial"/>
          <w:b/>
          <w:color w:val="002060"/>
          <w:lang w:eastAsia="en-AU"/>
        </w:rPr>
      </w:pPr>
      <w:r w:rsidRPr="007F4E82">
        <w:rPr>
          <w:rFonts w:ascii="Helvetica Neue Medium" w:hAnsi="Helvetica Neue Medium" w:cs="Arial"/>
          <w:b/>
          <w:color w:val="002060"/>
          <w:lang w:eastAsia="en-AU"/>
        </w:rPr>
        <w:t>AUSTRALIAN DEFENCE FORCE</w:t>
      </w:r>
    </w:p>
    <w:p w14:paraId="5188C8F4" w14:textId="77777777" w:rsidR="00EF1D76" w:rsidRPr="00370C08" w:rsidRDefault="00EF1D76" w:rsidP="00EF1D76">
      <w:pPr>
        <w:spacing w:line="276" w:lineRule="auto"/>
        <w:rPr>
          <w:rFonts w:ascii="Arial" w:hAnsi="Arial" w:cs="Arial"/>
          <w:lang w:eastAsia="en-AU"/>
        </w:rPr>
      </w:pPr>
    </w:p>
    <w:p w14:paraId="07920B71" w14:textId="77777777" w:rsidR="00EF1D76" w:rsidRPr="00370C08" w:rsidRDefault="00EF1D76" w:rsidP="00EF1D76">
      <w:pPr>
        <w:pStyle w:val="Default"/>
        <w:spacing w:line="276" w:lineRule="auto"/>
        <w:rPr>
          <w:b/>
          <w:lang w:eastAsia="en-US"/>
        </w:rPr>
      </w:pPr>
      <w:r w:rsidRPr="00370C08">
        <w:rPr>
          <w:b/>
        </w:rPr>
        <w:t>ADF Gap Year applications are now open!</w:t>
      </w:r>
    </w:p>
    <w:p w14:paraId="08CD9684" w14:textId="77777777" w:rsidR="00EF1D76" w:rsidRPr="00370C08" w:rsidRDefault="00EF1D76" w:rsidP="00EF1D76">
      <w:pPr>
        <w:spacing w:line="276" w:lineRule="auto"/>
        <w:rPr>
          <w:rFonts w:ascii="Helvetica Neue Light" w:hAnsi="Helvetica Neue Light" w:cs="Arial"/>
          <w:shd w:val="clear" w:color="auto" w:fill="FFFFFF"/>
        </w:rPr>
      </w:pPr>
    </w:p>
    <w:p w14:paraId="5213FCBA" w14:textId="77777777" w:rsidR="00EF1D76" w:rsidRPr="00370C08" w:rsidRDefault="00EF1D76" w:rsidP="00EF1D76">
      <w:pPr>
        <w:pStyle w:val="Default"/>
        <w:spacing w:line="276" w:lineRule="auto"/>
        <w:rPr>
          <w:rFonts w:ascii="Helvetica Neue" w:hAnsi="Helvetica Neue"/>
        </w:rPr>
      </w:pPr>
      <w:r w:rsidRPr="00370C08">
        <w:rPr>
          <w:rFonts w:ascii="Helvetica Neue" w:hAnsi="Helvetica Neue"/>
        </w:rPr>
        <w:t>Current Year 12 students can apply for a 12-month position in the Air Force, Army or Navy to begin in 2024. The following roles are on offer:</w:t>
      </w:r>
    </w:p>
    <w:p w14:paraId="63D33CF1" w14:textId="77777777" w:rsidR="00EF1D76" w:rsidRPr="00370C08" w:rsidRDefault="00EF1D76" w:rsidP="00EF1D76">
      <w:pPr>
        <w:pStyle w:val="Default"/>
        <w:spacing w:line="276" w:lineRule="auto"/>
        <w:rPr>
          <w:rFonts w:ascii="Helvetica Neue" w:hAnsi="Helvetica Neue"/>
        </w:rPr>
      </w:pPr>
    </w:p>
    <w:p w14:paraId="39D5CD6E" w14:textId="77777777" w:rsidR="00EF1D76" w:rsidRPr="00370C08" w:rsidRDefault="00EF1D76" w:rsidP="00EF1D76">
      <w:pPr>
        <w:spacing w:line="276" w:lineRule="auto"/>
        <w:rPr>
          <w:rFonts w:ascii="Helvetica Neue Medium" w:hAnsi="Helvetica Neue Medium" w:cs="Arial"/>
          <w:b/>
          <w:color w:val="FDBD0F"/>
        </w:rPr>
      </w:pPr>
      <w:r w:rsidRPr="00370C08">
        <w:rPr>
          <w:rFonts w:ascii="Helvetica Neue Medium" w:hAnsi="Helvetica Neue Medium" w:cs="Arial"/>
          <w:b/>
          <w:color w:val="FDBD0F"/>
        </w:rPr>
        <w:t>NAVY</w:t>
      </w:r>
    </w:p>
    <w:p w14:paraId="5A36D3AB" w14:textId="77777777" w:rsidR="00EF1D76" w:rsidRPr="00370C08" w:rsidRDefault="00EF1D76" w:rsidP="00EF1D76">
      <w:pPr>
        <w:spacing w:line="276" w:lineRule="auto"/>
        <w:rPr>
          <w:rFonts w:ascii="Helvetica Neue" w:hAnsi="Helvetica Neue" w:cs="Arial"/>
        </w:rPr>
      </w:pPr>
    </w:p>
    <w:p w14:paraId="046337BE" w14:textId="77777777" w:rsidR="00EF1D76" w:rsidRPr="00370C08" w:rsidRDefault="00EF1D76" w:rsidP="00EF1D76">
      <w:pPr>
        <w:pStyle w:val="ListParagraph"/>
        <w:numPr>
          <w:ilvl w:val="0"/>
          <w:numId w:val="32"/>
        </w:numPr>
        <w:spacing w:line="276" w:lineRule="auto"/>
        <w:rPr>
          <w:rFonts w:ascii="Helvetica Neue" w:hAnsi="Helvetica Neue" w:cs="Arial"/>
        </w:rPr>
      </w:pPr>
      <w:r w:rsidRPr="00370C08">
        <w:rPr>
          <w:rFonts w:ascii="Helvetica Neue" w:hAnsi="Helvetica Neue" w:cs="Arial"/>
        </w:rPr>
        <w:t>Maritime Warfare Officer</w:t>
      </w:r>
    </w:p>
    <w:p w14:paraId="6D5E27B9" w14:textId="77777777" w:rsidR="00EF1D76" w:rsidRPr="00370C08" w:rsidRDefault="00EF1D76" w:rsidP="00EF1D76">
      <w:pPr>
        <w:pStyle w:val="ListParagraph"/>
        <w:numPr>
          <w:ilvl w:val="0"/>
          <w:numId w:val="32"/>
        </w:numPr>
        <w:spacing w:line="276" w:lineRule="auto"/>
        <w:rPr>
          <w:rFonts w:ascii="Helvetica Neue" w:hAnsi="Helvetica Neue" w:cs="Arial"/>
        </w:rPr>
      </w:pPr>
      <w:r w:rsidRPr="00370C08">
        <w:rPr>
          <w:rFonts w:ascii="Helvetica Neue" w:hAnsi="Helvetica Neue" w:cs="Arial"/>
        </w:rPr>
        <w:t>Maritime Warfare Officer Submariner</w:t>
      </w:r>
    </w:p>
    <w:p w14:paraId="5026CAC9" w14:textId="77777777" w:rsidR="00EF1D76" w:rsidRPr="00370C08" w:rsidRDefault="00EF1D76" w:rsidP="00EF1D76">
      <w:pPr>
        <w:pStyle w:val="ListParagraph"/>
        <w:numPr>
          <w:ilvl w:val="0"/>
          <w:numId w:val="32"/>
        </w:numPr>
        <w:spacing w:line="276" w:lineRule="auto"/>
        <w:rPr>
          <w:rFonts w:ascii="Helvetica Neue" w:hAnsi="Helvetica Neue" w:cs="Arial"/>
        </w:rPr>
      </w:pPr>
      <w:r w:rsidRPr="00370C08">
        <w:rPr>
          <w:rFonts w:ascii="Helvetica Neue" w:hAnsi="Helvetica Neue" w:cs="Arial"/>
        </w:rPr>
        <w:t>Mechanical Engineer</w:t>
      </w:r>
    </w:p>
    <w:p w14:paraId="7B3E4E1E" w14:textId="77777777" w:rsidR="00EF1D76" w:rsidRPr="00370C08" w:rsidRDefault="00EF1D76" w:rsidP="00EF1D76">
      <w:pPr>
        <w:pStyle w:val="ListParagraph"/>
        <w:numPr>
          <w:ilvl w:val="0"/>
          <w:numId w:val="32"/>
        </w:numPr>
        <w:spacing w:line="276" w:lineRule="auto"/>
        <w:rPr>
          <w:rFonts w:ascii="Helvetica Neue" w:hAnsi="Helvetica Neue" w:cs="Arial"/>
        </w:rPr>
      </w:pPr>
      <w:r w:rsidRPr="00370C08">
        <w:rPr>
          <w:rFonts w:ascii="Helvetica Neue" w:hAnsi="Helvetica Neue" w:cs="Arial"/>
        </w:rPr>
        <w:t>Mechanical Engineering Submariner</w:t>
      </w:r>
    </w:p>
    <w:p w14:paraId="2047D195" w14:textId="77777777" w:rsidR="00EF1D76" w:rsidRPr="00370C08" w:rsidRDefault="00EF1D76" w:rsidP="00EF1D76">
      <w:pPr>
        <w:pStyle w:val="ListParagraph"/>
        <w:numPr>
          <w:ilvl w:val="0"/>
          <w:numId w:val="32"/>
        </w:numPr>
        <w:spacing w:line="276" w:lineRule="auto"/>
        <w:rPr>
          <w:rFonts w:ascii="Helvetica Neue" w:hAnsi="Helvetica Neue" w:cs="Arial"/>
        </w:rPr>
      </w:pPr>
      <w:r w:rsidRPr="00370C08">
        <w:rPr>
          <w:rFonts w:ascii="Helvetica Neue" w:hAnsi="Helvetica Neue" w:cs="Arial"/>
        </w:rPr>
        <w:t>Helicopter Mission Commander</w:t>
      </w:r>
    </w:p>
    <w:p w14:paraId="7E3FFE31" w14:textId="77777777" w:rsidR="00EF1D76" w:rsidRPr="00370C08" w:rsidRDefault="00EF1D76" w:rsidP="00EF1D76">
      <w:pPr>
        <w:pStyle w:val="ListParagraph"/>
        <w:numPr>
          <w:ilvl w:val="0"/>
          <w:numId w:val="32"/>
        </w:numPr>
        <w:spacing w:line="276" w:lineRule="auto"/>
        <w:rPr>
          <w:rFonts w:ascii="Helvetica Neue" w:hAnsi="Helvetica Neue" w:cs="Arial"/>
        </w:rPr>
      </w:pPr>
      <w:r w:rsidRPr="00370C08">
        <w:rPr>
          <w:rFonts w:ascii="Helvetica Neue" w:hAnsi="Helvetica Neue" w:cs="Arial"/>
        </w:rPr>
        <w:t>Navy Sailor</w:t>
      </w:r>
    </w:p>
    <w:p w14:paraId="78079F6C" w14:textId="77777777" w:rsidR="00EF1D76" w:rsidRPr="00370C08" w:rsidRDefault="00EF1D76" w:rsidP="00EF1D76">
      <w:pPr>
        <w:pStyle w:val="ListParagraph"/>
        <w:numPr>
          <w:ilvl w:val="0"/>
          <w:numId w:val="32"/>
        </w:numPr>
        <w:spacing w:line="276" w:lineRule="auto"/>
        <w:rPr>
          <w:rFonts w:ascii="Helvetica Neue" w:hAnsi="Helvetica Neue" w:cs="Arial"/>
        </w:rPr>
      </w:pPr>
      <w:r w:rsidRPr="00370C08">
        <w:rPr>
          <w:rFonts w:ascii="Helvetica Neue" w:hAnsi="Helvetica Neue" w:cs="Arial"/>
        </w:rPr>
        <w:t>Electronics Engineer</w:t>
      </w:r>
    </w:p>
    <w:p w14:paraId="577BFBBA" w14:textId="77777777" w:rsidR="00EF1D76" w:rsidRPr="00370C08" w:rsidRDefault="00EF1D76" w:rsidP="00EF1D76">
      <w:pPr>
        <w:pStyle w:val="ListParagraph"/>
        <w:numPr>
          <w:ilvl w:val="0"/>
          <w:numId w:val="32"/>
        </w:numPr>
        <w:spacing w:line="276" w:lineRule="auto"/>
        <w:rPr>
          <w:rFonts w:ascii="Helvetica Neue" w:hAnsi="Helvetica Neue" w:cs="Arial"/>
        </w:rPr>
      </w:pPr>
      <w:r w:rsidRPr="00370C08">
        <w:rPr>
          <w:rFonts w:ascii="Helvetica Neue" w:hAnsi="Helvetica Neue" w:cs="Arial"/>
        </w:rPr>
        <w:t>Electronics Engineer Submariner</w:t>
      </w:r>
    </w:p>
    <w:p w14:paraId="4A74F466" w14:textId="19471C8D" w:rsidR="00EF1D76" w:rsidRDefault="00EF1D76" w:rsidP="00EF1D76">
      <w:pPr>
        <w:spacing w:line="276" w:lineRule="auto"/>
        <w:rPr>
          <w:rFonts w:ascii="Helvetica Neue" w:hAnsi="Helvetica Neue" w:cs="Arial"/>
          <w:color w:val="000000"/>
        </w:rPr>
      </w:pPr>
    </w:p>
    <w:p w14:paraId="581F11DB" w14:textId="3AFCE716" w:rsidR="00370C08" w:rsidRDefault="00370C08" w:rsidP="00EF1D76">
      <w:pPr>
        <w:spacing w:line="276" w:lineRule="auto"/>
        <w:rPr>
          <w:rFonts w:ascii="Helvetica Neue" w:hAnsi="Helvetica Neue" w:cs="Arial"/>
          <w:color w:val="000000"/>
        </w:rPr>
      </w:pPr>
    </w:p>
    <w:p w14:paraId="1339F962" w14:textId="77777777" w:rsidR="00370C08" w:rsidRPr="00370C08" w:rsidRDefault="00370C08" w:rsidP="00EF1D76">
      <w:pPr>
        <w:spacing w:line="276" w:lineRule="auto"/>
        <w:rPr>
          <w:rFonts w:ascii="Helvetica Neue" w:hAnsi="Helvetica Neue" w:cs="Arial"/>
          <w:color w:val="000000"/>
        </w:rPr>
      </w:pPr>
    </w:p>
    <w:p w14:paraId="03D0C121" w14:textId="77777777" w:rsidR="00EF1D76" w:rsidRPr="00370C08" w:rsidRDefault="00EF1D76" w:rsidP="00EF1D76">
      <w:pPr>
        <w:spacing w:line="276" w:lineRule="auto"/>
        <w:rPr>
          <w:rFonts w:ascii="Helvetica Neue Medium" w:hAnsi="Helvetica Neue Medium" w:cs="Arial"/>
          <w:b/>
          <w:color w:val="FDBD0F"/>
        </w:rPr>
      </w:pPr>
      <w:r w:rsidRPr="00370C08">
        <w:rPr>
          <w:rFonts w:ascii="Helvetica Neue Medium" w:hAnsi="Helvetica Neue Medium" w:cs="Arial"/>
          <w:b/>
          <w:color w:val="FDBD0F"/>
        </w:rPr>
        <w:lastRenderedPageBreak/>
        <w:t>ARMY</w:t>
      </w:r>
    </w:p>
    <w:p w14:paraId="7A8DBAD1" w14:textId="77777777" w:rsidR="00EF1D76" w:rsidRPr="00370C08" w:rsidRDefault="00EF1D76" w:rsidP="00EF1D76">
      <w:pPr>
        <w:spacing w:line="276" w:lineRule="auto"/>
        <w:rPr>
          <w:rFonts w:ascii="Helvetica Neue" w:hAnsi="Helvetica Neue" w:cs="Arial"/>
          <w:color w:val="000000"/>
        </w:rPr>
      </w:pPr>
    </w:p>
    <w:p w14:paraId="2A44EE18" w14:textId="77777777" w:rsidR="00EF1D76" w:rsidRPr="00370C08" w:rsidRDefault="00EF1D76" w:rsidP="00EF1D76">
      <w:pPr>
        <w:numPr>
          <w:ilvl w:val="0"/>
          <w:numId w:val="32"/>
        </w:numPr>
        <w:spacing w:line="276" w:lineRule="auto"/>
        <w:rPr>
          <w:rFonts w:ascii="Helvetica Neue" w:hAnsi="Helvetica Neue" w:cs="Arial"/>
          <w:color w:val="000000"/>
        </w:rPr>
      </w:pPr>
      <w:r w:rsidRPr="00370C08">
        <w:rPr>
          <w:rFonts w:ascii="Helvetica Neue" w:hAnsi="Helvetica Neue" w:cs="Arial"/>
          <w:color w:val="000000"/>
        </w:rPr>
        <w:t>Army Logistics</w:t>
      </w:r>
    </w:p>
    <w:p w14:paraId="316EE676" w14:textId="77777777" w:rsidR="00EF1D76" w:rsidRPr="00370C08" w:rsidRDefault="00EF1D76" w:rsidP="00EF1D76">
      <w:pPr>
        <w:numPr>
          <w:ilvl w:val="0"/>
          <w:numId w:val="32"/>
        </w:numPr>
        <w:spacing w:line="276" w:lineRule="auto"/>
        <w:rPr>
          <w:rFonts w:ascii="Helvetica Neue" w:hAnsi="Helvetica Neue" w:cs="Arial"/>
          <w:color w:val="000000"/>
        </w:rPr>
      </w:pPr>
      <w:r w:rsidRPr="00370C08">
        <w:rPr>
          <w:rFonts w:ascii="Helvetica Neue" w:hAnsi="Helvetica Neue" w:cs="Arial"/>
          <w:color w:val="000000"/>
        </w:rPr>
        <w:t>Army Administration Assistant</w:t>
      </w:r>
    </w:p>
    <w:p w14:paraId="068C0B3F" w14:textId="77777777" w:rsidR="00EF1D76" w:rsidRPr="00370C08" w:rsidRDefault="00EF1D76" w:rsidP="00EF1D76">
      <w:pPr>
        <w:numPr>
          <w:ilvl w:val="0"/>
          <w:numId w:val="32"/>
        </w:numPr>
        <w:spacing w:line="276" w:lineRule="auto"/>
        <w:rPr>
          <w:rFonts w:ascii="Helvetica Neue" w:hAnsi="Helvetica Neue" w:cs="Arial"/>
          <w:color w:val="000000"/>
        </w:rPr>
      </w:pPr>
      <w:r w:rsidRPr="00370C08">
        <w:rPr>
          <w:rFonts w:ascii="Helvetica Neue" w:hAnsi="Helvetica Neue" w:cs="Arial"/>
          <w:color w:val="000000"/>
        </w:rPr>
        <w:t>Army Combat</w:t>
      </w:r>
    </w:p>
    <w:p w14:paraId="45982336" w14:textId="77777777" w:rsidR="00EF1D76" w:rsidRPr="00370C08" w:rsidRDefault="00EF1D76" w:rsidP="00EF1D76">
      <w:pPr>
        <w:numPr>
          <w:ilvl w:val="0"/>
          <w:numId w:val="32"/>
        </w:numPr>
        <w:spacing w:line="276" w:lineRule="auto"/>
        <w:rPr>
          <w:rFonts w:ascii="Helvetica Neue" w:hAnsi="Helvetica Neue" w:cs="Arial"/>
          <w:color w:val="000000"/>
        </w:rPr>
      </w:pPr>
      <w:r w:rsidRPr="00370C08">
        <w:rPr>
          <w:rFonts w:ascii="Helvetica Neue" w:hAnsi="Helvetica Neue" w:cs="Arial"/>
          <w:color w:val="000000"/>
        </w:rPr>
        <w:t>Chef</w:t>
      </w:r>
    </w:p>
    <w:p w14:paraId="788BB8B6" w14:textId="77777777" w:rsidR="00EF1D76" w:rsidRPr="00370C08" w:rsidRDefault="00EF1D76" w:rsidP="00EF1D76">
      <w:pPr>
        <w:numPr>
          <w:ilvl w:val="0"/>
          <w:numId w:val="32"/>
        </w:numPr>
        <w:spacing w:line="276" w:lineRule="auto"/>
        <w:rPr>
          <w:rFonts w:ascii="Helvetica Neue" w:hAnsi="Helvetica Neue" w:cs="Arial"/>
          <w:color w:val="000000"/>
        </w:rPr>
      </w:pPr>
      <w:r w:rsidRPr="00370C08">
        <w:rPr>
          <w:rFonts w:ascii="Helvetica Neue" w:hAnsi="Helvetica Neue" w:cs="Arial"/>
          <w:color w:val="000000"/>
        </w:rPr>
        <w:t>Military Police</w:t>
      </w:r>
    </w:p>
    <w:p w14:paraId="233A261D" w14:textId="77777777" w:rsidR="00EF1D76" w:rsidRPr="00370C08" w:rsidRDefault="00EF1D76" w:rsidP="00EF1D76">
      <w:pPr>
        <w:numPr>
          <w:ilvl w:val="0"/>
          <w:numId w:val="32"/>
        </w:numPr>
        <w:spacing w:line="276" w:lineRule="auto"/>
        <w:rPr>
          <w:rFonts w:ascii="Helvetica Neue" w:hAnsi="Helvetica Neue" w:cs="Arial"/>
          <w:color w:val="000000"/>
        </w:rPr>
      </w:pPr>
      <w:r w:rsidRPr="00370C08">
        <w:rPr>
          <w:rFonts w:ascii="Helvetica Neue" w:hAnsi="Helvetica Neue" w:cs="Arial"/>
          <w:color w:val="000000"/>
        </w:rPr>
        <w:t>Army Officer</w:t>
      </w:r>
    </w:p>
    <w:p w14:paraId="08D4F417" w14:textId="77777777" w:rsidR="00EF1D76" w:rsidRPr="00370C08" w:rsidRDefault="00EF1D76" w:rsidP="00EF1D76">
      <w:pPr>
        <w:spacing w:line="276" w:lineRule="auto"/>
        <w:rPr>
          <w:rFonts w:ascii="Helvetica Neue" w:hAnsi="Helvetica Neue" w:cs="Arial"/>
          <w:color w:val="000000"/>
        </w:rPr>
      </w:pPr>
    </w:p>
    <w:p w14:paraId="6CA4C9C1" w14:textId="77777777" w:rsidR="00EF1D76" w:rsidRPr="00370C08" w:rsidRDefault="00EF1D76" w:rsidP="00EF1D76">
      <w:pPr>
        <w:spacing w:line="276" w:lineRule="auto"/>
        <w:rPr>
          <w:rFonts w:ascii="Helvetica Neue Medium" w:hAnsi="Helvetica Neue Medium" w:cs="Arial"/>
          <w:b/>
          <w:color w:val="FDBD0F"/>
        </w:rPr>
      </w:pPr>
      <w:r w:rsidRPr="00370C08">
        <w:rPr>
          <w:rFonts w:ascii="Helvetica Neue Medium" w:hAnsi="Helvetica Neue Medium" w:cs="Arial"/>
          <w:b/>
          <w:color w:val="FDBD0F"/>
        </w:rPr>
        <w:t>AIR FORCE</w:t>
      </w:r>
    </w:p>
    <w:p w14:paraId="08DCE22F" w14:textId="77777777" w:rsidR="00EF1D76" w:rsidRPr="00370C08" w:rsidRDefault="00EF1D76" w:rsidP="00EF1D76">
      <w:pPr>
        <w:spacing w:line="276" w:lineRule="auto"/>
        <w:rPr>
          <w:rFonts w:ascii="Helvetica Neue" w:hAnsi="Helvetica Neue" w:cs="Arial"/>
          <w:color w:val="000000"/>
        </w:rPr>
      </w:pPr>
    </w:p>
    <w:p w14:paraId="1CDDDC4D" w14:textId="77777777" w:rsidR="00EF1D76" w:rsidRPr="00370C08" w:rsidRDefault="00EF1D76" w:rsidP="00EF1D76">
      <w:pPr>
        <w:numPr>
          <w:ilvl w:val="0"/>
          <w:numId w:val="32"/>
        </w:numPr>
        <w:spacing w:line="276" w:lineRule="auto"/>
        <w:rPr>
          <w:rFonts w:ascii="Helvetica Neue" w:hAnsi="Helvetica Neue" w:cs="Arial"/>
          <w:color w:val="000000"/>
        </w:rPr>
      </w:pPr>
      <w:r w:rsidRPr="00370C08">
        <w:rPr>
          <w:rFonts w:ascii="Helvetica Neue" w:hAnsi="Helvetica Neue" w:cs="Arial"/>
          <w:color w:val="000000"/>
        </w:rPr>
        <w:t>Administration Assistant</w:t>
      </w:r>
    </w:p>
    <w:p w14:paraId="0659246F" w14:textId="77777777" w:rsidR="00EF1D76" w:rsidRPr="00370C08" w:rsidRDefault="00EF1D76" w:rsidP="00EF1D76">
      <w:pPr>
        <w:numPr>
          <w:ilvl w:val="0"/>
          <w:numId w:val="32"/>
        </w:numPr>
        <w:spacing w:line="276" w:lineRule="auto"/>
        <w:rPr>
          <w:rFonts w:ascii="Helvetica Neue" w:hAnsi="Helvetica Neue" w:cs="Arial"/>
          <w:color w:val="000000"/>
        </w:rPr>
      </w:pPr>
      <w:r w:rsidRPr="00370C08">
        <w:rPr>
          <w:rFonts w:ascii="Helvetica Neue" w:hAnsi="Helvetica Neue" w:cs="Arial"/>
          <w:color w:val="000000"/>
        </w:rPr>
        <w:t>Air Force Security</w:t>
      </w:r>
    </w:p>
    <w:p w14:paraId="24D75B1E" w14:textId="77777777" w:rsidR="00EF1D76" w:rsidRPr="00370C08" w:rsidRDefault="00EF1D76" w:rsidP="00EF1D76">
      <w:pPr>
        <w:numPr>
          <w:ilvl w:val="0"/>
          <w:numId w:val="32"/>
        </w:numPr>
        <w:spacing w:line="276" w:lineRule="auto"/>
        <w:rPr>
          <w:rFonts w:ascii="Helvetica Neue" w:hAnsi="Helvetica Neue" w:cs="Arial"/>
          <w:color w:val="000000"/>
        </w:rPr>
      </w:pPr>
      <w:r w:rsidRPr="00370C08">
        <w:rPr>
          <w:rFonts w:ascii="Helvetica Neue" w:hAnsi="Helvetica Neue" w:cs="Arial"/>
          <w:color w:val="000000"/>
        </w:rPr>
        <w:t>Aviation Support Technician</w:t>
      </w:r>
    </w:p>
    <w:p w14:paraId="74CF487D" w14:textId="77777777" w:rsidR="00EF1D76" w:rsidRPr="00370C08" w:rsidRDefault="00EF1D76" w:rsidP="00EF1D76">
      <w:pPr>
        <w:numPr>
          <w:ilvl w:val="0"/>
          <w:numId w:val="32"/>
        </w:numPr>
        <w:spacing w:line="276" w:lineRule="auto"/>
        <w:rPr>
          <w:rFonts w:ascii="Helvetica Neue" w:hAnsi="Helvetica Neue" w:cs="Calibri"/>
          <w:color w:val="000000"/>
        </w:rPr>
      </w:pPr>
      <w:r w:rsidRPr="00370C08">
        <w:rPr>
          <w:rFonts w:ascii="Helvetica Neue" w:hAnsi="Helvetica Neue" w:cs="Arial"/>
          <w:color w:val="000000"/>
        </w:rPr>
        <w:t>Warehouse Store person</w:t>
      </w:r>
    </w:p>
    <w:p w14:paraId="4F1CE543" w14:textId="77777777" w:rsidR="00EF1D76" w:rsidRPr="00370C08" w:rsidRDefault="00EF1D76" w:rsidP="00EF1D76">
      <w:pPr>
        <w:spacing w:line="276" w:lineRule="auto"/>
        <w:ind w:left="360"/>
        <w:rPr>
          <w:rStyle w:val="Hyperlink"/>
          <w:rFonts w:cs="Arial"/>
        </w:rPr>
      </w:pPr>
    </w:p>
    <w:p w14:paraId="22940CF0" w14:textId="77777777" w:rsidR="00EF1D76" w:rsidRPr="00370C08" w:rsidRDefault="00EF1D76" w:rsidP="00EF1D76">
      <w:pPr>
        <w:spacing w:line="276" w:lineRule="auto"/>
        <w:rPr>
          <w:rFonts w:ascii="Helvetica Neue Medium" w:hAnsi="Helvetica Neue Medium"/>
          <w:b/>
          <w:color w:val="000000"/>
        </w:rPr>
      </w:pPr>
      <w:r w:rsidRPr="00370C08">
        <w:rPr>
          <w:rFonts w:ascii="Helvetica Neue Medium" w:hAnsi="Helvetica Neue Medium" w:cs="Arial"/>
          <w:b/>
          <w:color w:val="000000"/>
        </w:rPr>
        <w:t>Start your application</w:t>
      </w:r>
    </w:p>
    <w:p w14:paraId="24C1259C" w14:textId="77777777" w:rsidR="00EF1D76" w:rsidRPr="00370C08" w:rsidRDefault="00EF1D76" w:rsidP="00EF1D76">
      <w:pPr>
        <w:spacing w:line="276" w:lineRule="auto"/>
        <w:rPr>
          <w:rFonts w:ascii="Helvetica Neue" w:hAnsi="Helvetica Neue" w:cs="Arial"/>
          <w:color w:val="000000"/>
        </w:rPr>
      </w:pPr>
    </w:p>
    <w:p w14:paraId="20CCA405" w14:textId="71DED323" w:rsidR="00EF1D76" w:rsidRPr="00370C08" w:rsidRDefault="00EF1D76" w:rsidP="00EF1D76">
      <w:pPr>
        <w:spacing w:line="276" w:lineRule="auto"/>
        <w:rPr>
          <w:rStyle w:val="Hyperlink"/>
          <w:color w:val="000000"/>
        </w:rPr>
      </w:pPr>
      <w:r w:rsidRPr="00370C08">
        <w:rPr>
          <w:rFonts w:ascii="Helvetica Neue" w:hAnsi="Helvetica Neue" w:cs="Arial"/>
          <w:color w:val="000000"/>
        </w:rPr>
        <w:t>Find a role you would like to apply for and click on the ‘apply now’ link at</w:t>
      </w:r>
      <w:r w:rsidR="00370C08">
        <w:rPr>
          <w:rFonts w:ascii="Helvetica Neue" w:hAnsi="Helvetica Neue" w:cs="Arial"/>
          <w:color w:val="000000"/>
        </w:rPr>
        <w:t>:</w:t>
      </w:r>
      <w:r w:rsidRPr="00370C08">
        <w:rPr>
          <w:rFonts w:ascii="Helvetica Neue" w:hAnsi="Helvetica Neue" w:cs="Arial"/>
          <w:color w:val="000000"/>
        </w:rPr>
        <w:t xml:space="preserve"> </w:t>
      </w:r>
      <w:hyperlink r:id="rId15" w:history="1">
        <w:r w:rsidR="00370C08" w:rsidRPr="003A5F3A">
          <w:rPr>
            <w:rStyle w:val="Hyperlink"/>
          </w:rPr>
          <w:t>https://www.defencejobs.gov.au/students-and-education/gap-year/?page=1&amp;perPage=21&amp;query</w:t>
        </w:r>
      </w:hyperlink>
      <w:r w:rsidR="00370C08" w:rsidRPr="00370C08">
        <w:t>=</w:t>
      </w:r>
      <w:r w:rsidR="00370C08">
        <w:t xml:space="preserve"> </w:t>
      </w:r>
    </w:p>
    <w:p w14:paraId="65BD1F31" w14:textId="77777777" w:rsidR="00EF1D76" w:rsidRPr="00370C08" w:rsidRDefault="00EF1D76" w:rsidP="00EF1D76">
      <w:pPr>
        <w:spacing w:line="276" w:lineRule="auto"/>
        <w:rPr>
          <w:rFonts w:ascii="Helvetica Neue Medium" w:hAnsi="Helvetica Neue Medium"/>
          <w:color w:val="002060"/>
          <w:lang w:eastAsia="en-AU"/>
        </w:rPr>
      </w:pPr>
    </w:p>
    <w:p w14:paraId="236290AA" w14:textId="77777777" w:rsidR="00EF1D76" w:rsidRPr="00370C08" w:rsidRDefault="00EF1D76" w:rsidP="00EF1D76">
      <w:pPr>
        <w:spacing w:line="276" w:lineRule="auto"/>
        <w:rPr>
          <w:rFonts w:ascii="Helvetica Neue Medium" w:hAnsi="Helvetica Neue Medium" w:cs="Arial"/>
          <w:b/>
          <w:color w:val="002060"/>
          <w:lang w:eastAsia="en-AU"/>
        </w:rPr>
      </w:pPr>
      <w:r w:rsidRPr="00370C08">
        <w:rPr>
          <w:rFonts w:ascii="Helvetica Neue Medium" w:hAnsi="Helvetica Neue Medium" w:cs="Arial"/>
          <w:b/>
          <w:color w:val="002060"/>
          <w:lang w:eastAsia="en-AU"/>
        </w:rPr>
        <w:t>MEDICINE, DENTISTRY, ORAL HEALTH</w:t>
      </w:r>
    </w:p>
    <w:p w14:paraId="175498E3" w14:textId="77777777" w:rsidR="00EF1D76" w:rsidRPr="00370C08" w:rsidRDefault="00EF1D76" w:rsidP="00EF1D76">
      <w:pPr>
        <w:spacing w:line="276" w:lineRule="auto"/>
        <w:rPr>
          <w:rFonts w:ascii="Arial" w:hAnsi="Arial" w:cs="Arial"/>
          <w:lang w:eastAsia="en-AU"/>
        </w:rPr>
      </w:pPr>
    </w:p>
    <w:p w14:paraId="2379E8C0" w14:textId="77777777" w:rsidR="00EF1D76" w:rsidRPr="00370C08" w:rsidRDefault="00EF1D76" w:rsidP="00EF1D76">
      <w:pPr>
        <w:spacing w:line="276" w:lineRule="auto"/>
        <w:rPr>
          <w:rFonts w:ascii="Helvetica Neue Medium" w:hAnsi="Helvetica Neue Medium" w:cs="Helvetica"/>
          <w:b/>
          <w:lang w:bidi="en-US"/>
        </w:rPr>
      </w:pPr>
      <w:r w:rsidRPr="00370C08">
        <w:rPr>
          <w:rFonts w:ascii="Helvetica Neue Medium" w:hAnsi="Helvetica Neue Medium" w:cs="Helvetica"/>
          <w:b/>
          <w:lang w:bidi="en-US"/>
        </w:rPr>
        <w:t>Register for the UCAT ANZ</w:t>
      </w:r>
      <w:r w:rsidRPr="00370C08">
        <w:rPr>
          <w:rFonts w:ascii="Helvetica Neue Medium" w:hAnsi="Helvetica Neue Medium" w:cs="Helvetica"/>
          <w:b/>
          <w:lang w:bidi="en-US"/>
        </w:rPr>
        <w:br/>
      </w:r>
    </w:p>
    <w:p w14:paraId="16E2CEA4" w14:textId="77777777" w:rsidR="00EF1D76" w:rsidRPr="00370C08" w:rsidRDefault="00EF1D76" w:rsidP="00EF1D76">
      <w:pPr>
        <w:spacing w:line="276" w:lineRule="auto"/>
        <w:rPr>
          <w:rFonts w:ascii="Helvetica Neue" w:hAnsi="Helvetica Neue" w:cs="Helvetica"/>
          <w:lang w:bidi="en-US"/>
        </w:rPr>
      </w:pPr>
      <w:r w:rsidRPr="00370C08">
        <w:rPr>
          <w:rFonts w:ascii="Helvetica Neue" w:hAnsi="Helvetica Neue" w:cs="Helvetica"/>
          <w:lang w:bidi="en-US"/>
        </w:rPr>
        <w:t xml:space="preserve">Year 12 students who are planning to sit the UCAT this year can now register to sit the test. Registrations will close on Wednesday 17 May, </w:t>
      </w:r>
      <w:hyperlink r:id="rId16" w:history="1">
        <w:r w:rsidRPr="00370C08">
          <w:rPr>
            <w:rStyle w:val="Hyperlink"/>
            <w:rFonts w:ascii="Helvetica Neue" w:hAnsi="Helvetica Neue" w:cs="Helvetica"/>
            <w:lang w:bidi="en-US"/>
          </w:rPr>
          <w:t>www.ucat.edu.au</w:t>
        </w:r>
      </w:hyperlink>
      <w:r w:rsidRPr="00370C08">
        <w:rPr>
          <w:rFonts w:ascii="Helvetica Neue" w:hAnsi="Helvetica Neue" w:cs="Helvetica"/>
          <w:lang w:bidi="en-US"/>
        </w:rPr>
        <w:t xml:space="preserve"> </w:t>
      </w:r>
    </w:p>
    <w:p w14:paraId="161E2899" w14:textId="77777777" w:rsidR="00EF1D76" w:rsidRPr="00370C08" w:rsidRDefault="00EF1D76" w:rsidP="00EF1D76">
      <w:pPr>
        <w:spacing w:line="276" w:lineRule="auto"/>
        <w:rPr>
          <w:rFonts w:ascii="Helvetica Neue" w:hAnsi="Helvetica Neue" w:cs="Helvetica"/>
          <w:lang w:bidi="en-US"/>
        </w:rPr>
      </w:pPr>
    </w:p>
    <w:p w14:paraId="1E081FD8" w14:textId="77777777" w:rsidR="00EF1D76" w:rsidRPr="00370C08" w:rsidRDefault="00EF1D76" w:rsidP="00EF1D76">
      <w:pPr>
        <w:spacing w:line="276" w:lineRule="auto"/>
        <w:rPr>
          <w:rFonts w:ascii="Helvetica Neue Medium" w:hAnsi="Helvetica Neue Medium" w:cs="Arial"/>
          <w:b/>
        </w:rPr>
      </w:pPr>
      <w:r w:rsidRPr="00370C08">
        <w:rPr>
          <w:rFonts w:ascii="Helvetica Neue Medium" w:hAnsi="Helvetica Neue Medium" w:cs="Arial"/>
          <w:b/>
        </w:rPr>
        <w:t>UCAT Preparation programs</w:t>
      </w:r>
    </w:p>
    <w:p w14:paraId="38BA6607" w14:textId="77777777" w:rsidR="00EF1D76" w:rsidRPr="00370C08" w:rsidRDefault="00EF1D76" w:rsidP="00EF1D76">
      <w:pPr>
        <w:spacing w:line="276" w:lineRule="auto"/>
        <w:rPr>
          <w:rFonts w:ascii="Helvetica Neue Medium" w:hAnsi="Helvetica Neue Medium" w:cs="Arial"/>
        </w:rPr>
      </w:pPr>
    </w:p>
    <w:p w14:paraId="61E8FC19" w14:textId="77777777" w:rsidR="00EF1D76" w:rsidRPr="00370C08" w:rsidRDefault="00EF1D76" w:rsidP="00EF1D76">
      <w:pPr>
        <w:spacing w:line="276" w:lineRule="auto"/>
        <w:rPr>
          <w:rFonts w:ascii="Helvetica Neue" w:hAnsi="Helvetica Neue"/>
        </w:rPr>
      </w:pPr>
      <w:r w:rsidRPr="00370C08">
        <w:rPr>
          <w:rFonts w:ascii="Helvetica Neue" w:hAnsi="Helvetica Neue"/>
        </w:rPr>
        <w:t>There are various commercial companies that offer UCAT preparation programs, two of which are mentioned as examples below. However, it is essential to note that the universities that use UCAT as a criterion for selecting candidates for their medical courses do not officially endorse any of these commercial companies.</w:t>
      </w:r>
    </w:p>
    <w:p w14:paraId="421C37F4" w14:textId="77777777" w:rsidR="00EF1D76" w:rsidRPr="00370C08" w:rsidRDefault="00EF1D76" w:rsidP="00EF1D76">
      <w:pPr>
        <w:spacing w:line="276" w:lineRule="auto"/>
        <w:rPr>
          <w:rFonts w:ascii="Helvetica Neue" w:hAnsi="Helvetica Neue" w:cs="Arial"/>
        </w:rPr>
      </w:pPr>
    </w:p>
    <w:p w14:paraId="4F9B628F" w14:textId="77777777" w:rsidR="00EF1D76" w:rsidRPr="00370C08" w:rsidRDefault="00EF1D76" w:rsidP="00EF1D76">
      <w:pPr>
        <w:spacing w:line="276" w:lineRule="auto"/>
        <w:rPr>
          <w:rFonts w:ascii="Helvetica Neue" w:hAnsi="Helvetica Neue" w:cs="Arial"/>
        </w:rPr>
      </w:pPr>
      <w:r w:rsidRPr="00370C08">
        <w:rPr>
          <w:rFonts w:ascii="Helvetica Neue" w:hAnsi="Helvetica Neue" w:cs="Arial"/>
        </w:rPr>
        <w:t xml:space="preserve">NIE, </w:t>
      </w:r>
      <w:hyperlink r:id="rId17" w:history="1">
        <w:r w:rsidRPr="00370C08">
          <w:rPr>
            <w:rStyle w:val="Hyperlink"/>
            <w:rFonts w:ascii="Helvetica Neue" w:hAnsi="Helvetica Neue" w:cs="Arial"/>
          </w:rPr>
          <w:t>https://www.nie.edu.au/</w:t>
        </w:r>
      </w:hyperlink>
    </w:p>
    <w:p w14:paraId="1720D667" w14:textId="77777777" w:rsidR="00EF1D76" w:rsidRPr="00370C08" w:rsidRDefault="00EF1D76" w:rsidP="00EF1D76">
      <w:pPr>
        <w:spacing w:line="276" w:lineRule="auto"/>
        <w:rPr>
          <w:rFonts w:ascii="Helvetica Neue" w:hAnsi="Helvetica Neue" w:cs="Arial"/>
        </w:rPr>
      </w:pPr>
      <w:proofErr w:type="spellStart"/>
      <w:r w:rsidRPr="00370C08">
        <w:rPr>
          <w:rFonts w:ascii="Helvetica Neue" w:hAnsi="Helvetica Neue" w:cs="Arial"/>
        </w:rPr>
        <w:t>MedEntry</w:t>
      </w:r>
      <w:proofErr w:type="spellEnd"/>
      <w:r w:rsidRPr="00370C08">
        <w:rPr>
          <w:rFonts w:ascii="Helvetica Neue" w:hAnsi="Helvetica Neue" w:cs="Arial"/>
        </w:rPr>
        <w:t xml:space="preserve">, </w:t>
      </w:r>
      <w:hyperlink r:id="rId18" w:history="1">
        <w:r w:rsidRPr="00370C08">
          <w:rPr>
            <w:rStyle w:val="Hyperlink"/>
            <w:rFonts w:ascii="Helvetica Neue" w:hAnsi="Helvetica Neue" w:cs="Arial"/>
          </w:rPr>
          <w:t>https://www.medentry.edu.au/</w:t>
        </w:r>
      </w:hyperlink>
    </w:p>
    <w:p w14:paraId="61CDE7B6" w14:textId="77777777" w:rsidR="00EF1D76" w:rsidRPr="00370C08" w:rsidRDefault="00EF1D76" w:rsidP="00EF1D76">
      <w:pPr>
        <w:spacing w:line="276" w:lineRule="auto"/>
        <w:rPr>
          <w:rFonts w:ascii="Helvetica Neue Medium" w:hAnsi="Helvetica Neue Medium" w:cs="Arial"/>
          <w:color w:val="002060"/>
          <w:lang w:eastAsia="en-AU"/>
        </w:rPr>
      </w:pPr>
    </w:p>
    <w:p w14:paraId="333F1718" w14:textId="77777777" w:rsidR="00EF1D76" w:rsidRPr="00370C08" w:rsidRDefault="00EF1D76" w:rsidP="00EF1D76">
      <w:pPr>
        <w:spacing w:line="276" w:lineRule="auto"/>
        <w:rPr>
          <w:rFonts w:ascii="Helvetica Neue Medium" w:hAnsi="Helvetica Neue Medium" w:cs="Arial"/>
          <w:color w:val="002060"/>
          <w:lang w:eastAsia="en-AU"/>
        </w:rPr>
      </w:pPr>
    </w:p>
    <w:p w14:paraId="1665D5BA" w14:textId="77777777" w:rsidR="00EF1D76" w:rsidRPr="00370C08" w:rsidRDefault="00EF1D76" w:rsidP="00EF1D76">
      <w:pPr>
        <w:spacing w:line="276" w:lineRule="auto"/>
        <w:rPr>
          <w:rFonts w:ascii="Helvetica Neue Medium" w:hAnsi="Helvetica Neue Medium" w:cs="Arial"/>
          <w:color w:val="002060"/>
          <w:lang w:eastAsia="en-AU"/>
        </w:rPr>
      </w:pPr>
    </w:p>
    <w:p w14:paraId="5BC50A86" w14:textId="77777777" w:rsidR="00EF1D76" w:rsidRPr="00370C08" w:rsidRDefault="00EF1D76" w:rsidP="00EF1D76">
      <w:pPr>
        <w:spacing w:line="276" w:lineRule="auto"/>
        <w:rPr>
          <w:rFonts w:ascii="Helvetica Neue Medium" w:hAnsi="Helvetica Neue Medium" w:cs="Arial"/>
          <w:b/>
          <w:color w:val="002060"/>
          <w:lang w:eastAsia="en-AU"/>
        </w:rPr>
      </w:pPr>
      <w:r w:rsidRPr="00370C08">
        <w:rPr>
          <w:rFonts w:ascii="Helvetica Neue Medium" w:hAnsi="Helvetica Neue Medium" w:cs="Arial"/>
          <w:b/>
          <w:color w:val="002060"/>
          <w:lang w:eastAsia="en-AU"/>
        </w:rPr>
        <w:t>EARLY ENTRY PROGRAMS NOW OPEN!</w:t>
      </w:r>
    </w:p>
    <w:p w14:paraId="31319B3C" w14:textId="77777777" w:rsidR="00EF1D76" w:rsidRPr="00370C08" w:rsidRDefault="00EF1D76" w:rsidP="00EF1D76">
      <w:pPr>
        <w:spacing w:line="276" w:lineRule="auto"/>
        <w:rPr>
          <w:rFonts w:ascii="Helvetica Neue" w:hAnsi="Helvetica Neue" w:cs="Helvetica"/>
          <w:lang w:bidi="en-US"/>
        </w:rPr>
      </w:pPr>
    </w:p>
    <w:p w14:paraId="571D1D7E" w14:textId="77777777" w:rsidR="00EF1D76" w:rsidRPr="00370C08" w:rsidRDefault="00EF1D76" w:rsidP="00EF1D76">
      <w:pPr>
        <w:spacing w:line="276" w:lineRule="auto"/>
        <w:rPr>
          <w:rFonts w:ascii="Helvetica Neue" w:hAnsi="Helvetica Neue" w:cs="Arial"/>
          <w:shd w:val="clear" w:color="auto" w:fill="FFFFFF"/>
        </w:rPr>
      </w:pPr>
      <w:r w:rsidRPr="00370C08">
        <w:rPr>
          <w:rFonts w:ascii="Helvetica Neue" w:hAnsi="Helvetica Neue" w:cs="Arial"/>
          <w:shd w:val="clear" w:color="auto" w:fill="FFFFFF"/>
        </w:rPr>
        <w:t xml:space="preserve">Early entry enables universities to look at factors other than just the ATAR when making course offers. Each program takes different criteria into consideration. </w:t>
      </w:r>
      <w:r w:rsidRPr="00370C08">
        <w:rPr>
          <w:rFonts w:ascii="Helvetica Neue" w:hAnsi="Helvetica Neue"/>
          <w:lang w:eastAsia="en-GB"/>
        </w:rPr>
        <w:t>The following is information on four early entry programs that are now open.</w:t>
      </w:r>
    </w:p>
    <w:p w14:paraId="13015CAB" w14:textId="77777777" w:rsidR="00EF1D76" w:rsidRPr="00370C08" w:rsidRDefault="00EF1D76" w:rsidP="00EF1D76">
      <w:pPr>
        <w:spacing w:line="276" w:lineRule="auto"/>
        <w:rPr>
          <w:rFonts w:ascii="Helvetica Neue" w:hAnsi="Helvetica Neue" w:cs="Arial"/>
          <w:shd w:val="clear" w:color="auto" w:fill="FFFFFF"/>
        </w:rPr>
      </w:pPr>
    </w:p>
    <w:p w14:paraId="364CC332" w14:textId="77777777" w:rsidR="00EF1D76" w:rsidRPr="00370C08" w:rsidRDefault="00EF1D76" w:rsidP="00EF1D76">
      <w:pPr>
        <w:spacing w:line="276" w:lineRule="auto"/>
        <w:rPr>
          <w:rFonts w:ascii="Helvetica Neue Medium" w:hAnsi="Helvetica Neue Medium" w:cs="Arial"/>
          <w:b/>
          <w:shd w:val="clear" w:color="auto" w:fill="FFFFFF"/>
        </w:rPr>
      </w:pPr>
      <w:r w:rsidRPr="00370C08">
        <w:rPr>
          <w:rFonts w:ascii="Helvetica Neue Medium" w:hAnsi="Helvetica Neue Medium" w:cs="Arial"/>
          <w:b/>
          <w:shd w:val="clear" w:color="auto" w:fill="FFFFFF"/>
        </w:rPr>
        <w:t>Charles Sturt University</w:t>
      </w:r>
    </w:p>
    <w:p w14:paraId="39E91C0C" w14:textId="77777777" w:rsidR="00EF1D76" w:rsidRPr="00370C08" w:rsidRDefault="00EF1D76" w:rsidP="00EF1D76">
      <w:pPr>
        <w:spacing w:line="276" w:lineRule="auto"/>
        <w:rPr>
          <w:rFonts w:ascii="Helvetica Neue Medium" w:hAnsi="Helvetica Neue Medium" w:cs="Arial"/>
          <w:shd w:val="clear" w:color="auto" w:fill="FFFFFF"/>
        </w:rPr>
      </w:pPr>
    </w:p>
    <w:p w14:paraId="3EE5CBC1" w14:textId="77777777" w:rsidR="00EF1D76" w:rsidRPr="00370C08" w:rsidRDefault="00EF1D76" w:rsidP="00EF1D76">
      <w:pPr>
        <w:spacing w:line="276" w:lineRule="auto"/>
        <w:rPr>
          <w:rFonts w:ascii="Helvetica Neue Medium" w:hAnsi="Helvetica Neue Medium" w:cs="Arial"/>
          <w:shd w:val="clear" w:color="auto" w:fill="FFFFFF"/>
        </w:rPr>
      </w:pPr>
      <w:r w:rsidRPr="00370C08">
        <w:rPr>
          <w:rFonts w:ascii="Helvetica Neue" w:hAnsi="Helvetica Neue" w:cs="Arial"/>
          <w:shd w:val="clear" w:color="auto" w:fill="FFFFFF"/>
        </w:rPr>
        <w:t>Charles Sturt Advantage (Round 2).</w:t>
      </w:r>
    </w:p>
    <w:p w14:paraId="10C68B53" w14:textId="77777777" w:rsidR="00EF1D76" w:rsidRPr="00370C08" w:rsidRDefault="00EF1D76" w:rsidP="00EF1D76">
      <w:pPr>
        <w:spacing w:line="276" w:lineRule="auto"/>
        <w:rPr>
          <w:rFonts w:ascii="Helvetica Neue" w:hAnsi="Helvetica Neue" w:cs="Arial"/>
        </w:rPr>
      </w:pPr>
      <w:r w:rsidRPr="00370C08">
        <w:rPr>
          <w:rFonts w:ascii="Helvetica Neue" w:hAnsi="Helvetica Neue" w:cs="Arial"/>
          <w:shd w:val="clear" w:color="auto" w:fill="FFFFFF"/>
        </w:rPr>
        <w:t xml:space="preserve">Applications close </w:t>
      </w:r>
      <w:r w:rsidRPr="00370C08">
        <w:rPr>
          <w:rFonts w:ascii="Helvetica Neue" w:hAnsi="Helvetica Neue" w:cs="Arial"/>
        </w:rPr>
        <w:t>30 June.</w:t>
      </w:r>
    </w:p>
    <w:p w14:paraId="2BDBAB52" w14:textId="77777777" w:rsidR="00EF1D76" w:rsidRPr="00370C08" w:rsidRDefault="00EF1D76" w:rsidP="00EF1D76">
      <w:pPr>
        <w:spacing w:line="276" w:lineRule="auto"/>
        <w:rPr>
          <w:rFonts w:ascii="Helvetica Neue" w:hAnsi="Helvetica Neue" w:cs="Arial"/>
        </w:rPr>
      </w:pPr>
      <w:r w:rsidRPr="00370C08">
        <w:rPr>
          <w:rFonts w:ascii="Helvetica Neue" w:hAnsi="Helvetica Neue" w:cs="Arial"/>
        </w:rPr>
        <w:t xml:space="preserve">Successful students will receive an ATAR free offer for the 2024 intake. </w:t>
      </w:r>
    </w:p>
    <w:p w14:paraId="25483D29" w14:textId="29B4DCF2" w:rsidR="00EF1D76" w:rsidRPr="00370C08" w:rsidRDefault="00370C08" w:rsidP="00EF1D76">
      <w:pPr>
        <w:spacing w:line="276" w:lineRule="auto"/>
        <w:rPr>
          <w:rFonts w:ascii="Helvetica Neue" w:hAnsi="Helvetica Neue" w:cs="Arial"/>
          <w:shd w:val="clear" w:color="auto" w:fill="FFFFFF"/>
        </w:rPr>
      </w:pPr>
      <w:hyperlink r:id="rId19" w:history="1">
        <w:r w:rsidRPr="003A5F3A">
          <w:rPr>
            <w:rStyle w:val="Hyperlink"/>
          </w:rPr>
          <w:t>https://study.csu.edu.au/study-options/pathways/charles-sturt-advantage</w:t>
        </w:r>
      </w:hyperlink>
      <w:r>
        <w:t xml:space="preserve"> </w:t>
      </w:r>
    </w:p>
    <w:p w14:paraId="5F5F1599" w14:textId="77777777" w:rsidR="00EF1D76" w:rsidRPr="00370C08" w:rsidRDefault="00EF1D76" w:rsidP="00EF1D76">
      <w:pPr>
        <w:spacing w:line="276" w:lineRule="auto"/>
        <w:rPr>
          <w:rFonts w:ascii="Helvetica Neue" w:hAnsi="Helvetica Neue" w:cs="Arial"/>
          <w:shd w:val="clear" w:color="auto" w:fill="FFFFFF"/>
        </w:rPr>
      </w:pPr>
    </w:p>
    <w:p w14:paraId="5DCC8844" w14:textId="77777777" w:rsidR="00EF1D76" w:rsidRPr="00370C08" w:rsidRDefault="00EF1D76" w:rsidP="00EF1D76">
      <w:pPr>
        <w:spacing w:line="276" w:lineRule="auto"/>
        <w:rPr>
          <w:rFonts w:ascii="Helvetica Neue Medium" w:hAnsi="Helvetica Neue Medium" w:cs="Arial"/>
          <w:b/>
          <w:shd w:val="clear" w:color="auto" w:fill="FFFFFF"/>
        </w:rPr>
      </w:pPr>
      <w:r w:rsidRPr="00370C08">
        <w:rPr>
          <w:rFonts w:ascii="Helvetica Neue Medium" w:hAnsi="Helvetica Neue Medium" w:cs="Arial"/>
          <w:b/>
          <w:shd w:val="clear" w:color="auto" w:fill="FFFFFF"/>
        </w:rPr>
        <w:t>Australian National University</w:t>
      </w:r>
    </w:p>
    <w:p w14:paraId="0A9471F2" w14:textId="77777777" w:rsidR="00EF1D76" w:rsidRPr="00370C08" w:rsidRDefault="00EF1D76" w:rsidP="00EF1D76">
      <w:pPr>
        <w:spacing w:line="276" w:lineRule="auto"/>
        <w:rPr>
          <w:rFonts w:ascii="Helvetica Neue Medium" w:hAnsi="Helvetica Neue Medium" w:cs="Arial"/>
          <w:shd w:val="clear" w:color="auto" w:fill="FFFFFF"/>
        </w:rPr>
      </w:pPr>
    </w:p>
    <w:p w14:paraId="7BE41133" w14:textId="77777777" w:rsidR="00EF1D76" w:rsidRPr="00370C08" w:rsidRDefault="00EF1D76" w:rsidP="00EF1D76">
      <w:pPr>
        <w:spacing w:line="276" w:lineRule="auto"/>
        <w:rPr>
          <w:rFonts w:ascii="Helvetica Neue" w:hAnsi="Helvetica Neue" w:cs="Arial"/>
        </w:rPr>
      </w:pPr>
      <w:r w:rsidRPr="00370C08">
        <w:rPr>
          <w:rFonts w:ascii="Helvetica Neue" w:hAnsi="Helvetica Neue" w:cs="Arial"/>
          <w:shd w:val="clear" w:color="auto" w:fill="FFFFFF"/>
        </w:rPr>
        <w:t xml:space="preserve">Applications close </w:t>
      </w:r>
      <w:r w:rsidRPr="00370C08">
        <w:rPr>
          <w:rFonts w:ascii="Helvetica Neue" w:hAnsi="Helvetica Neue" w:cs="Arial"/>
        </w:rPr>
        <w:t>Monday 15 May.</w:t>
      </w:r>
    </w:p>
    <w:p w14:paraId="7774CBE2" w14:textId="77777777" w:rsidR="00EF1D76" w:rsidRPr="00370C08" w:rsidRDefault="00EF1D76" w:rsidP="00EF1D76">
      <w:pPr>
        <w:spacing w:line="276" w:lineRule="auto"/>
        <w:rPr>
          <w:rFonts w:ascii="Helvetica Neue" w:hAnsi="Helvetica Neue" w:cs="Arial"/>
        </w:rPr>
      </w:pPr>
      <w:r w:rsidRPr="00370C08">
        <w:rPr>
          <w:rFonts w:ascii="Helvetica Neue" w:hAnsi="Helvetica Neue" w:cs="Arial"/>
        </w:rPr>
        <w:t xml:space="preserve">Successful students will receive an ATAR free offer for the 2024 intake. </w:t>
      </w:r>
    </w:p>
    <w:p w14:paraId="56BE8EC4" w14:textId="77777777" w:rsidR="00EF1D76" w:rsidRPr="00370C08" w:rsidRDefault="00EF1D76" w:rsidP="00EF1D76">
      <w:pPr>
        <w:spacing w:line="276" w:lineRule="auto"/>
        <w:rPr>
          <w:rStyle w:val="Hyperlink"/>
        </w:rPr>
      </w:pPr>
      <w:hyperlink r:id="rId20" w:history="1">
        <w:r w:rsidRPr="00370C08">
          <w:rPr>
            <w:rStyle w:val="Hyperlink"/>
            <w:rFonts w:ascii="Helvetica Neue" w:hAnsi="Helvetica Neue" w:cs="Arial"/>
          </w:rPr>
          <w:t>www.anu.edu.au</w:t>
        </w:r>
      </w:hyperlink>
    </w:p>
    <w:p w14:paraId="6777E42B" w14:textId="77777777" w:rsidR="00EF1D76" w:rsidRPr="00370C08" w:rsidRDefault="00EF1D76" w:rsidP="00EF1D76">
      <w:pPr>
        <w:spacing w:line="276" w:lineRule="auto"/>
        <w:rPr>
          <w:rStyle w:val="Hyperlink"/>
          <w:rFonts w:ascii="Helvetica Neue" w:hAnsi="Helvetica Neue" w:cs="Arial"/>
        </w:rPr>
      </w:pPr>
    </w:p>
    <w:p w14:paraId="7D794632" w14:textId="77777777" w:rsidR="00EF1D76" w:rsidRPr="00370C08" w:rsidRDefault="00EF1D76" w:rsidP="00EF1D76">
      <w:pPr>
        <w:spacing w:line="276" w:lineRule="auto"/>
        <w:rPr>
          <w:rFonts w:ascii="Helvetica Neue Medium" w:hAnsi="Helvetica Neue Medium"/>
          <w:b/>
          <w:shd w:val="clear" w:color="auto" w:fill="FFFFFF"/>
        </w:rPr>
      </w:pPr>
      <w:r w:rsidRPr="00370C08">
        <w:rPr>
          <w:rFonts w:ascii="Helvetica Neue Medium" w:hAnsi="Helvetica Neue Medium" w:cs="Arial"/>
          <w:b/>
          <w:shd w:val="clear" w:color="auto" w:fill="FFFFFF"/>
        </w:rPr>
        <w:t>La Trobe University</w:t>
      </w:r>
    </w:p>
    <w:p w14:paraId="3086E0AE" w14:textId="77777777" w:rsidR="00EF1D76" w:rsidRPr="00370C08" w:rsidRDefault="00EF1D76" w:rsidP="00EF1D76">
      <w:pPr>
        <w:spacing w:line="276" w:lineRule="auto"/>
        <w:rPr>
          <w:rFonts w:ascii="Helvetica Neue" w:hAnsi="Helvetica Neue" w:cs="Arial"/>
          <w:shd w:val="clear" w:color="auto" w:fill="FFFFFF"/>
        </w:rPr>
      </w:pPr>
    </w:p>
    <w:p w14:paraId="41663812" w14:textId="77777777" w:rsidR="00EF1D76" w:rsidRPr="00370C08" w:rsidRDefault="00EF1D76" w:rsidP="00EF1D76">
      <w:pPr>
        <w:spacing w:line="276" w:lineRule="auto"/>
        <w:rPr>
          <w:rFonts w:ascii="Helvetica Neue" w:hAnsi="Helvetica Neue" w:cs="Arial"/>
          <w:shd w:val="clear" w:color="auto" w:fill="FFFFFF"/>
        </w:rPr>
      </w:pPr>
      <w:r w:rsidRPr="00370C08">
        <w:rPr>
          <w:rFonts w:ascii="Helvetica Neue" w:hAnsi="Helvetica Neue" w:cs="Arial"/>
          <w:shd w:val="clear" w:color="auto" w:fill="FFFFFF"/>
        </w:rPr>
        <w:t>La Trobe has two early admission programs that are open for Year 12 students:</w:t>
      </w:r>
    </w:p>
    <w:p w14:paraId="0981E19C" w14:textId="77777777" w:rsidR="00EF1D76" w:rsidRPr="00370C08" w:rsidRDefault="00EF1D76" w:rsidP="00EF1D76">
      <w:pPr>
        <w:spacing w:line="276" w:lineRule="auto"/>
        <w:rPr>
          <w:rFonts w:ascii="Helvetica Neue" w:hAnsi="Helvetica Neue" w:cs="Arial"/>
          <w:shd w:val="clear" w:color="auto" w:fill="FFFFFF"/>
        </w:rPr>
      </w:pPr>
    </w:p>
    <w:p w14:paraId="56B8D3B2" w14:textId="77777777" w:rsidR="00EF1D76" w:rsidRPr="00370C08" w:rsidRDefault="00EF1D76" w:rsidP="00EF1D76">
      <w:pPr>
        <w:spacing w:line="276" w:lineRule="auto"/>
        <w:rPr>
          <w:rFonts w:ascii="Helvetica Neue Medium" w:hAnsi="Helvetica Neue Medium" w:cs="Arial"/>
          <w:b/>
          <w:color w:val="FDBD0F"/>
          <w:shd w:val="clear" w:color="auto" w:fill="FFFFFF"/>
        </w:rPr>
      </w:pPr>
      <w:r w:rsidRPr="00370C08">
        <w:rPr>
          <w:rFonts w:ascii="Helvetica Neue Medium" w:hAnsi="Helvetica Neue Medium" w:cs="Arial"/>
          <w:b/>
          <w:color w:val="FDBD0F"/>
          <w:shd w:val="clear" w:color="auto" w:fill="FFFFFF"/>
        </w:rPr>
        <w:t>ASPIRE YEAR 11 CONDITIONAL ENTRY</w:t>
      </w:r>
    </w:p>
    <w:p w14:paraId="0B9E2C15" w14:textId="77777777" w:rsidR="00EF1D76" w:rsidRPr="00370C08" w:rsidRDefault="00EF1D76" w:rsidP="00EF1D76">
      <w:pPr>
        <w:spacing w:line="276" w:lineRule="auto"/>
        <w:rPr>
          <w:rFonts w:ascii="Helvetica Neue" w:hAnsi="Helvetica Neue" w:cs="Arial"/>
          <w:shd w:val="clear" w:color="auto" w:fill="FFFFFF"/>
        </w:rPr>
      </w:pPr>
    </w:p>
    <w:p w14:paraId="4E0DE1FE" w14:textId="77777777" w:rsidR="00EF1D76" w:rsidRPr="00370C08" w:rsidRDefault="00EF1D76" w:rsidP="00EF1D76">
      <w:pPr>
        <w:spacing w:line="276" w:lineRule="auto"/>
        <w:rPr>
          <w:rFonts w:ascii="Helvetica Neue" w:hAnsi="Helvetica Neue" w:cs="Arial"/>
          <w:shd w:val="clear" w:color="auto" w:fill="FFFFFF"/>
        </w:rPr>
      </w:pPr>
      <w:r w:rsidRPr="00370C08">
        <w:rPr>
          <w:rFonts w:ascii="Helvetica Neue" w:hAnsi="Helvetica Neue" w:cs="Arial"/>
          <w:shd w:val="clear" w:color="auto" w:fill="FFFFFF"/>
        </w:rPr>
        <w:t>Round 2 applications are now open. Selection is based on:</w:t>
      </w:r>
    </w:p>
    <w:p w14:paraId="05A3A83E" w14:textId="77777777" w:rsidR="00EF1D76" w:rsidRPr="00370C08" w:rsidRDefault="00EF1D76" w:rsidP="00EF1D76">
      <w:pPr>
        <w:spacing w:line="276" w:lineRule="auto"/>
        <w:rPr>
          <w:rFonts w:ascii="Helvetica Neue" w:hAnsi="Helvetica Neue" w:cs="Arial"/>
          <w:shd w:val="clear" w:color="auto" w:fill="FFFFFF"/>
        </w:rPr>
      </w:pPr>
    </w:p>
    <w:p w14:paraId="7279F344" w14:textId="77777777" w:rsidR="00EF1D76" w:rsidRPr="00370C08" w:rsidRDefault="00EF1D76" w:rsidP="00EF1D76">
      <w:pPr>
        <w:pStyle w:val="ListParagraph"/>
        <w:numPr>
          <w:ilvl w:val="0"/>
          <w:numId w:val="33"/>
        </w:numPr>
        <w:spacing w:line="276" w:lineRule="auto"/>
        <w:rPr>
          <w:rFonts w:ascii="Helvetica Neue" w:hAnsi="Helvetica Neue" w:cs="Arial"/>
          <w:shd w:val="clear" w:color="auto" w:fill="FFFFFF"/>
        </w:rPr>
      </w:pPr>
      <w:r w:rsidRPr="00370C08">
        <w:rPr>
          <w:rFonts w:ascii="Helvetica Neue" w:hAnsi="Helvetica Neue" w:cs="Arial"/>
          <w:shd w:val="clear" w:color="auto" w:fill="FFFFFF"/>
        </w:rPr>
        <w:t>Year 11 grades</w:t>
      </w:r>
    </w:p>
    <w:p w14:paraId="4B766001" w14:textId="77777777" w:rsidR="00EF1D76" w:rsidRPr="00370C08" w:rsidRDefault="00EF1D76" w:rsidP="00EF1D76">
      <w:pPr>
        <w:pStyle w:val="ListParagraph"/>
        <w:numPr>
          <w:ilvl w:val="0"/>
          <w:numId w:val="33"/>
        </w:numPr>
        <w:spacing w:line="276" w:lineRule="auto"/>
        <w:rPr>
          <w:rFonts w:ascii="Helvetica Neue" w:hAnsi="Helvetica Neue" w:cs="Arial"/>
          <w:shd w:val="clear" w:color="auto" w:fill="FFFFFF"/>
        </w:rPr>
      </w:pPr>
      <w:r w:rsidRPr="00370C08">
        <w:rPr>
          <w:rFonts w:ascii="Helvetica Neue" w:hAnsi="Helvetica Neue" w:cs="Arial"/>
          <w:shd w:val="clear" w:color="auto" w:fill="FFFFFF"/>
        </w:rPr>
        <w:t>An endorsement from your school</w:t>
      </w:r>
    </w:p>
    <w:p w14:paraId="174DDA36" w14:textId="77777777" w:rsidR="00EF1D76" w:rsidRPr="00370C08" w:rsidRDefault="00EF1D76" w:rsidP="00EF1D76">
      <w:pPr>
        <w:spacing w:line="276" w:lineRule="auto"/>
        <w:rPr>
          <w:rFonts w:ascii="Helvetica Neue" w:hAnsi="Helvetica Neue" w:cs="Arial"/>
          <w:shd w:val="clear" w:color="auto" w:fill="FFFFFF"/>
        </w:rPr>
      </w:pPr>
    </w:p>
    <w:p w14:paraId="20B906E9" w14:textId="77777777" w:rsidR="00EF1D76" w:rsidRPr="00370C08" w:rsidRDefault="00EF1D76" w:rsidP="00EF1D76">
      <w:pPr>
        <w:spacing w:line="276" w:lineRule="auto"/>
        <w:rPr>
          <w:rFonts w:ascii="Helvetica Neue" w:hAnsi="Helvetica Neue" w:cs="Arial"/>
          <w:shd w:val="clear" w:color="auto" w:fill="FFFFFF"/>
        </w:rPr>
      </w:pPr>
      <w:r w:rsidRPr="00370C08">
        <w:rPr>
          <w:rFonts w:ascii="Helvetica Neue" w:hAnsi="Helvetica Neue" w:cs="Arial"/>
          <w:shd w:val="clear" w:color="auto" w:fill="FFFFFF"/>
        </w:rPr>
        <w:t>Successful applicants will be eligible to receive a conditional ATAR free offer. The conditions are:</w:t>
      </w:r>
    </w:p>
    <w:p w14:paraId="754AE272" w14:textId="77777777" w:rsidR="00EF1D76" w:rsidRPr="00370C08" w:rsidRDefault="00EF1D76" w:rsidP="00EF1D76">
      <w:pPr>
        <w:spacing w:line="276" w:lineRule="auto"/>
        <w:rPr>
          <w:rFonts w:ascii="Helvetica Neue" w:hAnsi="Helvetica Neue" w:cs="Arial"/>
          <w:shd w:val="clear" w:color="auto" w:fill="FFFFFF"/>
        </w:rPr>
      </w:pPr>
    </w:p>
    <w:p w14:paraId="54DE2C65" w14:textId="77777777" w:rsidR="00EF1D76" w:rsidRPr="00370C08" w:rsidRDefault="00EF1D76" w:rsidP="00EF1D76">
      <w:pPr>
        <w:pStyle w:val="ListParagraph"/>
        <w:numPr>
          <w:ilvl w:val="0"/>
          <w:numId w:val="34"/>
        </w:numPr>
        <w:spacing w:line="276" w:lineRule="auto"/>
        <w:rPr>
          <w:rFonts w:ascii="Helvetica Neue" w:hAnsi="Helvetica Neue" w:cs="Arial"/>
          <w:shd w:val="clear" w:color="auto" w:fill="FFFFFF"/>
        </w:rPr>
      </w:pPr>
      <w:r w:rsidRPr="00370C08">
        <w:rPr>
          <w:rFonts w:ascii="Helvetica Neue" w:hAnsi="Helvetica Neue" w:cs="Arial"/>
          <w:shd w:val="clear" w:color="auto" w:fill="FFFFFF"/>
        </w:rPr>
        <w:t>Complete Year 12</w:t>
      </w:r>
    </w:p>
    <w:p w14:paraId="6A59F7A1" w14:textId="77777777" w:rsidR="00EF1D76" w:rsidRPr="00370C08" w:rsidRDefault="00EF1D76" w:rsidP="00EF1D76">
      <w:pPr>
        <w:pStyle w:val="ListParagraph"/>
        <w:numPr>
          <w:ilvl w:val="0"/>
          <w:numId w:val="34"/>
        </w:numPr>
        <w:spacing w:line="276" w:lineRule="auto"/>
        <w:rPr>
          <w:rFonts w:ascii="Helvetica Neue" w:hAnsi="Helvetica Neue" w:cs="Arial"/>
          <w:shd w:val="clear" w:color="auto" w:fill="FFFFFF"/>
        </w:rPr>
      </w:pPr>
      <w:r w:rsidRPr="00370C08">
        <w:rPr>
          <w:rFonts w:ascii="Helvetica Neue" w:hAnsi="Helvetica Neue" w:cs="Arial"/>
          <w:shd w:val="clear" w:color="auto" w:fill="FFFFFF"/>
        </w:rPr>
        <w:t>Achieve course prerequisites.</w:t>
      </w:r>
    </w:p>
    <w:p w14:paraId="187DCCA2" w14:textId="77777777" w:rsidR="00EF1D76" w:rsidRPr="00370C08" w:rsidRDefault="00EF1D76" w:rsidP="00EF1D76">
      <w:pPr>
        <w:pStyle w:val="ListParagraph"/>
        <w:numPr>
          <w:ilvl w:val="0"/>
          <w:numId w:val="34"/>
        </w:numPr>
        <w:spacing w:line="276" w:lineRule="auto"/>
        <w:rPr>
          <w:rFonts w:ascii="Helvetica Neue" w:hAnsi="Helvetica Neue" w:cs="Arial"/>
          <w:shd w:val="clear" w:color="auto" w:fill="FFFFFF"/>
        </w:rPr>
      </w:pPr>
      <w:r w:rsidRPr="00370C08">
        <w:rPr>
          <w:rFonts w:ascii="Helvetica Neue" w:hAnsi="Helvetica Neue" w:cs="Arial"/>
          <w:shd w:val="clear" w:color="auto" w:fill="FFFFFF"/>
        </w:rPr>
        <w:t>Preference the course correctly via the Victorian Tertiary Admissions Centre (VTAC).</w:t>
      </w:r>
    </w:p>
    <w:p w14:paraId="2D2020F8" w14:textId="77777777" w:rsidR="00EF1D76" w:rsidRPr="00370C08" w:rsidRDefault="00EF1D76" w:rsidP="00EF1D76">
      <w:pPr>
        <w:spacing w:line="276" w:lineRule="auto"/>
        <w:rPr>
          <w:rFonts w:ascii="Helvetica Neue" w:hAnsi="Helvetica Neue" w:cs="Arial"/>
          <w:shd w:val="clear" w:color="auto" w:fill="FFFFFF"/>
        </w:rPr>
      </w:pPr>
    </w:p>
    <w:p w14:paraId="449D93D3" w14:textId="77777777" w:rsidR="00EF1D76" w:rsidRPr="00370C08" w:rsidRDefault="00EF1D76" w:rsidP="00EF1D76">
      <w:pPr>
        <w:spacing w:line="276" w:lineRule="auto"/>
        <w:rPr>
          <w:rFonts w:ascii="Helvetica Neue" w:hAnsi="Helvetica Neue" w:cs="Arial"/>
          <w:shd w:val="clear" w:color="auto" w:fill="FFFFFF"/>
        </w:rPr>
      </w:pPr>
      <w:r w:rsidRPr="00370C08">
        <w:rPr>
          <w:rFonts w:ascii="Helvetica Neue" w:hAnsi="Helvetica Neue" w:cs="Arial"/>
          <w:shd w:val="clear" w:color="auto" w:fill="FFFFFF"/>
        </w:rPr>
        <w:t xml:space="preserve">Not all courses are eligible. Rolling offers will be made until the closing date. </w:t>
      </w:r>
    </w:p>
    <w:p w14:paraId="74CFC808" w14:textId="77777777" w:rsidR="00EF1D76" w:rsidRPr="00370C08" w:rsidRDefault="00EF1D76" w:rsidP="00EF1D76">
      <w:pPr>
        <w:spacing w:line="276" w:lineRule="auto"/>
        <w:rPr>
          <w:rFonts w:ascii="Helvetica Neue Medium" w:hAnsi="Helvetica Neue Medium" w:cs="Arial"/>
          <w:b/>
          <w:color w:val="FDBD0F"/>
          <w:shd w:val="clear" w:color="auto" w:fill="FFFFFF"/>
        </w:rPr>
      </w:pPr>
      <w:r w:rsidRPr="00370C08">
        <w:rPr>
          <w:rFonts w:ascii="Helvetica Neue Medium" w:hAnsi="Helvetica Neue Medium" w:cs="Arial"/>
          <w:b/>
          <w:color w:val="FDBD0F"/>
          <w:shd w:val="clear" w:color="auto" w:fill="FFFFFF"/>
        </w:rPr>
        <w:lastRenderedPageBreak/>
        <w:t>ASPIRE COMMUNITY CONTRIBUTION</w:t>
      </w:r>
    </w:p>
    <w:p w14:paraId="6239CBD2" w14:textId="77777777" w:rsidR="00EF1D76" w:rsidRPr="00370C08" w:rsidRDefault="00EF1D76" w:rsidP="00EF1D76">
      <w:pPr>
        <w:spacing w:line="276" w:lineRule="auto"/>
        <w:rPr>
          <w:rFonts w:ascii="Helvetica Neue" w:hAnsi="Helvetica Neue" w:cs="Arial"/>
          <w:shd w:val="clear" w:color="auto" w:fill="FFFFFF"/>
        </w:rPr>
      </w:pPr>
    </w:p>
    <w:p w14:paraId="5E4D2D4D" w14:textId="77777777" w:rsidR="00EF1D76" w:rsidRPr="00370C08" w:rsidRDefault="00EF1D76" w:rsidP="00EF1D76">
      <w:pPr>
        <w:spacing w:line="276" w:lineRule="auto"/>
        <w:rPr>
          <w:rFonts w:ascii="Helvetica Neue" w:hAnsi="Helvetica Neue" w:cs="Arial"/>
          <w:shd w:val="clear" w:color="auto" w:fill="FFFFFF"/>
        </w:rPr>
      </w:pPr>
      <w:r w:rsidRPr="00370C08">
        <w:rPr>
          <w:rFonts w:ascii="Helvetica Neue" w:hAnsi="Helvetica Neue" w:cs="Arial"/>
          <w:shd w:val="clear" w:color="auto" w:fill="FFFFFF"/>
        </w:rPr>
        <w:t>Applications are now open. Selection is based on a statement about your community service/leadership history. Successful applicants will receive an early conditional offer. The conditions are:</w:t>
      </w:r>
    </w:p>
    <w:p w14:paraId="51CFC008" w14:textId="77777777" w:rsidR="00EF1D76" w:rsidRPr="00370C08" w:rsidRDefault="00EF1D76" w:rsidP="00EF1D76">
      <w:pPr>
        <w:spacing w:line="276" w:lineRule="auto"/>
        <w:rPr>
          <w:rFonts w:ascii="Helvetica Neue" w:hAnsi="Helvetica Neue" w:cs="Arial"/>
          <w:shd w:val="clear" w:color="auto" w:fill="FFFFFF"/>
        </w:rPr>
      </w:pPr>
    </w:p>
    <w:p w14:paraId="2A06E3AD" w14:textId="77777777" w:rsidR="00EF1D76" w:rsidRPr="00370C08" w:rsidRDefault="00EF1D76" w:rsidP="00EF1D76">
      <w:pPr>
        <w:pStyle w:val="ListParagraph"/>
        <w:numPr>
          <w:ilvl w:val="0"/>
          <w:numId w:val="34"/>
        </w:numPr>
        <w:spacing w:line="276" w:lineRule="auto"/>
        <w:rPr>
          <w:rFonts w:ascii="Helvetica Neue" w:hAnsi="Helvetica Neue" w:cs="Arial"/>
          <w:shd w:val="clear" w:color="auto" w:fill="FFFFFF"/>
        </w:rPr>
      </w:pPr>
      <w:r w:rsidRPr="00370C08">
        <w:rPr>
          <w:rFonts w:ascii="Helvetica Neue" w:hAnsi="Helvetica Neue" w:cs="Arial"/>
          <w:shd w:val="clear" w:color="auto" w:fill="FFFFFF"/>
        </w:rPr>
        <w:t>Complete Year 12</w:t>
      </w:r>
    </w:p>
    <w:p w14:paraId="6559257C" w14:textId="77777777" w:rsidR="00EF1D76" w:rsidRPr="00370C08" w:rsidRDefault="00EF1D76" w:rsidP="00EF1D76">
      <w:pPr>
        <w:pStyle w:val="ListParagraph"/>
        <w:numPr>
          <w:ilvl w:val="0"/>
          <w:numId w:val="34"/>
        </w:numPr>
        <w:spacing w:line="276" w:lineRule="auto"/>
        <w:rPr>
          <w:rFonts w:ascii="Helvetica Neue" w:hAnsi="Helvetica Neue" w:cs="Arial"/>
          <w:shd w:val="clear" w:color="auto" w:fill="FFFFFF"/>
        </w:rPr>
      </w:pPr>
      <w:r w:rsidRPr="00370C08">
        <w:rPr>
          <w:rFonts w:ascii="Helvetica Neue" w:hAnsi="Helvetica Neue" w:cs="Arial"/>
          <w:shd w:val="clear" w:color="auto" w:fill="FFFFFF"/>
        </w:rPr>
        <w:t>Achieve course prerequisites.</w:t>
      </w:r>
    </w:p>
    <w:p w14:paraId="27FFE462" w14:textId="77777777" w:rsidR="00EF1D76" w:rsidRPr="00370C08" w:rsidRDefault="00EF1D76" w:rsidP="00EF1D76">
      <w:pPr>
        <w:pStyle w:val="ListParagraph"/>
        <w:numPr>
          <w:ilvl w:val="0"/>
          <w:numId w:val="34"/>
        </w:numPr>
        <w:spacing w:line="276" w:lineRule="auto"/>
        <w:rPr>
          <w:rFonts w:ascii="Helvetica Neue" w:hAnsi="Helvetica Neue" w:cs="Arial"/>
          <w:shd w:val="clear" w:color="auto" w:fill="FFFFFF"/>
        </w:rPr>
      </w:pPr>
      <w:r w:rsidRPr="00370C08">
        <w:rPr>
          <w:rFonts w:ascii="Helvetica Neue" w:hAnsi="Helvetica Neue" w:cs="Arial"/>
          <w:shd w:val="clear" w:color="auto" w:fill="FFFFFF"/>
        </w:rPr>
        <w:t>Achieve the minimum ‘Aspire ATAR’ for the course.</w:t>
      </w:r>
    </w:p>
    <w:p w14:paraId="1EE95161" w14:textId="77777777" w:rsidR="00EF1D76" w:rsidRPr="00370C08" w:rsidRDefault="00EF1D76" w:rsidP="00EF1D76">
      <w:pPr>
        <w:pStyle w:val="ListParagraph"/>
        <w:numPr>
          <w:ilvl w:val="0"/>
          <w:numId w:val="34"/>
        </w:numPr>
        <w:spacing w:line="276" w:lineRule="auto"/>
        <w:rPr>
          <w:rFonts w:ascii="Helvetica Neue" w:hAnsi="Helvetica Neue" w:cs="Arial"/>
          <w:shd w:val="clear" w:color="auto" w:fill="FFFFFF"/>
        </w:rPr>
      </w:pPr>
      <w:r w:rsidRPr="00370C08">
        <w:rPr>
          <w:rFonts w:ascii="Helvetica Neue" w:hAnsi="Helvetica Neue" w:cs="Arial"/>
          <w:shd w:val="clear" w:color="auto" w:fill="FFFFFF"/>
        </w:rPr>
        <w:t>Preference the course correctly via the Victorian Tertiary Admissions Centre (VTAC).</w:t>
      </w:r>
    </w:p>
    <w:p w14:paraId="77E3BE8A" w14:textId="77777777" w:rsidR="00EF1D76" w:rsidRPr="00370C08" w:rsidRDefault="00EF1D76" w:rsidP="00EF1D76">
      <w:pPr>
        <w:spacing w:line="276" w:lineRule="auto"/>
        <w:rPr>
          <w:rFonts w:ascii="Helvetica Neue" w:hAnsi="Helvetica Neue" w:cs="Arial"/>
          <w:shd w:val="clear" w:color="auto" w:fill="FFFFFF"/>
        </w:rPr>
      </w:pPr>
    </w:p>
    <w:p w14:paraId="7711BF32" w14:textId="77777777" w:rsidR="00EF1D76" w:rsidRPr="00370C08" w:rsidRDefault="00EF1D76" w:rsidP="00EF1D76">
      <w:pPr>
        <w:spacing w:line="276" w:lineRule="auto"/>
        <w:rPr>
          <w:rFonts w:ascii="Helvetica Neue" w:hAnsi="Helvetica Neue" w:cs="Arial"/>
          <w:shd w:val="clear" w:color="auto" w:fill="FFFFFF"/>
        </w:rPr>
      </w:pPr>
      <w:r w:rsidRPr="00370C08">
        <w:rPr>
          <w:rFonts w:ascii="Helvetica Neue" w:hAnsi="Helvetica Neue" w:cs="Arial"/>
          <w:shd w:val="clear" w:color="auto" w:fill="FFFFFF"/>
        </w:rPr>
        <w:t>All courses are eligible and rolling offers will be made. Applications close Friday 1 September.</w:t>
      </w:r>
    </w:p>
    <w:p w14:paraId="7EE0E629" w14:textId="77777777" w:rsidR="00EF1D76" w:rsidRPr="00370C08" w:rsidRDefault="00EF1D76" w:rsidP="00EF1D76">
      <w:pPr>
        <w:spacing w:line="276" w:lineRule="auto"/>
        <w:rPr>
          <w:rFonts w:ascii="Helvetica Neue" w:hAnsi="Helvetica Neue" w:cs="Arial"/>
          <w:shd w:val="clear" w:color="auto" w:fill="FFFFFF"/>
        </w:rPr>
      </w:pPr>
    </w:p>
    <w:p w14:paraId="14EA9C9F" w14:textId="77777777" w:rsidR="00EF1D76" w:rsidRPr="00370C08" w:rsidRDefault="00EF1D76" w:rsidP="00EF1D76">
      <w:pPr>
        <w:spacing w:line="276" w:lineRule="auto"/>
        <w:rPr>
          <w:rFonts w:ascii="Helvetica Neue" w:hAnsi="Helvetica Neue" w:cs="Arial"/>
          <w:shd w:val="clear" w:color="auto" w:fill="FFFFFF"/>
        </w:rPr>
      </w:pPr>
      <w:r w:rsidRPr="00370C08">
        <w:rPr>
          <w:rFonts w:ascii="Helvetica Neue" w:hAnsi="Helvetica Neue" w:cs="Arial"/>
          <w:shd w:val="clear" w:color="auto" w:fill="FFFFFF"/>
        </w:rPr>
        <w:t xml:space="preserve">Information on both programs - </w:t>
      </w:r>
    </w:p>
    <w:p w14:paraId="07873EA1" w14:textId="77777777" w:rsidR="00EF1D76" w:rsidRPr="00370C08" w:rsidRDefault="00EF1D76" w:rsidP="00EF1D76">
      <w:pPr>
        <w:spacing w:line="276" w:lineRule="auto"/>
        <w:rPr>
          <w:rFonts w:ascii="Helvetica Neue" w:hAnsi="Helvetica Neue" w:cs="Arial"/>
          <w:shd w:val="clear" w:color="auto" w:fill="FFFFFF"/>
        </w:rPr>
      </w:pPr>
      <w:hyperlink r:id="rId21" w:history="1">
        <w:r w:rsidRPr="00370C08">
          <w:rPr>
            <w:rStyle w:val="Hyperlink"/>
            <w:rFonts w:ascii="Helvetica Neue" w:hAnsi="Helvetica Neue" w:cs="Arial"/>
            <w:shd w:val="clear" w:color="auto" w:fill="FFFFFF"/>
          </w:rPr>
          <w:t>www.latrobe.edu.au/study/aspire</w:t>
        </w:r>
      </w:hyperlink>
      <w:r w:rsidRPr="00370C08">
        <w:rPr>
          <w:rFonts w:ascii="Helvetica Neue" w:hAnsi="Helvetica Neue" w:cs="Arial"/>
          <w:shd w:val="clear" w:color="auto" w:fill="FFFFFF"/>
        </w:rPr>
        <w:t xml:space="preserve"> </w:t>
      </w:r>
    </w:p>
    <w:p w14:paraId="6A7A692C" w14:textId="77777777" w:rsidR="00EF1D76" w:rsidRPr="00370C08" w:rsidRDefault="00EF1D76" w:rsidP="00EF1D76">
      <w:pPr>
        <w:spacing w:line="276" w:lineRule="auto"/>
        <w:rPr>
          <w:rFonts w:ascii="Helvetica Neue Medium" w:hAnsi="Helvetica Neue Medium" w:cs="Arial"/>
          <w:color w:val="081E3E"/>
        </w:rPr>
      </w:pPr>
    </w:p>
    <w:p w14:paraId="7521B025" w14:textId="77777777" w:rsidR="00EF1D76" w:rsidRPr="00370C08" w:rsidRDefault="00EF1D76" w:rsidP="00EF1D76">
      <w:pPr>
        <w:spacing w:line="276" w:lineRule="auto"/>
        <w:rPr>
          <w:rFonts w:ascii="Helvetica Neue Medium" w:hAnsi="Helvetica Neue Medium" w:cs="Arial"/>
          <w:b/>
          <w:color w:val="FEBD13"/>
        </w:rPr>
      </w:pPr>
      <w:r w:rsidRPr="00370C08">
        <w:rPr>
          <w:rFonts w:ascii="Helvetica Neue Medium" w:hAnsi="Helvetica Neue Medium" w:cs="Arial"/>
          <w:b/>
          <w:color w:val="FEBD13"/>
        </w:rPr>
        <w:t>YEARS 11 &amp; 12 STUDENTS</w:t>
      </w:r>
    </w:p>
    <w:p w14:paraId="286F829D" w14:textId="77777777" w:rsidR="00EF1D76" w:rsidRPr="00370C08" w:rsidRDefault="00EF1D76" w:rsidP="00EF1D76">
      <w:pPr>
        <w:pStyle w:val="Default"/>
        <w:spacing w:line="276" w:lineRule="auto"/>
        <w:rPr>
          <w:rFonts w:ascii="Helvetica Neue Medium" w:hAnsi="Helvetica Neue Medium"/>
          <w:color w:val="002060"/>
        </w:rPr>
      </w:pPr>
    </w:p>
    <w:p w14:paraId="58F28E96" w14:textId="77777777" w:rsidR="00EF1D76" w:rsidRPr="00370C08" w:rsidRDefault="00EF1D76" w:rsidP="00EF1D76">
      <w:pPr>
        <w:pStyle w:val="Default"/>
        <w:spacing w:line="276" w:lineRule="auto"/>
        <w:rPr>
          <w:rFonts w:ascii="Helvetica Neue" w:hAnsi="Helvetica Neue"/>
          <w:color w:val="000000" w:themeColor="text1"/>
          <w:lang w:eastAsia="en-US"/>
        </w:rPr>
      </w:pPr>
      <w:r w:rsidRPr="00370C08">
        <w:rPr>
          <w:rFonts w:ascii="Helvetica Neue Medium" w:hAnsi="Helvetica Neue Medium"/>
          <w:color w:val="002060"/>
        </w:rPr>
        <w:t>TUTESMART PROGRAM</w:t>
      </w:r>
    </w:p>
    <w:p w14:paraId="6C54EA41" w14:textId="77777777" w:rsidR="00EF1D76" w:rsidRPr="00370C08" w:rsidRDefault="00EF1D76" w:rsidP="00EF1D76">
      <w:pPr>
        <w:pStyle w:val="Heading1"/>
        <w:spacing w:line="276" w:lineRule="auto"/>
        <w:rPr>
          <w:rFonts w:ascii="Helvetica Neue" w:hAnsi="Helvetica Neue"/>
          <w:sz w:val="24"/>
          <w:szCs w:val="24"/>
        </w:rPr>
      </w:pPr>
    </w:p>
    <w:p w14:paraId="10ABB0AF" w14:textId="77777777" w:rsidR="00EF1D76" w:rsidRPr="00370C08" w:rsidRDefault="00EF1D76" w:rsidP="00EF1D76">
      <w:pPr>
        <w:pStyle w:val="Heading1"/>
        <w:spacing w:line="276" w:lineRule="auto"/>
        <w:rPr>
          <w:rFonts w:ascii="Helvetica Neue" w:hAnsi="Helvetica Neue"/>
          <w:sz w:val="24"/>
          <w:szCs w:val="24"/>
        </w:rPr>
      </w:pPr>
      <w:r w:rsidRPr="00370C08">
        <w:rPr>
          <w:rFonts w:ascii="Helvetica Neue" w:hAnsi="Helvetica Neue"/>
          <w:sz w:val="24"/>
          <w:szCs w:val="24"/>
        </w:rPr>
        <w:t xml:space="preserve">Students studying Year 11 and 12 classes may be interested in exploring the ATAR Notes </w:t>
      </w:r>
      <w:proofErr w:type="spellStart"/>
      <w:r w:rsidRPr="00370C08">
        <w:rPr>
          <w:rFonts w:ascii="Helvetica Neue" w:hAnsi="Helvetica Neue"/>
          <w:sz w:val="24"/>
          <w:szCs w:val="24"/>
        </w:rPr>
        <w:t>TuteSmart</w:t>
      </w:r>
      <w:proofErr w:type="spellEnd"/>
      <w:r w:rsidRPr="00370C08">
        <w:rPr>
          <w:rFonts w:ascii="Helvetica Neue" w:hAnsi="Helvetica Neue"/>
          <w:sz w:val="24"/>
          <w:szCs w:val="24"/>
        </w:rPr>
        <w:t xml:space="preserve"> program. Participants can pay to undertake weekly tutoring classes and private tutoring, </w:t>
      </w:r>
      <w:hyperlink r:id="rId22" w:history="1">
        <w:r w:rsidRPr="00370C08">
          <w:rPr>
            <w:rStyle w:val="Hyperlink"/>
            <w:rFonts w:ascii="Helvetica Neue" w:hAnsi="Helvetica Neue"/>
            <w:sz w:val="24"/>
            <w:szCs w:val="24"/>
          </w:rPr>
          <w:t>https://tutesmart.com/vce</w:t>
        </w:r>
      </w:hyperlink>
      <w:r w:rsidRPr="00370C08">
        <w:rPr>
          <w:rFonts w:ascii="Helvetica Neue" w:hAnsi="Helvetica Neue"/>
          <w:sz w:val="24"/>
          <w:szCs w:val="24"/>
        </w:rPr>
        <w:t xml:space="preserve"> </w:t>
      </w:r>
    </w:p>
    <w:p w14:paraId="25A5E0CC" w14:textId="77777777" w:rsidR="00EF1D76" w:rsidRPr="00370C08" w:rsidRDefault="00EF1D76" w:rsidP="00EF1D76">
      <w:pPr>
        <w:spacing w:line="276" w:lineRule="auto"/>
        <w:rPr>
          <w:rFonts w:ascii="Helvetica Neue Medium" w:hAnsi="Helvetica Neue Medium" w:cs="Arial"/>
          <w:color w:val="FEBD13"/>
        </w:rPr>
      </w:pPr>
    </w:p>
    <w:p w14:paraId="67ADC6ED" w14:textId="77777777" w:rsidR="00EF1D76" w:rsidRPr="00370C08" w:rsidRDefault="00EF1D76" w:rsidP="00EF1D76">
      <w:pPr>
        <w:spacing w:line="276" w:lineRule="auto"/>
        <w:rPr>
          <w:rFonts w:ascii="Helvetica Neue Medium" w:hAnsi="Helvetica Neue Medium" w:cs="Arial"/>
          <w:b/>
          <w:color w:val="FEBD13"/>
        </w:rPr>
      </w:pPr>
      <w:r w:rsidRPr="00370C08">
        <w:rPr>
          <w:rFonts w:ascii="Helvetica Neue Medium" w:hAnsi="Helvetica Neue Medium" w:cs="Arial"/>
          <w:b/>
          <w:color w:val="FEBD13"/>
        </w:rPr>
        <w:t>YEARS 9 – 12 STUDENTS</w:t>
      </w:r>
    </w:p>
    <w:p w14:paraId="10B5639E" w14:textId="77777777" w:rsidR="00EF1D76" w:rsidRPr="00370C08" w:rsidRDefault="00EF1D76" w:rsidP="00EF1D76">
      <w:pPr>
        <w:pStyle w:val="Default"/>
        <w:spacing w:line="276" w:lineRule="auto"/>
        <w:rPr>
          <w:rFonts w:ascii="Helvetica Neue Medium" w:hAnsi="Helvetica Neue Medium"/>
          <w:color w:val="002060"/>
        </w:rPr>
      </w:pPr>
    </w:p>
    <w:p w14:paraId="19BB5EFF" w14:textId="77777777" w:rsidR="00EF1D76" w:rsidRPr="00370C08" w:rsidRDefault="00EF1D76" w:rsidP="00EF1D76">
      <w:pPr>
        <w:pStyle w:val="Default"/>
        <w:spacing w:line="276" w:lineRule="auto"/>
        <w:rPr>
          <w:rFonts w:ascii="Helvetica Neue" w:hAnsi="Helvetica Neue"/>
          <w:color w:val="000000" w:themeColor="text1"/>
          <w:lang w:eastAsia="en-US"/>
        </w:rPr>
      </w:pPr>
      <w:r w:rsidRPr="00370C08">
        <w:rPr>
          <w:rFonts w:ascii="Helvetica Neue Medium" w:hAnsi="Helvetica Neue Medium"/>
          <w:color w:val="002060"/>
        </w:rPr>
        <w:t>MAJOR CAREER EXPOS</w:t>
      </w:r>
    </w:p>
    <w:p w14:paraId="443811C3" w14:textId="77777777" w:rsidR="00EF1D76" w:rsidRPr="00370C08" w:rsidRDefault="00EF1D76" w:rsidP="00EF1D76">
      <w:pPr>
        <w:spacing w:line="276" w:lineRule="auto"/>
        <w:rPr>
          <w:rFonts w:ascii="Helvetica Neue" w:hAnsi="Helvetica Neue" w:cs="Arial"/>
        </w:rPr>
      </w:pPr>
    </w:p>
    <w:p w14:paraId="360E375D" w14:textId="77777777" w:rsidR="00EF1D76" w:rsidRPr="00370C08" w:rsidRDefault="00EF1D76" w:rsidP="00EF1D76">
      <w:pPr>
        <w:spacing w:line="276" w:lineRule="auto"/>
        <w:rPr>
          <w:rFonts w:ascii="Helvetica Neue" w:hAnsi="Helvetica Neue"/>
        </w:rPr>
      </w:pPr>
      <w:r w:rsidRPr="00370C08">
        <w:rPr>
          <w:rFonts w:ascii="Helvetica Neue" w:hAnsi="Helvetica Neue" w:cs="Arial"/>
        </w:rPr>
        <w:t xml:space="preserve">The following events provide a fantastic opportunity for students and their families to speak to representatives from a huge range of tertiary providers. </w:t>
      </w:r>
      <w:r w:rsidRPr="00370C08">
        <w:rPr>
          <w:rFonts w:ascii="Helvetica Neue" w:hAnsi="Helvetica Neue"/>
        </w:rPr>
        <w:t>At each event you can attend seminars and speak directly to organisations. You can get information on:</w:t>
      </w:r>
    </w:p>
    <w:p w14:paraId="5A6EB63D" w14:textId="77777777" w:rsidR="00EF1D76" w:rsidRPr="00370C08" w:rsidRDefault="00EF1D76" w:rsidP="00EF1D76">
      <w:pPr>
        <w:spacing w:line="276" w:lineRule="auto"/>
        <w:rPr>
          <w:rFonts w:ascii="Helvetica Neue" w:hAnsi="Helvetica Neue"/>
        </w:rPr>
      </w:pPr>
    </w:p>
    <w:p w14:paraId="645218A0" w14:textId="77777777" w:rsidR="00EF1D76" w:rsidRPr="00370C08" w:rsidRDefault="00EF1D76" w:rsidP="00EF1D76">
      <w:pPr>
        <w:pStyle w:val="ListParagraph"/>
        <w:numPr>
          <w:ilvl w:val="0"/>
          <w:numId w:val="35"/>
        </w:numPr>
        <w:spacing w:line="276" w:lineRule="auto"/>
        <w:ind w:left="360"/>
        <w:rPr>
          <w:rFonts w:ascii="Helvetica Neue" w:hAnsi="Helvetica Neue"/>
        </w:rPr>
      </w:pPr>
      <w:r w:rsidRPr="00370C08">
        <w:rPr>
          <w:rFonts w:ascii="Helvetica Neue" w:hAnsi="Helvetica Neue"/>
        </w:rPr>
        <w:t>Resources for the VCE</w:t>
      </w:r>
    </w:p>
    <w:p w14:paraId="3C87A37E" w14:textId="77777777" w:rsidR="00EF1D76" w:rsidRPr="00370C08" w:rsidRDefault="00EF1D76" w:rsidP="00EF1D76">
      <w:pPr>
        <w:pStyle w:val="ListParagraph"/>
        <w:numPr>
          <w:ilvl w:val="0"/>
          <w:numId w:val="35"/>
        </w:numPr>
        <w:spacing w:line="276" w:lineRule="auto"/>
        <w:ind w:left="360"/>
        <w:rPr>
          <w:rFonts w:ascii="Helvetica Neue" w:hAnsi="Helvetica Neue"/>
        </w:rPr>
      </w:pPr>
      <w:r w:rsidRPr="00370C08">
        <w:rPr>
          <w:rFonts w:ascii="Helvetica Neue" w:hAnsi="Helvetica Neue"/>
        </w:rPr>
        <w:t>Tertiary study, university, TAFE and training courses</w:t>
      </w:r>
    </w:p>
    <w:p w14:paraId="3A97EBCB" w14:textId="77777777" w:rsidR="00EF1D76" w:rsidRPr="00370C08" w:rsidRDefault="00EF1D76" w:rsidP="00EF1D76">
      <w:pPr>
        <w:pStyle w:val="ListParagraph"/>
        <w:numPr>
          <w:ilvl w:val="0"/>
          <w:numId w:val="35"/>
        </w:numPr>
        <w:spacing w:line="276" w:lineRule="auto"/>
        <w:ind w:left="360"/>
        <w:rPr>
          <w:rFonts w:ascii="Helvetica Neue" w:hAnsi="Helvetica Neue"/>
        </w:rPr>
      </w:pPr>
      <w:r w:rsidRPr="00370C08">
        <w:rPr>
          <w:rFonts w:ascii="Helvetica Neue" w:hAnsi="Helvetica Neue"/>
        </w:rPr>
        <w:t>Career advice</w:t>
      </w:r>
    </w:p>
    <w:p w14:paraId="713DAE79" w14:textId="77777777" w:rsidR="00EF1D76" w:rsidRPr="00370C08" w:rsidRDefault="00EF1D76" w:rsidP="00EF1D76">
      <w:pPr>
        <w:pStyle w:val="ListParagraph"/>
        <w:numPr>
          <w:ilvl w:val="0"/>
          <w:numId w:val="35"/>
        </w:numPr>
        <w:spacing w:line="276" w:lineRule="auto"/>
        <w:ind w:left="360"/>
        <w:rPr>
          <w:rFonts w:ascii="Helvetica Neue" w:hAnsi="Helvetica Neue"/>
        </w:rPr>
      </w:pPr>
      <w:r w:rsidRPr="00370C08">
        <w:rPr>
          <w:rFonts w:ascii="Helvetica Neue" w:hAnsi="Helvetica Neue"/>
        </w:rPr>
        <w:t>Study advice</w:t>
      </w:r>
    </w:p>
    <w:p w14:paraId="665B4F17" w14:textId="77777777" w:rsidR="00EF1D76" w:rsidRPr="00370C08" w:rsidRDefault="00EF1D76" w:rsidP="00EF1D76">
      <w:pPr>
        <w:pStyle w:val="ListParagraph"/>
        <w:numPr>
          <w:ilvl w:val="0"/>
          <w:numId w:val="35"/>
        </w:numPr>
        <w:spacing w:line="276" w:lineRule="auto"/>
        <w:ind w:left="360"/>
        <w:rPr>
          <w:rFonts w:ascii="Helvetica Neue" w:hAnsi="Helvetica Neue"/>
        </w:rPr>
      </w:pPr>
      <w:r w:rsidRPr="00370C08">
        <w:rPr>
          <w:rFonts w:ascii="Helvetica Neue" w:hAnsi="Helvetica Neue"/>
        </w:rPr>
        <w:t>Employment advice and opportunities</w:t>
      </w:r>
    </w:p>
    <w:p w14:paraId="57F61E5D" w14:textId="77777777" w:rsidR="00EF1D76" w:rsidRPr="00370C08" w:rsidRDefault="00EF1D76" w:rsidP="00EF1D76">
      <w:pPr>
        <w:pStyle w:val="ListParagraph"/>
        <w:numPr>
          <w:ilvl w:val="0"/>
          <w:numId w:val="35"/>
        </w:numPr>
        <w:spacing w:line="276" w:lineRule="auto"/>
        <w:ind w:left="360"/>
        <w:rPr>
          <w:rFonts w:ascii="Helvetica Neue" w:hAnsi="Helvetica Neue"/>
        </w:rPr>
      </w:pPr>
      <w:r w:rsidRPr="00370C08">
        <w:rPr>
          <w:rFonts w:ascii="Helvetica Neue" w:hAnsi="Helvetica Neue"/>
        </w:rPr>
        <w:t>Apprenticeship and traineeship advice</w:t>
      </w:r>
    </w:p>
    <w:p w14:paraId="17F7BD0A" w14:textId="77777777" w:rsidR="00EF1D76" w:rsidRPr="00370C08" w:rsidRDefault="00EF1D76" w:rsidP="00EF1D76">
      <w:pPr>
        <w:pStyle w:val="ListParagraph"/>
        <w:numPr>
          <w:ilvl w:val="0"/>
          <w:numId w:val="35"/>
        </w:numPr>
        <w:spacing w:line="276" w:lineRule="auto"/>
        <w:ind w:left="360"/>
        <w:rPr>
          <w:rFonts w:ascii="Helvetica Neue" w:hAnsi="Helvetica Neue"/>
        </w:rPr>
      </w:pPr>
      <w:r w:rsidRPr="00370C08">
        <w:rPr>
          <w:rFonts w:ascii="Helvetica Neue" w:hAnsi="Helvetica Neue"/>
        </w:rPr>
        <w:lastRenderedPageBreak/>
        <w:t>International exchange and gap year programs</w:t>
      </w:r>
    </w:p>
    <w:p w14:paraId="161BE7A7" w14:textId="77777777" w:rsidR="00EF1D76" w:rsidRPr="00370C08" w:rsidRDefault="00EF1D76" w:rsidP="00EF1D76">
      <w:pPr>
        <w:pStyle w:val="ListParagraph"/>
        <w:numPr>
          <w:ilvl w:val="0"/>
          <w:numId w:val="35"/>
        </w:numPr>
        <w:spacing w:line="276" w:lineRule="auto"/>
        <w:ind w:left="360"/>
        <w:rPr>
          <w:rFonts w:ascii="Helvetica Neue" w:hAnsi="Helvetica Neue"/>
        </w:rPr>
      </w:pPr>
      <w:r w:rsidRPr="00370C08">
        <w:rPr>
          <w:rFonts w:ascii="Helvetica Neue" w:hAnsi="Helvetica Neue"/>
        </w:rPr>
        <w:t>How to choose Year 10 subjects</w:t>
      </w:r>
    </w:p>
    <w:p w14:paraId="47929BED" w14:textId="77777777" w:rsidR="00EF1D76" w:rsidRPr="00370C08" w:rsidRDefault="00EF1D76" w:rsidP="00EF1D76">
      <w:pPr>
        <w:spacing w:line="276" w:lineRule="auto"/>
        <w:rPr>
          <w:rFonts w:ascii="Helvetica Neue Medium" w:eastAsiaTheme="minorEastAsia" w:hAnsi="Helvetica Neue Medium"/>
        </w:rPr>
      </w:pPr>
    </w:p>
    <w:p w14:paraId="5E74BE05" w14:textId="77777777" w:rsidR="00EF1D76" w:rsidRPr="00370C08" w:rsidRDefault="00EF1D76" w:rsidP="00EF1D76">
      <w:pPr>
        <w:spacing w:line="276" w:lineRule="auto"/>
        <w:rPr>
          <w:rFonts w:ascii="Helvetica Neue" w:eastAsia="MS Mincho" w:hAnsi="Helvetica Neue"/>
          <w:b/>
        </w:rPr>
      </w:pPr>
      <w:r w:rsidRPr="00370C08">
        <w:rPr>
          <w:rFonts w:ascii="Helvetica Neue Medium" w:eastAsiaTheme="minorEastAsia" w:hAnsi="Helvetica Neue Medium"/>
          <w:b/>
        </w:rPr>
        <w:t>VCE and Careers Expo 2023</w:t>
      </w:r>
    </w:p>
    <w:p w14:paraId="3FAAA760" w14:textId="77777777" w:rsidR="00EF1D76" w:rsidRPr="00370C08" w:rsidRDefault="00EF1D76" w:rsidP="00EF1D76">
      <w:pPr>
        <w:spacing w:line="276" w:lineRule="auto"/>
        <w:rPr>
          <w:rFonts w:ascii="Helvetica Neue" w:hAnsi="Helvetica Neue"/>
        </w:rPr>
      </w:pPr>
    </w:p>
    <w:p w14:paraId="10E3D463" w14:textId="77777777" w:rsidR="00EF1D76" w:rsidRPr="00370C08" w:rsidRDefault="00EF1D76" w:rsidP="00EF1D76">
      <w:pPr>
        <w:spacing w:line="276" w:lineRule="auto"/>
        <w:rPr>
          <w:rFonts w:ascii="Helvetica Neue" w:hAnsi="Helvetica Neue"/>
        </w:rPr>
      </w:pPr>
      <w:r w:rsidRPr="00370C08">
        <w:rPr>
          <w:rFonts w:ascii="Helvetica Neue" w:hAnsi="Helvetica Neue"/>
        </w:rPr>
        <w:t>Date: Thursday 4 - Saturday 6 May</w:t>
      </w:r>
    </w:p>
    <w:p w14:paraId="0F578A86" w14:textId="77777777" w:rsidR="00EF1D76" w:rsidRPr="00370C08" w:rsidRDefault="00EF1D76" w:rsidP="00EF1D76">
      <w:pPr>
        <w:spacing w:line="276" w:lineRule="auto"/>
        <w:rPr>
          <w:rFonts w:ascii="Helvetica Neue" w:hAnsi="Helvetica Neue"/>
        </w:rPr>
      </w:pPr>
      <w:r w:rsidRPr="00370C08">
        <w:rPr>
          <w:rFonts w:ascii="Helvetica Neue" w:hAnsi="Helvetica Neue"/>
        </w:rPr>
        <w:t xml:space="preserve">Venue: Caulfield Racecourse, Caulfield </w:t>
      </w:r>
    </w:p>
    <w:p w14:paraId="2C69DEC5" w14:textId="77777777" w:rsidR="00EF1D76" w:rsidRPr="00370C08" w:rsidRDefault="00EF1D76" w:rsidP="00EF1D76">
      <w:pPr>
        <w:spacing w:line="276" w:lineRule="auto"/>
        <w:rPr>
          <w:rFonts w:ascii="Helvetica Neue" w:hAnsi="Helvetica Neue"/>
        </w:rPr>
      </w:pPr>
      <w:r w:rsidRPr="00370C08">
        <w:rPr>
          <w:rFonts w:ascii="Helvetica Neue" w:hAnsi="Helvetica Neue"/>
        </w:rPr>
        <w:t xml:space="preserve">Purchase tickets, via </w:t>
      </w:r>
      <w:hyperlink r:id="rId23" w:history="1">
        <w:r w:rsidRPr="00370C08">
          <w:rPr>
            <w:rStyle w:val="Hyperlink"/>
            <w:rFonts w:ascii="Helvetica Neue" w:hAnsi="Helvetica Neue"/>
          </w:rPr>
          <w:t>www.vceandcareers.com.au</w:t>
        </w:r>
      </w:hyperlink>
      <w:r w:rsidRPr="00370C08">
        <w:rPr>
          <w:rFonts w:ascii="Helvetica Neue" w:hAnsi="Helvetica Neue"/>
        </w:rPr>
        <w:t xml:space="preserve"> </w:t>
      </w:r>
    </w:p>
    <w:p w14:paraId="7493E5DC" w14:textId="77777777" w:rsidR="00EF1D76" w:rsidRPr="00370C08" w:rsidRDefault="00EF1D76" w:rsidP="00EF1D76">
      <w:pPr>
        <w:spacing w:line="276" w:lineRule="auto"/>
        <w:rPr>
          <w:rFonts w:ascii="Helvetica Neue" w:hAnsi="Helvetica Neue"/>
        </w:rPr>
      </w:pPr>
    </w:p>
    <w:p w14:paraId="68E60EE6" w14:textId="77777777" w:rsidR="00EF1D76" w:rsidRPr="00370C08" w:rsidRDefault="00EF1D76" w:rsidP="00EF1D76">
      <w:pPr>
        <w:spacing w:line="276" w:lineRule="auto"/>
        <w:rPr>
          <w:rFonts w:ascii="Helvetica Neue" w:hAnsi="Helvetica Neue"/>
        </w:rPr>
      </w:pPr>
      <w:r w:rsidRPr="00370C08">
        <w:rPr>
          <w:rFonts w:ascii="Helvetica Neue" w:hAnsi="Helvetica Neue"/>
        </w:rPr>
        <w:t xml:space="preserve">Note: the HSC and Careers Expo will be held in June, </w:t>
      </w:r>
      <w:hyperlink r:id="rId24" w:history="1">
        <w:r w:rsidRPr="00370C08">
          <w:rPr>
            <w:rStyle w:val="Hyperlink"/>
            <w:rFonts w:ascii="Helvetica Neue" w:hAnsi="Helvetica Neue"/>
          </w:rPr>
          <w:t>www.hscandcareers.com.au</w:t>
        </w:r>
      </w:hyperlink>
    </w:p>
    <w:p w14:paraId="5CD66FA2" w14:textId="77777777" w:rsidR="00EF1D76" w:rsidRPr="00370C08" w:rsidRDefault="00EF1D76" w:rsidP="00EF1D76">
      <w:pPr>
        <w:spacing w:line="276" w:lineRule="auto"/>
        <w:rPr>
          <w:rFonts w:ascii="Helvetica Neue Medium" w:eastAsiaTheme="minorEastAsia" w:hAnsi="Helvetica Neue Medium"/>
        </w:rPr>
      </w:pPr>
    </w:p>
    <w:p w14:paraId="29859124" w14:textId="77777777" w:rsidR="00EF1D76" w:rsidRPr="00370C08" w:rsidRDefault="00EF1D76" w:rsidP="00EF1D76">
      <w:pPr>
        <w:spacing w:line="276" w:lineRule="auto"/>
        <w:rPr>
          <w:rFonts w:ascii="Helvetica Neue" w:eastAsia="MS Mincho" w:hAnsi="Helvetica Neue"/>
          <w:b/>
        </w:rPr>
      </w:pPr>
      <w:r w:rsidRPr="00370C08">
        <w:rPr>
          <w:rFonts w:ascii="Helvetica Neue Medium" w:eastAsiaTheme="minorEastAsia" w:hAnsi="Helvetica Neue Medium"/>
          <w:b/>
        </w:rPr>
        <w:t>Victorian Careers Show 2023</w:t>
      </w:r>
    </w:p>
    <w:p w14:paraId="041DCC27" w14:textId="77777777" w:rsidR="00EF1D76" w:rsidRPr="00370C08" w:rsidRDefault="00EF1D76" w:rsidP="00EF1D76">
      <w:pPr>
        <w:spacing w:line="276" w:lineRule="auto"/>
        <w:rPr>
          <w:rFonts w:ascii="Helvetica Neue" w:hAnsi="Helvetica Neue"/>
        </w:rPr>
      </w:pPr>
    </w:p>
    <w:p w14:paraId="062D9EE2" w14:textId="77777777" w:rsidR="00EF1D76" w:rsidRPr="00370C08" w:rsidRDefault="00EF1D76" w:rsidP="00EF1D76">
      <w:pPr>
        <w:spacing w:line="276" w:lineRule="auto"/>
        <w:rPr>
          <w:rFonts w:ascii="Helvetica Neue" w:hAnsi="Helvetica Neue"/>
        </w:rPr>
      </w:pPr>
      <w:r w:rsidRPr="00370C08">
        <w:rPr>
          <w:rFonts w:ascii="Helvetica Neue" w:hAnsi="Helvetica Neue"/>
        </w:rPr>
        <w:t>Date: Thursday 18 - Saturday 20 May</w:t>
      </w:r>
    </w:p>
    <w:p w14:paraId="1F34E5BF" w14:textId="77777777" w:rsidR="00EF1D76" w:rsidRPr="00370C08" w:rsidRDefault="00EF1D76" w:rsidP="00EF1D76">
      <w:pPr>
        <w:spacing w:line="276" w:lineRule="auto"/>
        <w:rPr>
          <w:rFonts w:ascii="Helvetica Neue" w:hAnsi="Helvetica Neue"/>
        </w:rPr>
      </w:pPr>
      <w:r w:rsidRPr="00370C08">
        <w:rPr>
          <w:rFonts w:ascii="Helvetica Neue" w:hAnsi="Helvetica Neue"/>
        </w:rPr>
        <w:t xml:space="preserve">Venue: Exhibition Pavilion 1, Melbourne Show Grounds, Ascot Vale. </w:t>
      </w:r>
    </w:p>
    <w:p w14:paraId="4B5E9937" w14:textId="77777777" w:rsidR="00EF1D76" w:rsidRPr="00370C08" w:rsidRDefault="00EF1D76" w:rsidP="00EF1D76">
      <w:pPr>
        <w:spacing w:line="276" w:lineRule="auto"/>
        <w:rPr>
          <w:rFonts w:ascii="Helvetica Neue" w:hAnsi="Helvetica Neue"/>
        </w:rPr>
      </w:pPr>
      <w:r w:rsidRPr="00370C08">
        <w:rPr>
          <w:rFonts w:ascii="Helvetica Neue" w:hAnsi="Helvetica Neue"/>
        </w:rPr>
        <w:t xml:space="preserve">Purchase tickets, via </w:t>
      </w:r>
      <w:hyperlink r:id="rId25" w:history="1">
        <w:r w:rsidRPr="00370C08">
          <w:rPr>
            <w:rStyle w:val="Hyperlink"/>
            <w:rFonts w:ascii="Helvetica Neue" w:hAnsi="Helvetica Neue"/>
          </w:rPr>
          <w:t>www.victoriancareersshow.com.au</w:t>
        </w:r>
      </w:hyperlink>
      <w:r w:rsidRPr="00370C08">
        <w:rPr>
          <w:rFonts w:ascii="Helvetica Neue" w:hAnsi="Helvetica Neue"/>
        </w:rPr>
        <w:t xml:space="preserve"> </w:t>
      </w:r>
    </w:p>
    <w:p w14:paraId="0728C21A" w14:textId="77777777" w:rsidR="00EF1D76" w:rsidRPr="00370C08" w:rsidRDefault="00EF1D76" w:rsidP="00EF1D76">
      <w:pPr>
        <w:spacing w:line="276" w:lineRule="auto"/>
        <w:rPr>
          <w:rFonts w:ascii="Helvetica Neue Medium" w:hAnsi="Helvetica Neue Medium" w:cs="Arial"/>
          <w:color w:val="2B5258" w:themeColor="accent5" w:themeShade="80"/>
        </w:rPr>
      </w:pPr>
    </w:p>
    <w:p w14:paraId="41AB213C" w14:textId="77777777" w:rsidR="00EF1D76" w:rsidRPr="00370C08" w:rsidRDefault="00EF1D76" w:rsidP="00EF1D76">
      <w:pPr>
        <w:pStyle w:val="Default"/>
        <w:spacing w:line="276" w:lineRule="auto"/>
        <w:rPr>
          <w:rFonts w:ascii="Helvetica Neue" w:hAnsi="Helvetica Neue"/>
          <w:b/>
          <w:color w:val="000000" w:themeColor="text1"/>
        </w:rPr>
      </w:pPr>
      <w:r w:rsidRPr="00370C08">
        <w:rPr>
          <w:rFonts w:ascii="Helvetica Neue Medium" w:hAnsi="Helvetica Neue Medium"/>
          <w:b/>
          <w:color w:val="002060"/>
        </w:rPr>
        <w:t>WORK EXPERIENCE PROGRAMS</w:t>
      </w:r>
    </w:p>
    <w:p w14:paraId="5D26C0B4" w14:textId="77777777" w:rsidR="00EF1D76" w:rsidRPr="00370C08" w:rsidRDefault="00EF1D76" w:rsidP="00EF1D76">
      <w:pPr>
        <w:spacing w:line="276" w:lineRule="auto"/>
        <w:rPr>
          <w:rFonts w:ascii="Helvetica Neue" w:hAnsi="Helvetica Neue" w:cs="Arial"/>
        </w:rPr>
      </w:pPr>
    </w:p>
    <w:p w14:paraId="32BBA54A" w14:textId="77777777" w:rsidR="00EF1D76" w:rsidRPr="00370C08" w:rsidRDefault="00EF1D76" w:rsidP="00EF1D76">
      <w:pPr>
        <w:spacing w:line="276" w:lineRule="auto"/>
        <w:rPr>
          <w:rFonts w:ascii="Helvetica Neue" w:hAnsi="Helvetica Neue" w:cs="Arial"/>
        </w:rPr>
      </w:pPr>
      <w:r w:rsidRPr="00370C08">
        <w:rPr>
          <w:rFonts w:ascii="Helvetica Neue" w:hAnsi="Helvetica Neue" w:cs="Arial"/>
        </w:rPr>
        <w:t xml:space="preserve">Note: families are responsible for all costs associated with these work experience programs, including transport and accommodation. To apply, please see your work experience coordinator to discuss dates and required paper work. </w:t>
      </w:r>
    </w:p>
    <w:p w14:paraId="63C0D0F0" w14:textId="77777777" w:rsidR="00EF1D76" w:rsidRPr="00370C08" w:rsidRDefault="00EF1D76" w:rsidP="00EF1D76">
      <w:pPr>
        <w:spacing w:line="276" w:lineRule="auto"/>
        <w:rPr>
          <w:rFonts w:ascii="Helvetica Neue Medium" w:hAnsi="Helvetica Neue Medium" w:cs="Arial"/>
        </w:rPr>
      </w:pPr>
    </w:p>
    <w:p w14:paraId="771C64D8" w14:textId="77777777" w:rsidR="00EF1D76" w:rsidRPr="00370C08" w:rsidRDefault="00EF1D76" w:rsidP="00EF1D76">
      <w:pPr>
        <w:spacing w:line="276" w:lineRule="auto"/>
        <w:rPr>
          <w:rFonts w:ascii="Helvetica Neue Medium" w:hAnsi="Helvetica Neue Medium" w:cs="Arial"/>
          <w:b/>
        </w:rPr>
      </w:pPr>
      <w:r w:rsidRPr="00370C08">
        <w:rPr>
          <w:rFonts w:ascii="Helvetica Neue Medium" w:hAnsi="Helvetica Neue Medium" w:cs="Arial"/>
          <w:b/>
        </w:rPr>
        <w:t xml:space="preserve">Electrical Engineering, IT and Electrical Trades (Year 10 – 12) </w:t>
      </w:r>
    </w:p>
    <w:p w14:paraId="1755B49F" w14:textId="77777777" w:rsidR="00EF1D76" w:rsidRPr="00370C08" w:rsidRDefault="00EF1D76" w:rsidP="00EF1D76">
      <w:pPr>
        <w:spacing w:line="276" w:lineRule="auto"/>
        <w:rPr>
          <w:rFonts w:ascii="Helvetica Neue" w:hAnsi="Helvetica Neue" w:cs="Arial"/>
        </w:rPr>
      </w:pPr>
    </w:p>
    <w:p w14:paraId="4DFEFEDE" w14:textId="2225A0FC" w:rsidR="00EF1D76" w:rsidRPr="00370C08" w:rsidRDefault="00EF1D76" w:rsidP="00EF1D76">
      <w:pPr>
        <w:spacing w:line="276" w:lineRule="auto"/>
        <w:rPr>
          <w:rFonts w:ascii="Helvetica Neue Medium" w:hAnsi="Helvetica Neue Medium" w:cs="Arial"/>
        </w:rPr>
      </w:pPr>
      <w:r w:rsidRPr="00370C08">
        <w:rPr>
          <w:rFonts w:ascii="Helvetica Neue" w:hAnsi="Helvetica Neue" w:cs="Arial"/>
        </w:rPr>
        <w:t xml:space="preserve">CitiPower and </w:t>
      </w:r>
      <w:proofErr w:type="spellStart"/>
      <w:r w:rsidRPr="00370C08">
        <w:rPr>
          <w:rFonts w:ascii="Helvetica Neue" w:hAnsi="Helvetica Neue" w:cs="Arial"/>
        </w:rPr>
        <w:t>Powercorp</w:t>
      </w:r>
      <w:proofErr w:type="spellEnd"/>
      <w:r w:rsidRPr="00370C08">
        <w:rPr>
          <w:rFonts w:ascii="Helvetica Neue" w:hAnsi="Helvetica Neue" w:cs="Arial"/>
        </w:rPr>
        <w:t xml:space="preserve"> run a work experience program called ‘Bright Sparks’. </w:t>
      </w:r>
      <w:r w:rsidRPr="00370C08">
        <w:rPr>
          <w:rFonts w:ascii="Helvetica Neue" w:hAnsi="Helvetica Neue"/>
        </w:rPr>
        <w:t xml:space="preserve">The week-long program offers female-identifying and non-binary students the chance to explore what a career in electrical engineering, IT or electrical trades might look like, </w:t>
      </w:r>
      <w:hyperlink r:id="rId26" w:history="1">
        <w:r w:rsidR="00370C08" w:rsidRPr="003A5F3A">
          <w:rPr>
            <w:rStyle w:val="Hyperlink"/>
          </w:rPr>
          <w:t>https://www.powercor.com.au/careers/high-school-work-experience/</w:t>
        </w:r>
      </w:hyperlink>
      <w:r w:rsidR="00370C08">
        <w:t xml:space="preserve"> </w:t>
      </w:r>
    </w:p>
    <w:p w14:paraId="4A8472F3" w14:textId="77777777" w:rsidR="00EF1D76" w:rsidRPr="00370C08" w:rsidRDefault="00EF1D76" w:rsidP="00EF1D76">
      <w:pPr>
        <w:spacing w:line="276" w:lineRule="auto"/>
        <w:rPr>
          <w:rFonts w:ascii="Helvetica Neue Medium" w:hAnsi="Helvetica Neue Medium" w:cs="Arial"/>
        </w:rPr>
      </w:pPr>
    </w:p>
    <w:p w14:paraId="563AA81F" w14:textId="77777777" w:rsidR="00EF1D76" w:rsidRPr="00370C08" w:rsidRDefault="00EF1D76" w:rsidP="00EF1D76">
      <w:pPr>
        <w:spacing w:line="276" w:lineRule="auto"/>
        <w:rPr>
          <w:rFonts w:ascii="Helvetica Neue Medium" w:hAnsi="Helvetica Neue Medium" w:cs="Arial"/>
          <w:b/>
        </w:rPr>
      </w:pPr>
      <w:r w:rsidRPr="00370C08">
        <w:rPr>
          <w:rFonts w:ascii="Helvetica Neue Medium" w:hAnsi="Helvetica Neue Medium" w:cs="Arial"/>
          <w:b/>
        </w:rPr>
        <w:t xml:space="preserve">Science and Mathematics (Year 9 &amp; 10) </w:t>
      </w:r>
    </w:p>
    <w:p w14:paraId="235090EB" w14:textId="77777777" w:rsidR="00EF1D76" w:rsidRPr="00370C08" w:rsidRDefault="00EF1D76" w:rsidP="00EF1D76">
      <w:pPr>
        <w:spacing w:line="276" w:lineRule="auto"/>
        <w:rPr>
          <w:rFonts w:ascii="Helvetica Neue" w:hAnsi="Helvetica Neue" w:cs="Arial"/>
        </w:rPr>
      </w:pPr>
    </w:p>
    <w:p w14:paraId="64D4512C" w14:textId="77777777" w:rsidR="00EF1D76" w:rsidRPr="00370C08" w:rsidRDefault="00EF1D76" w:rsidP="00EF1D76">
      <w:pPr>
        <w:spacing w:line="276" w:lineRule="auto"/>
        <w:rPr>
          <w:rFonts w:ascii="Helvetica Neue" w:hAnsi="Helvetica Neue" w:cs="Arial"/>
        </w:rPr>
      </w:pPr>
      <w:r w:rsidRPr="00370C08">
        <w:rPr>
          <w:rFonts w:ascii="Helvetica Neue" w:hAnsi="Helvetica Neue" w:cs="Arial"/>
        </w:rPr>
        <w:t>Swinburne University offers week long work experience placements in the following study areas:</w:t>
      </w:r>
    </w:p>
    <w:p w14:paraId="403B01F7" w14:textId="77777777" w:rsidR="00EF1D76" w:rsidRPr="00370C08" w:rsidRDefault="00EF1D76" w:rsidP="00EF1D76">
      <w:pPr>
        <w:spacing w:line="276" w:lineRule="auto"/>
        <w:rPr>
          <w:rFonts w:ascii="Helvetica Neue" w:hAnsi="Helvetica Neue" w:cs="Arial"/>
        </w:rPr>
      </w:pPr>
    </w:p>
    <w:p w14:paraId="32C739AC" w14:textId="77777777" w:rsidR="00EF1D76" w:rsidRPr="00370C08" w:rsidRDefault="00EF1D76" w:rsidP="00EF1D76">
      <w:pPr>
        <w:pStyle w:val="ListParagraph"/>
        <w:numPr>
          <w:ilvl w:val="0"/>
          <w:numId w:val="36"/>
        </w:numPr>
        <w:spacing w:line="276" w:lineRule="auto"/>
        <w:rPr>
          <w:rFonts w:ascii="Helvetica Neue" w:hAnsi="Helvetica Neue" w:cs="Arial"/>
        </w:rPr>
      </w:pPr>
      <w:r w:rsidRPr="00370C08">
        <w:rPr>
          <w:rFonts w:ascii="Helvetica Neue" w:hAnsi="Helvetica Neue" w:cs="Arial"/>
        </w:rPr>
        <w:t>Applied Mathematics</w:t>
      </w:r>
    </w:p>
    <w:p w14:paraId="1FFC4644" w14:textId="77777777" w:rsidR="00EF1D76" w:rsidRPr="00370C08" w:rsidRDefault="00EF1D76" w:rsidP="00EF1D76">
      <w:pPr>
        <w:pStyle w:val="ListParagraph"/>
        <w:numPr>
          <w:ilvl w:val="0"/>
          <w:numId w:val="36"/>
        </w:numPr>
        <w:spacing w:line="276" w:lineRule="auto"/>
        <w:rPr>
          <w:rFonts w:ascii="Helvetica Neue" w:hAnsi="Helvetica Neue" w:cs="Arial"/>
        </w:rPr>
      </w:pPr>
      <w:r w:rsidRPr="00370C08">
        <w:rPr>
          <w:rFonts w:ascii="Helvetica Neue" w:hAnsi="Helvetica Neue" w:cs="Arial"/>
        </w:rPr>
        <w:t>Astronomy &amp; Astrophysics</w:t>
      </w:r>
    </w:p>
    <w:p w14:paraId="2C205CD2" w14:textId="77777777" w:rsidR="00EF1D76" w:rsidRPr="00370C08" w:rsidRDefault="00EF1D76" w:rsidP="00EF1D76">
      <w:pPr>
        <w:pStyle w:val="ListParagraph"/>
        <w:numPr>
          <w:ilvl w:val="0"/>
          <w:numId w:val="36"/>
        </w:numPr>
        <w:spacing w:line="276" w:lineRule="auto"/>
        <w:rPr>
          <w:rFonts w:ascii="Helvetica Neue" w:hAnsi="Helvetica Neue" w:cs="Arial"/>
        </w:rPr>
      </w:pPr>
      <w:r w:rsidRPr="00370C08">
        <w:rPr>
          <w:rFonts w:ascii="Helvetica Neue" w:hAnsi="Helvetica Neue" w:cs="Arial"/>
        </w:rPr>
        <w:t>Biotechnology &amp; Biochemistry</w:t>
      </w:r>
    </w:p>
    <w:p w14:paraId="7095AE04" w14:textId="77777777" w:rsidR="00EF1D76" w:rsidRPr="00370C08" w:rsidRDefault="00EF1D76" w:rsidP="00EF1D76">
      <w:pPr>
        <w:spacing w:line="276" w:lineRule="auto"/>
        <w:rPr>
          <w:rFonts w:ascii="Helvetica Neue" w:hAnsi="Helvetica Neue" w:cs="Arial"/>
        </w:rPr>
      </w:pPr>
    </w:p>
    <w:p w14:paraId="3941C577" w14:textId="473E1F32" w:rsidR="00EF1D76" w:rsidRPr="00370C08" w:rsidRDefault="00EF1D76" w:rsidP="00EF1D76">
      <w:pPr>
        <w:spacing w:line="276" w:lineRule="auto"/>
        <w:rPr>
          <w:rFonts w:ascii="Helvetica Neue" w:hAnsi="Helvetica Neue"/>
        </w:rPr>
      </w:pPr>
      <w:r w:rsidRPr="00370C08">
        <w:rPr>
          <w:rFonts w:ascii="Helvetica Neue" w:hAnsi="Helvetica Neue" w:cs="Arial"/>
        </w:rPr>
        <w:lastRenderedPageBreak/>
        <w:t xml:space="preserve">The work experience placements will be held at the Hawthorn campus, </w:t>
      </w:r>
      <w:hyperlink r:id="rId27" w:history="1">
        <w:r w:rsidR="00370C08" w:rsidRPr="003A5F3A">
          <w:rPr>
            <w:rStyle w:val="Hyperlink"/>
          </w:rPr>
          <w:t>https://www.swinburne.edu.au/collaboration-partnerships/school-programs/work-experience/</w:t>
        </w:r>
      </w:hyperlink>
      <w:r w:rsidR="00370C08">
        <w:t xml:space="preserve"> </w:t>
      </w:r>
      <w:r w:rsidRPr="00370C08">
        <w:rPr>
          <w:rFonts w:ascii="Helvetica Neue" w:hAnsi="Helvetica Neue" w:cs="Arial"/>
        </w:rPr>
        <w:t xml:space="preserve"> </w:t>
      </w:r>
    </w:p>
    <w:p w14:paraId="2B41435E" w14:textId="77777777" w:rsidR="00EF1D76" w:rsidRPr="00370C08" w:rsidRDefault="00EF1D76" w:rsidP="00EF1D76">
      <w:pPr>
        <w:spacing w:line="276" w:lineRule="auto"/>
        <w:rPr>
          <w:rFonts w:ascii="Helvetica Neue Medium" w:hAnsi="Helvetica Neue Medium" w:cs="Helvetica"/>
          <w:lang w:bidi="en-US"/>
        </w:rPr>
      </w:pPr>
    </w:p>
    <w:p w14:paraId="01C23E86" w14:textId="77777777" w:rsidR="00EF1D76" w:rsidRPr="00370C08" w:rsidRDefault="00EF1D76" w:rsidP="00EF1D76">
      <w:pPr>
        <w:spacing w:line="276" w:lineRule="auto"/>
        <w:rPr>
          <w:rFonts w:ascii="Helvetica Neue Medium" w:hAnsi="Helvetica Neue Medium" w:cs="Helvetica"/>
          <w:b/>
          <w:lang w:bidi="en-US"/>
        </w:rPr>
      </w:pPr>
      <w:r w:rsidRPr="00370C08">
        <w:rPr>
          <w:rFonts w:ascii="Helvetica Neue Medium" w:hAnsi="Helvetica Neue Medium" w:cs="Helvetica"/>
          <w:b/>
          <w:lang w:bidi="en-US"/>
        </w:rPr>
        <w:t>Australian Defence Force (ADF) Work Experience (Year 10 – 12)</w:t>
      </w:r>
    </w:p>
    <w:p w14:paraId="13E55833" w14:textId="77777777" w:rsidR="00EF1D76" w:rsidRPr="00370C08" w:rsidRDefault="00EF1D76" w:rsidP="00EF1D76">
      <w:pPr>
        <w:spacing w:line="276" w:lineRule="auto"/>
        <w:rPr>
          <w:rFonts w:ascii="Helvetica Neue" w:hAnsi="Helvetica Neue" w:cs="Helvetica"/>
          <w:lang w:bidi="en-US"/>
        </w:rPr>
      </w:pPr>
    </w:p>
    <w:p w14:paraId="607554E0" w14:textId="77777777" w:rsidR="00EF1D76" w:rsidRPr="00370C08" w:rsidRDefault="00EF1D76" w:rsidP="00EF1D76">
      <w:pPr>
        <w:spacing w:line="276" w:lineRule="auto"/>
        <w:rPr>
          <w:rFonts w:ascii="Helvetica Neue" w:hAnsi="Helvetica Neue"/>
          <w:lang w:eastAsia="en-GB"/>
        </w:rPr>
      </w:pPr>
      <w:r w:rsidRPr="00370C08">
        <w:rPr>
          <w:rFonts w:ascii="Helvetica Neue" w:hAnsi="Helvetica Neue"/>
          <w:lang w:eastAsia="en-GB"/>
        </w:rPr>
        <w:t>The ADF offers work experience to Year 10 – 12 students. There are work experience placements available in the following roles:</w:t>
      </w:r>
    </w:p>
    <w:p w14:paraId="1045F6A3" w14:textId="77777777" w:rsidR="00EF1D76" w:rsidRPr="00370C08" w:rsidRDefault="00EF1D76" w:rsidP="00EF1D76">
      <w:pPr>
        <w:spacing w:line="276" w:lineRule="auto"/>
        <w:rPr>
          <w:rFonts w:ascii="Helvetica Neue" w:hAnsi="Helvetica Neue"/>
          <w:lang w:eastAsia="en-GB"/>
        </w:rPr>
      </w:pPr>
    </w:p>
    <w:p w14:paraId="671375D9" w14:textId="77777777" w:rsidR="00EF1D76" w:rsidRPr="00370C08" w:rsidRDefault="00EF1D76" w:rsidP="00EF1D76">
      <w:pPr>
        <w:spacing w:line="276" w:lineRule="auto"/>
        <w:rPr>
          <w:rFonts w:ascii="Helvetica Neue Medium" w:hAnsi="Helvetica Neue Medium"/>
          <w:b/>
          <w:color w:val="FDBD0F"/>
          <w:lang w:eastAsia="en-GB"/>
        </w:rPr>
      </w:pPr>
      <w:r w:rsidRPr="00370C08">
        <w:rPr>
          <w:rFonts w:ascii="Helvetica Neue Medium" w:hAnsi="Helvetica Neue Medium"/>
          <w:b/>
          <w:color w:val="FDBD0F"/>
          <w:lang w:eastAsia="en-GB"/>
        </w:rPr>
        <w:t>CANBERRA</w:t>
      </w:r>
    </w:p>
    <w:p w14:paraId="709CED3B" w14:textId="77777777" w:rsidR="00EF1D76" w:rsidRPr="00370C08" w:rsidRDefault="00EF1D76" w:rsidP="00EF1D76">
      <w:pPr>
        <w:spacing w:line="276" w:lineRule="auto"/>
        <w:rPr>
          <w:rFonts w:ascii="Helvetica Neue Medium" w:hAnsi="Helvetica Neue Medium"/>
          <w:color w:val="FDBD0F"/>
          <w:lang w:eastAsia="en-GB"/>
        </w:rPr>
      </w:pPr>
    </w:p>
    <w:p w14:paraId="4F45E3BF" w14:textId="77777777" w:rsidR="00EF1D76" w:rsidRPr="00370C08" w:rsidRDefault="00EF1D76" w:rsidP="00EF1D76">
      <w:pPr>
        <w:spacing w:line="276" w:lineRule="auto"/>
        <w:rPr>
          <w:rFonts w:ascii="Helvetica Neue" w:hAnsi="Helvetica Neue"/>
          <w:lang w:eastAsia="en-GB"/>
        </w:rPr>
      </w:pPr>
      <w:r w:rsidRPr="00370C08">
        <w:rPr>
          <w:rFonts w:ascii="Helvetica Neue" w:hAnsi="Helvetica Neue"/>
          <w:lang w:eastAsia="en-GB"/>
        </w:rPr>
        <w:t>ASD Cyber Security and Robotics</w:t>
      </w:r>
    </w:p>
    <w:p w14:paraId="473F0535" w14:textId="77777777" w:rsidR="00EF1D76" w:rsidRPr="00370C08" w:rsidRDefault="00EF1D76" w:rsidP="00EF1D76">
      <w:pPr>
        <w:spacing w:line="276" w:lineRule="auto"/>
        <w:rPr>
          <w:rFonts w:ascii="Helvetica Neue" w:hAnsi="Helvetica Neue"/>
          <w:lang w:eastAsia="en-GB"/>
        </w:rPr>
      </w:pPr>
      <w:r w:rsidRPr="00370C08">
        <w:rPr>
          <w:rFonts w:ascii="Helvetica Neue" w:hAnsi="Helvetica Neue"/>
          <w:lang w:eastAsia="en-GB"/>
        </w:rPr>
        <w:t>Australian Army Band</w:t>
      </w:r>
    </w:p>
    <w:p w14:paraId="57B78E88" w14:textId="77777777" w:rsidR="00EF1D76" w:rsidRPr="00370C08" w:rsidRDefault="00EF1D76" w:rsidP="00EF1D76">
      <w:pPr>
        <w:spacing w:line="276" w:lineRule="auto"/>
        <w:rPr>
          <w:rFonts w:ascii="Helvetica Neue" w:hAnsi="Helvetica Neue"/>
          <w:lang w:eastAsia="en-GB"/>
        </w:rPr>
      </w:pPr>
    </w:p>
    <w:p w14:paraId="37E3CDCD" w14:textId="77777777" w:rsidR="00EF1D76" w:rsidRPr="00370C08" w:rsidRDefault="00EF1D76" w:rsidP="00EF1D76">
      <w:pPr>
        <w:spacing w:line="276" w:lineRule="auto"/>
        <w:rPr>
          <w:rFonts w:ascii="Helvetica Neue Medium" w:hAnsi="Helvetica Neue Medium"/>
          <w:b/>
          <w:color w:val="FDBD0F"/>
          <w:lang w:eastAsia="en-GB"/>
        </w:rPr>
      </w:pPr>
      <w:r w:rsidRPr="00370C08">
        <w:rPr>
          <w:rFonts w:ascii="Helvetica Neue Medium" w:hAnsi="Helvetica Neue Medium"/>
          <w:b/>
          <w:color w:val="FDBD0F"/>
          <w:lang w:eastAsia="en-GB"/>
        </w:rPr>
        <w:t>NEW SOUTH WALES</w:t>
      </w:r>
    </w:p>
    <w:p w14:paraId="395AF582" w14:textId="77777777" w:rsidR="00EF1D76" w:rsidRPr="00370C08" w:rsidRDefault="00EF1D76" w:rsidP="00EF1D76">
      <w:pPr>
        <w:spacing w:line="276" w:lineRule="auto"/>
        <w:rPr>
          <w:rFonts w:ascii="Helvetica Neue Medium" w:hAnsi="Helvetica Neue Medium"/>
          <w:color w:val="FDBD0F"/>
          <w:lang w:eastAsia="en-GB"/>
        </w:rPr>
      </w:pPr>
    </w:p>
    <w:p w14:paraId="7189535E" w14:textId="77777777" w:rsidR="00EF1D76" w:rsidRPr="00370C08" w:rsidRDefault="00EF1D76" w:rsidP="00EF1D76">
      <w:pPr>
        <w:spacing w:line="276" w:lineRule="auto"/>
        <w:rPr>
          <w:rFonts w:ascii="Helvetica Neue" w:hAnsi="Helvetica Neue"/>
          <w:lang w:eastAsia="en-GB"/>
        </w:rPr>
      </w:pPr>
      <w:r w:rsidRPr="00370C08">
        <w:rPr>
          <w:rFonts w:ascii="Helvetica Neue" w:hAnsi="Helvetica Neue"/>
          <w:lang w:eastAsia="en-GB"/>
        </w:rPr>
        <w:t>Navy Aviation</w:t>
      </w:r>
    </w:p>
    <w:p w14:paraId="3C502081" w14:textId="77777777" w:rsidR="00EF1D76" w:rsidRPr="00370C08" w:rsidRDefault="00EF1D76" w:rsidP="00EF1D76">
      <w:pPr>
        <w:spacing w:line="276" w:lineRule="auto"/>
        <w:rPr>
          <w:rFonts w:ascii="Helvetica Neue" w:hAnsi="Helvetica Neue"/>
          <w:lang w:eastAsia="en-GB"/>
        </w:rPr>
      </w:pPr>
      <w:r w:rsidRPr="00370C08">
        <w:rPr>
          <w:rFonts w:ascii="Helvetica Neue" w:hAnsi="Helvetica Neue"/>
          <w:lang w:eastAsia="en-GB"/>
        </w:rPr>
        <w:t>Indigenous Youth Placement</w:t>
      </w:r>
    </w:p>
    <w:p w14:paraId="68FBC94E" w14:textId="77777777" w:rsidR="00EF1D76" w:rsidRPr="00370C08" w:rsidRDefault="00EF1D76" w:rsidP="00EF1D76">
      <w:pPr>
        <w:spacing w:line="276" w:lineRule="auto"/>
        <w:rPr>
          <w:rFonts w:ascii="Helvetica Neue" w:hAnsi="Helvetica Neue"/>
          <w:lang w:eastAsia="en-GB"/>
        </w:rPr>
      </w:pPr>
      <w:r w:rsidRPr="00370C08">
        <w:rPr>
          <w:rFonts w:ascii="Helvetica Neue" w:hAnsi="Helvetica Neue"/>
          <w:lang w:eastAsia="en-GB"/>
        </w:rPr>
        <w:t>Air Force Familiarisation</w:t>
      </w:r>
    </w:p>
    <w:p w14:paraId="1E66AA60" w14:textId="77777777" w:rsidR="00EF1D76" w:rsidRPr="00370C08" w:rsidRDefault="00EF1D76" w:rsidP="00EF1D76">
      <w:pPr>
        <w:spacing w:line="276" w:lineRule="auto"/>
        <w:rPr>
          <w:rFonts w:ascii="Helvetica Neue" w:hAnsi="Helvetica Neue"/>
          <w:lang w:eastAsia="en-GB"/>
        </w:rPr>
      </w:pPr>
      <w:r w:rsidRPr="00370C08">
        <w:rPr>
          <w:rFonts w:ascii="Helvetica Neue" w:hAnsi="Helvetica Neue"/>
          <w:lang w:eastAsia="en-GB"/>
        </w:rPr>
        <w:t>RAAF Health Roles</w:t>
      </w:r>
    </w:p>
    <w:p w14:paraId="63A2F413" w14:textId="77777777" w:rsidR="00EF1D76" w:rsidRPr="00370C08" w:rsidRDefault="00EF1D76" w:rsidP="00EF1D76">
      <w:pPr>
        <w:spacing w:line="276" w:lineRule="auto"/>
        <w:rPr>
          <w:rFonts w:ascii="Helvetica Neue" w:hAnsi="Helvetica Neue"/>
          <w:lang w:eastAsia="en-GB"/>
        </w:rPr>
      </w:pPr>
    </w:p>
    <w:p w14:paraId="7D7A5683" w14:textId="77777777" w:rsidR="00EF1D76" w:rsidRPr="00370C08" w:rsidRDefault="00EF1D76" w:rsidP="00EF1D76">
      <w:pPr>
        <w:spacing w:line="276" w:lineRule="auto"/>
        <w:rPr>
          <w:rFonts w:ascii="Helvetica Neue Medium" w:hAnsi="Helvetica Neue Medium"/>
          <w:b/>
          <w:color w:val="FDBD0F"/>
          <w:lang w:eastAsia="en-GB"/>
        </w:rPr>
      </w:pPr>
      <w:r w:rsidRPr="00370C08">
        <w:rPr>
          <w:rFonts w:ascii="Helvetica Neue Medium" w:hAnsi="Helvetica Neue Medium"/>
          <w:b/>
          <w:color w:val="FDBD0F"/>
          <w:lang w:eastAsia="en-GB"/>
        </w:rPr>
        <w:t>VICTORIA</w:t>
      </w:r>
    </w:p>
    <w:p w14:paraId="5955E915" w14:textId="77777777" w:rsidR="00EF1D76" w:rsidRPr="00370C08" w:rsidRDefault="00EF1D76" w:rsidP="00EF1D76">
      <w:pPr>
        <w:spacing w:line="276" w:lineRule="auto"/>
        <w:rPr>
          <w:rFonts w:ascii="Helvetica Neue Medium" w:hAnsi="Helvetica Neue Medium"/>
          <w:color w:val="FDBD0F"/>
          <w:lang w:eastAsia="en-GB"/>
        </w:rPr>
      </w:pPr>
    </w:p>
    <w:p w14:paraId="4FDBB075" w14:textId="77777777" w:rsidR="00EF1D76" w:rsidRPr="00370C08" w:rsidRDefault="00EF1D76" w:rsidP="00EF1D76">
      <w:pPr>
        <w:spacing w:line="276" w:lineRule="auto"/>
        <w:rPr>
          <w:rFonts w:ascii="Helvetica Neue" w:hAnsi="Helvetica Neue"/>
          <w:lang w:eastAsia="en-GB"/>
        </w:rPr>
      </w:pPr>
      <w:r w:rsidRPr="00370C08">
        <w:rPr>
          <w:rFonts w:ascii="Helvetica Neue" w:hAnsi="Helvetica Neue"/>
          <w:lang w:eastAsia="en-GB"/>
        </w:rPr>
        <w:t>Army Familiarisation</w:t>
      </w:r>
    </w:p>
    <w:p w14:paraId="3A0D4C93" w14:textId="77777777" w:rsidR="00EF1D76" w:rsidRPr="00370C08" w:rsidRDefault="00EF1D76" w:rsidP="00EF1D76">
      <w:pPr>
        <w:spacing w:line="276" w:lineRule="auto"/>
        <w:rPr>
          <w:rFonts w:ascii="Helvetica Neue" w:hAnsi="Helvetica Neue"/>
          <w:lang w:eastAsia="en-GB"/>
        </w:rPr>
      </w:pPr>
      <w:r w:rsidRPr="00370C08">
        <w:rPr>
          <w:rFonts w:ascii="Helvetica Neue" w:hAnsi="Helvetica Neue"/>
          <w:lang w:eastAsia="en-GB"/>
        </w:rPr>
        <w:t>Indigenous Youth Placement</w:t>
      </w:r>
    </w:p>
    <w:p w14:paraId="2B3F759A" w14:textId="77777777" w:rsidR="00EF1D76" w:rsidRPr="00370C08" w:rsidRDefault="00EF1D76" w:rsidP="00EF1D76">
      <w:pPr>
        <w:spacing w:line="276" w:lineRule="auto"/>
        <w:rPr>
          <w:rFonts w:ascii="Helvetica Neue" w:hAnsi="Helvetica Neue"/>
          <w:lang w:eastAsia="en-GB"/>
        </w:rPr>
      </w:pPr>
    </w:p>
    <w:p w14:paraId="3C8F5263" w14:textId="2B4CB1BA" w:rsidR="00EF1D76" w:rsidRPr="00370C08" w:rsidRDefault="00EF1D76" w:rsidP="00EF1D76">
      <w:pPr>
        <w:spacing w:line="276" w:lineRule="auto"/>
        <w:rPr>
          <w:rFonts w:ascii="Helvetica Neue" w:hAnsi="Helvetica Neue"/>
          <w:lang w:eastAsia="en-GB"/>
        </w:rPr>
      </w:pPr>
      <w:r w:rsidRPr="00370C08">
        <w:rPr>
          <w:rFonts w:ascii="Helvetica Neue" w:hAnsi="Helvetica Neue"/>
          <w:lang w:eastAsia="en-GB"/>
        </w:rPr>
        <w:t xml:space="preserve">Information - </w:t>
      </w:r>
      <w:hyperlink r:id="rId28" w:history="1">
        <w:r w:rsidR="007F4E82" w:rsidRPr="003A5F3A">
          <w:rPr>
            <w:rStyle w:val="Hyperlink"/>
          </w:rPr>
          <w:t>https://www.defence.gov.au/jobs-careers/student-pathways/work-experience</w:t>
        </w:r>
      </w:hyperlink>
      <w:r w:rsidR="007F4E82">
        <w:t xml:space="preserve"> </w:t>
      </w:r>
      <w:r w:rsidRPr="00370C08">
        <w:rPr>
          <w:rFonts w:ascii="Helvetica Neue" w:hAnsi="Helvetica Neue"/>
          <w:lang w:eastAsia="en-GB"/>
        </w:rPr>
        <w:t xml:space="preserve"> </w:t>
      </w:r>
    </w:p>
    <w:p w14:paraId="615877B4" w14:textId="77777777" w:rsidR="00EF1D76" w:rsidRPr="00370C08" w:rsidRDefault="00EF1D76" w:rsidP="00EF1D76">
      <w:pPr>
        <w:spacing w:line="276" w:lineRule="auto"/>
        <w:rPr>
          <w:rFonts w:ascii="Helvetica Neue" w:hAnsi="Helvetica Neue"/>
          <w:lang w:eastAsia="en-GB"/>
        </w:rPr>
      </w:pPr>
    </w:p>
    <w:p w14:paraId="19F52922" w14:textId="77777777" w:rsidR="00EF1D76" w:rsidRPr="007F4E82" w:rsidRDefault="00EF1D76" w:rsidP="00EF1D76">
      <w:pPr>
        <w:spacing w:line="276" w:lineRule="auto"/>
        <w:rPr>
          <w:rFonts w:ascii="Helvetica Neue" w:hAnsi="Helvetica Neue"/>
          <w:b/>
          <w:lang w:eastAsia="en-GB"/>
        </w:rPr>
      </w:pPr>
      <w:r w:rsidRPr="007F4E82">
        <w:rPr>
          <w:rFonts w:ascii="Helvetica Neue Medium" w:hAnsi="Helvetica Neue Medium" w:cs="Arial"/>
          <w:b/>
          <w:color w:val="FEBD13"/>
        </w:rPr>
        <w:t>ALL STUDENTS</w:t>
      </w:r>
    </w:p>
    <w:p w14:paraId="6D37B0AD" w14:textId="77777777" w:rsidR="00EF1D76" w:rsidRPr="00370C08" w:rsidRDefault="00EF1D76" w:rsidP="00EF1D76">
      <w:pPr>
        <w:spacing w:line="276" w:lineRule="auto"/>
        <w:rPr>
          <w:rFonts w:ascii="Helvetica Neue" w:hAnsi="Helvetica Neue" w:cs="Arial"/>
        </w:rPr>
      </w:pPr>
    </w:p>
    <w:p w14:paraId="0C81C6F3" w14:textId="77777777" w:rsidR="00EF1D76" w:rsidRPr="007F4E82" w:rsidRDefault="00EF1D76" w:rsidP="00EF1D76">
      <w:pPr>
        <w:pStyle w:val="Default"/>
        <w:spacing w:line="276" w:lineRule="auto"/>
        <w:rPr>
          <w:rFonts w:ascii="Helvetica Neue" w:hAnsi="Helvetica Neue"/>
          <w:b/>
          <w:color w:val="000000" w:themeColor="text1"/>
        </w:rPr>
      </w:pPr>
      <w:r w:rsidRPr="007F4E82">
        <w:rPr>
          <w:rFonts w:ascii="Helvetica Neue Medium" w:hAnsi="Helvetica Neue Medium"/>
          <w:b/>
          <w:color w:val="002060"/>
        </w:rPr>
        <w:t>COMPETITIONS</w:t>
      </w:r>
    </w:p>
    <w:p w14:paraId="69BA138B" w14:textId="77777777" w:rsidR="00EF1D76" w:rsidRPr="00370C08" w:rsidRDefault="00EF1D76" w:rsidP="00EF1D76">
      <w:pPr>
        <w:spacing w:line="276" w:lineRule="auto"/>
        <w:rPr>
          <w:rFonts w:ascii="Helvetica Neue" w:hAnsi="Helvetica Neue" w:cs="Arial"/>
        </w:rPr>
      </w:pPr>
    </w:p>
    <w:p w14:paraId="228CAF56" w14:textId="77777777" w:rsidR="00EF1D76" w:rsidRPr="00370C08" w:rsidRDefault="00EF1D76" w:rsidP="00EF1D76">
      <w:pPr>
        <w:spacing w:line="276" w:lineRule="auto"/>
        <w:rPr>
          <w:rFonts w:ascii="Helvetica Neue Medium" w:hAnsi="Helvetica Neue Medium" w:cs="Arial"/>
        </w:rPr>
      </w:pPr>
      <w:r w:rsidRPr="00370C08">
        <w:rPr>
          <w:rFonts w:ascii="Helvetica Neue" w:hAnsi="Helvetica Neue" w:cs="Arial"/>
        </w:rPr>
        <w:t>Boost your resume, develop new skills, and showcase your talents!</w:t>
      </w:r>
    </w:p>
    <w:p w14:paraId="0A2F490B" w14:textId="77777777" w:rsidR="00EF1D76" w:rsidRPr="00370C08" w:rsidRDefault="00EF1D76" w:rsidP="00EF1D76">
      <w:pPr>
        <w:spacing w:line="276" w:lineRule="auto"/>
        <w:rPr>
          <w:rFonts w:ascii="Helvetica Neue Medium" w:hAnsi="Helvetica Neue Medium" w:cs="Arial"/>
        </w:rPr>
      </w:pPr>
    </w:p>
    <w:p w14:paraId="5311D375" w14:textId="77777777" w:rsidR="00EF1D76" w:rsidRPr="007F4E82" w:rsidRDefault="00EF1D76" w:rsidP="00EF1D76">
      <w:pPr>
        <w:spacing w:line="276" w:lineRule="auto"/>
        <w:rPr>
          <w:rFonts w:ascii="Helvetica Neue Medium" w:eastAsiaTheme="minorEastAsia" w:hAnsi="Helvetica Neue Medium"/>
          <w:b/>
        </w:rPr>
      </w:pPr>
      <w:r w:rsidRPr="007F4E82">
        <w:rPr>
          <w:rFonts w:ascii="Helvetica Neue Medium" w:eastAsiaTheme="minorEastAsia" w:hAnsi="Helvetica Neue Medium"/>
          <w:b/>
        </w:rPr>
        <w:t>High School Mocktail Film Awards</w:t>
      </w:r>
    </w:p>
    <w:p w14:paraId="6DEA0CA3" w14:textId="77777777" w:rsidR="00EF1D76" w:rsidRPr="00370C08" w:rsidRDefault="00EF1D76" w:rsidP="00EF1D76">
      <w:pPr>
        <w:spacing w:line="276" w:lineRule="auto"/>
        <w:rPr>
          <w:rFonts w:ascii="Helvetica Neue" w:eastAsiaTheme="minorEastAsia" w:hAnsi="Helvetica Neue"/>
        </w:rPr>
      </w:pPr>
    </w:p>
    <w:p w14:paraId="46F3C0F3" w14:textId="77777777" w:rsidR="00EF1D76" w:rsidRPr="00370C08" w:rsidRDefault="00EF1D76" w:rsidP="00EF1D76">
      <w:pPr>
        <w:spacing w:line="276" w:lineRule="auto"/>
        <w:rPr>
          <w:rFonts w:ascii="Helvetica Neue" w:eastAsiaTheme="minorEastAsia" w:hAnsi="Helvetica Neue"/>
        </w:rPr>
      </w:pPr>
      <w:r w:rsidRPr="00370C08">
        <w:rPr>
          <w:rFonts w:ascii="Helvetica Neue" w:eastAsiaTheme="minorEastAsia" w:hAnsi="Helvetica Neue"/>
        </w:rPr>
        <w:t xml:space="preserve">As part of their annual Martini Film Festival &amp; Awards, JMC Academy hosts the High School Mocktail Film Awards. To enter, you will need to submit a short film (e.g., film, documentary, animation, television commercial, film clip) by Sunday 14 May. There are amazing prizes to be won, </w:t>
      </w:r>
      <w:hyperlink r:id="rId29" w:history="1">
        <w:r w:rsidRPr="00370C08">
          <w:rPr>
            <w:rStyle w:val="Hyperlink"/>
            <w:rFonts w:ascii="Helvetica Neue" w:eastAsiaTheme="minorEastAsia" w:hAnsi="Helvetica Neue"/>
          </w:rPr>
          <w:t>https://careernews.click/mocktail</w:t>
        </w:r>
      </w:hyperlink>
      <w:r w:rsidRPr="00370C08">
        <w:rPr>
          <w:rFonts w:ascii="Helvetica Neue" w:eastAsiaTheme="minorEastAsia" w:hAnsi="Helvetica Neue"/>
        </w:rPr>
        <w:t xml:space="preserve"> </w:t>
      </w:r>
    </w:p>
    <w:p w14:paraId="103E0E4F" w14:textId="77777777" w:rsidR="00EF1D76" w:rsidRPr="00370C08" w:rsidRDefault="00EF1D76" w:rsidP="00EF1D76">
      <w:pPr>
        <w:spacing w:line="276" w:lineRule="auto"/>
        <w:rPr>
          <w:rFonts w:ascii="Helvetica Neue" w:eastAsiaTheme="minorEastAsia" w:hAnsi="Helvetica Neue"/>
        </w:rPr>
      </w:pPr>
    </w:p>
    <w:p w14:paraId="37B7B2FC" w14:textId="77777777" w:rsidR="00EF1D76" w:rsidRPr="007F4E82" w:rsidRDefault="00EF1D76" w:rsidP="00EF1D76">
      <w:pPr>
        <w:spacing w:line="276" w:lineRule="auto"/>
        <w:rPr>
          <w:rFonts w:ascii="Helvetica Neue Medium" w:eastAsia="MS Mincho" w:hAnsi="Helvetica Neue Medium"/>
          <w:b/>
        </w:rPr>
      </w:pPr>
      <w:proofErr w:type="spellStart"/>
      <w:r w:rsidRPr="007F4E82">
        <w:rPr>
          <w:rFonts w:ascii="Helvetica Neue Medium" w:hAnsi="Helvetica Neue Medium"/>
          <w:b/>
        </w:rPr>
        <w:lastRenderedPageBreak/>
        <w:t>STUFFit</w:t>
      </w:r>
      <w:proofErr w:type="spellEnd"/>
      <w:r w:rsidRPr="007F4E82">
        <w:rPr>
          <w:rFonts w:ascii="Helvetica Neue Medium" w:hAnsi="Helvetica Neue Medium"/>
          <w:b/>
        </w:rPr>
        <w:t xml:space="preserve"> Student Film Competition</w:t>
      </w:r>
    </w:p>
    <w:p w14:paraId="1D5A2F90" w14:textId="77777777" w:rsidR="00EF1D76" w:rsidRPr="00370C08" w:rsidRDefault="00EF1D76" w:rsidP="00EF1D76">
      <w:pPr>
        <w:spacing w:line="276" w:lineRule="auto"/>
        <w:rPr>
          <w:rFonts w:ascii="Helvetica Neue" w:hAnsi="Helvetica Neue"/>
        </w:rPr>
      </w:pPr>
    </w:p>
    <w:p w14:paraId="27DF5BC4" w14:textId="77777777" w:rsidR="00EF1D76" w:rsidRPr="00370C08" w:rsidRDefault="00EF1D76" w:rsidP="00EF1D76">
      <w:pPr>
        <w:spacing w:line="276" w:lineRule="auto"/>
        <w:rPr>
          <w:rFonts w:ascii="Helvetica Neue" w:hAnsi="Helvetica Neue"/>
        </w:rPr>
      </w:pPr>
      <w:r w:rsidRPr="00370C08">
        <w:rPr>
          <w:rFonts w:ascii="Helvetica Neue" w:hAnsi="Helvetica Neue"/>
        </w:rPr>
        <w:t xml:space="preserve">This is a film festival competition for high school students. The winner and runner-up for each category will receive an awesome piece of film equipment for their prize. Early bird applications close Wednesday 14 May, </w:t>
      </w:r>
      <w:hyperlink r:id="rId30" w:history="1">
        <w:r w:rsidRPr="00370C08">
          <w:rPr>
            <w:rStyle w:val="Hyperlink"/>
            <w:rFonts w:ascii="Helvetica Neue" w:hAnsi="Helvetica Neue"/>
          </w:rPr>
          <w:t>https://filmfreeway.com/</w:t>
        </w:r>
      </w:hyperlink>
    </w:p>
    <w:p w14:paraId="3ED02760" w14:textId="77777777" w:rsidR="00EF1D76" w:rsidRPr="00370C08" w:rsidRDefault="00EF1D76" w:rsidP="00EF1D76">
      <w:pPr>
        <w:spacing w:line="276" w:lineRule="auto"/>
        <w:rPr>
          <w:rFonts w:ascii="Helvetica Neue" w:hAnsi="Helvetica Neue"/>
        </w:rPr>
      </w:pPr>
    </w:p>
    <w:p w14:paraId="5283580E" w14:textId="77777777" w:rsidR="00EF1D76" w:rsidRPr="007F4E82" w:rsidRDefault="00EF1D76" w:rsidP="00EF1D76">
      <w:pPr>
        <w:spacing w:line="276" w:lineRule="auto"/>
        <w:rPr>
          <w:rFonts w:ascii="Helvetica Neue Medium" w:hAnsi="Helvetica Neue Medium"/>
          <w:b/>
        </w:rPr>
      </w:pPr>
      <w:r w:rsidRPr="007F4E82">
        <w:rPr>
          <w:rFonts w:ascii="Helvetica Neue Medium" w:hAnsi="Helvetica Neue Medium"/>
          <w:b/>
        </w:rPr>
        <w:t>UNSW Bragg Student Prize</w:t>
      </w:r>
    </w:p>
    <w:p w14:paraId="13D5E42F" w14:textId="77777777" w:rsidR="00EF1D76" w:rsidRPr="00370C08" w:rsidRDefault="00EF1D76" w:rsidP="00EF1D76">
      <w:pPr>
        <w:spacing w:line="276" w:lineRule="auto"/>
        <w:rPr>
          <w:rFonts w:ascii="Arial" w:hAnsi="Arial" w:cs="Arial"/>
          <w:b/>
        </w:rPr>
      </w:pPr>
    </w:p>
    <w:p w14:paraId="0F9FA369" w14:textId="77777777" w:rsidR="00EF1D76" w:rsidRPr="00370C08" w:rsidRDefault="00EF1D76" w:rsidP="00EF1D76">
      <w:pPr>
        <w:spacing w:line="276" w:lineRule="auto"/>
        <w:rPr>
          <w:rFonts w:ascii="Helvetica Neue" w:hAnsi="Helvetica Neue" w:cs="Arial"/>
        </w:rPr>
      </w:pPr>
      <w:r w:rsidRPr="00370C08">
        <w:rPr>
          <w:rFonts w:ascii="Helvetica Neue" w:hAnsi="Helvetica Neue" w:cs="Arial"/>
        </w:rPr>
        <w:t xml:space="preserve">This exciting competition is now open for students in Years 7 – 10. The UNSW Bragg Student Prize is a science writing prize designed to complement and enrich your science and English study. Applications close Friday 25 August, </w:t>
      </w:r>
      <w:hyperlink r:id="rId31" w:history="1">
        <w:r w:rsidRPr="00370C08">
          <w:rPr>
            <w:rStyle w:val="Hyperlink"/>
            <w:rFonts w:ascii="Helvetica Neue" w:hAnsi="Helvetica Neue" w:cs="Arial"/>
          </w:rPr>
          <w:t>https://careernews.click/bragg</w:t>
        </w:r>
      </w:hyperlink>
      <w:r w:rsidRPr="00370C08">
        <w:rPr>
          <w:rFonts w:ascii="Helvetica Neue" w:hAnsi="Helvetica Neue" w:cs="Arial"/>
        </w:rPr>
        <w:t xml:space="preserve"> </w:t>
      </w:r>
    </w:p>
    <w:p w14:paraId="7A4CBFCB" w14:textId="77777777" w:rsidR="00EF1D76" w:rsidRPr="00370C08" w:rsidRDefault="00EF1D76" w:rsidP="00EF1D76">
      <w:pPr>
        <w:spacing w:line="276" w:lineRule="auto"/>
        <w:rPr>
          <w:rFonts w:ascii="Helvetica Neue" w:eastAsiaTheme="minorEastAsia" w:hAnsi="Helvetica Neue"/>
        </w:rPr>
      </w:pPr>
    </w:p>
    <w:p w14:paraId="6D66C7FA" w14:textId="77777777" w:rsidR="00EF1D76" w:rsidRPr="007F4E82" w:rsidRDefault="00EF1D76" w:rsidP="00EF1D76">
      <w:pPr>
        <w:pStyle w:val="Default"/>
        <w:spacing w:line="276" w:lineRule="auto"/>
        <w:rPr>
          <w:rFonts w:ascii="Helvetica Neue" w:eastAsia="Times New Roman" w:hAnsi="Helvetica Neue"/>
          <w:b/>
          <w:color w:val="000000" w:themeColor="text1"/>
        </w:rPr>
      </w:pPr>
      <w:r w:rsidRPr="007F4E82">
        <w:rPr>
          <w:rFonts w:ascii="Helvetica Neue Medium" w:hAnsi="Helvetica Neue Medium"/>
          <w:b/>
          <w:color w:val="002060"/>
        </w:rPr>
        <w:t>INTERESTING ARTICLE</w:t>
      </w:r>
    </w:p>
    <w:p w14:paraId="1B12BE21" w14:textId="77777777" w:rsidR="00EF1D76" w:rsidRPr="00370C08" w:rsidRDefault="00EF1D76" w:rsidP="00EF1D76">
      <w:pPr>
        <w:spacing w:line="276" w:lineRule="auto"/>
        <w:rPr>
          <w:rFonts w:ascii="Helvetica Neue Medium" w:eastAsiaTheme="minorEastAsia" w:hAnsi="Helvetica Neue Medium"/>
        </w:rPr>
      </w:pPr>
    </w:p>
    <w:p w14:paraId="3914B8A7" w14:textId="68C73E0A" w:rsidR="00EF1D76" w:rsidRPr="00370C08" w:rsidRDefault="00EF1D76" w:rsidP="00EF1D76">
      <w:pPr>
        <w:spacing w:line="276" w:lineRule="auto"/>
        <w:rPr>
          <w:rFonts w:ascii="Helvetica Neue" w:eastAsiaTheme="minorEastAsia" w:hAnsi="Helvetica Neue"/>
        </w:rPr>
      </w:pPr>
      <w:r w:rsidRPr="00370C08">
        <w:rPr>
          <w:rFonts w:ascii="Helvetica Neue" w:eastAsiaTheme="minorEastAsia" w:hAnsi="Helvetica Neue"/>
        </w:rPr>
        <w:t xml:space="preserve">Good Education Media has developed a fantastic website that showcases the top 20 most popular trade/vocational occupations in 2019, 2020, 2021, and 2022. This website will be interesting to young people who are keen to follow a vocational pathway after school – you might be surprised about some of the jobs that made the list! </w:t>
      </w:r>
      <w:hyperlink r:id="rId32" w:history="1">
        <w:r w:rsidR="007F4E82" w:rsidRPr="003A5F3A">
          <w:rPr>
            <w:rStyle w:val="Hyperlink"/>
          </w:rPr>
          <w:t>https://public.tableau.com/app/profile/ross1761/viz/Careeranalytics_16751232734670/Dashboard1</w:t>
        </w:r>
      </w:hyperlink>
      <w:r w:rsidR="007F4E82">
        <w:t xml:space="preserve"> </w:t>
      </w:r>
      <w:r w:rsidRPr="00370C08">
        <w:rPr>
          <w:rFonts w:ascii="Helvetica Neue" w:eastAsiaTheme="minorEastAsia" w:hAnsi="Helvetica Neue"/>
        </w:rPr>
        <w:t xml:space="preserve"> </w:t>
      </w:r>
    </w:p>
    <w:p w14:paraId="6AFCAF23" w14:textId="77777777" w:rsidR="00EF1D76" w:rsidRPr="00370C08" w:rsidRDefault="00EF1D76" w:rsidP="00EF1D76">
      <w:pPr>
        <w:spacing w:line="276" w:lineRule="auto"/>
        <w:rPr>
          <w:rFonts w:ascii="Helvetica Neue" w:eastAsia="MS Mincho" w:hAnsi="Helvetica Neue"/>
          <w:b/>
          <w:bCs/>
        </w:rPr>
      </w:pPr>
    </w:p>
    <w:p w14:paraId="7AD7D510" w14:textId="77777777" w:rsidR="00EF1D76" w:rsidRPr="007F4E82" w:rsidRDefault="00EF1D76" w:rsidP="00EF1D76">
      <w:pPr>
        <w:spacing w:line="276" w:lineRule="auto"/>
        <w:rPr>
          <w:rFonts w:ascii="Helvetica Neue" w:hAnsi="Helvetica Neue"/>
          <w:b/>
        </w:rPr>
      </w:pPr>
      <w:r w:rsidRPr="007F4E82">
        <w:rPr>
          <w:rFonts w:ascii="Helvetica Neue Medium" w:hAnsi="Helvetica Neue Medium"/>
          <w:b/>
          <w:color w:val="002060"/>
          <w:lang w:eastAsia="en-AU"/>
        </w:rPr>
        <w:t>AUSTRALIAN HARVARD MODEL UN CONFERENCE</w:t>
      </w:r>
    </w:p>
    <w:p w14:paraId="4515B0B0" w14:textId="77777777" w:rsidR="00EF1D76" w:rsidRPr="00370C08" w:rsidRDefault="00EF1D76" w:rsidP="00EF1D76">
      <w:pPr>
        <w:spacing w:line="276" w:lineRule="auto"/>
        <w:rPr>
          <w:rFonts w:ascii="Helvetica Neue" w:hAnsi="Helvetica Neue"/>
          <w:lang w:eastAsia="en-GB"/>
        </w:rPr>
      </w:pPr>
      <w:r w:rsidRPr="00370C08">
        <w:rPr>
          <w:rFonts w:ascii="Helvetica Neue" w:hAnsi="Helvetica Neue"/>
          <w:lang w:eastAsia="en-GB"/>
        </w:rPr>
        <w:br/>
        <w:t>For the first time, the prestigious Harvard Model UN Conference is coming to Sydney! With 1000+ Year 9-12 students expected to participate, this is an opportunity not to be missed. The event will be held between 1 – 4 June 2023. Visit the website to register your interest in this four-day event as an individual delegate. Visit </w:t>
      </w:r>
      <w:hyperlink r:id="rId33" w:history="1">
        <w:r w:rsidRPr="00370C08">
          <w:rPr>
            <w:rStyle w:val="Hyperlink"/>
            <w:rFonts w:ascii="Helvetica Neue" w:hAnsi="Helvetica Neue"/>
            <w:lang w:eastAsia="en-GB"/>
          </w:rPr>
          <w:t>www.hmunaustralia.org</w:t>
        </w:r>
      </w:hyperlink>
      <w:r w:rsidRPr="00370C08">
        <w:rPr>
          <w:rFonts w:ascii="Helvetica Neue" w:hAnsi="Helvetica Neue"/>
          <w:lang w:eastAsia="en-GB"/>
        </w:rPr>
        <w:t xml:space="preserve"> for more information.</w:t>
      </w:r>
    </w:p>
    <w:p w14:paraId="6C281CBD" w14:textId="77777777" w:rsidR="00EF1D76" w:rsidRPr="00370C08" w:rsidRDefault="00EF1D76" w:rsidP="00EF1D76">
      <w:pPr>
        <w:spacing w:line="276" w:lineRule="auto"/>
        <w:rPr>
          <w:rFonts w:ascii="Helvetica Neue" w:hAnsi="Helvetica Neue" w:cs="Arial"/>
        </w:rPr>
      </w:pPr>
    </w:p>
    <w:p w14:paraId="59E35F77" w14:textId="77777777" w:rsidR="00EF1D76" w:rsidRPr="007F4E82" w:rsidRDefault="00EF1D76" w:rsidP="00EF1D76">
      <w:pPr>
        <w:pStyle w:val="Default"/>
        <w:spacing w:line="276" w:lineRule="auto"/>
        <w:rPr>
          <w:rFonts w:ascii="Helvetica Neue" w:hAnsi="Helvetica Neue"/>
          <w:b/>
          <w:color w:val="000000" w:themeColor="text1"/>
        </w:rPr>
      </w:pPr>
      <w:r w:rsidRPr="007F4E82">
        <w:rPr>
          <w:rFonts w:ascii="Helvetica Neue Medium" w:hAnsi="Helvetica Neue Medium"/>
          <w:b/>
          <w:color w:val="002060"/>
        </w:rPr>
        <w:t>UPCOMING CAREER EVENTS</w:t>
      </w:r>
    </w:p>
    <w:p w14:paraId="02D24C26" w14:textId="77777777" w:rsidR="00EF1D76" w:rsidRPr="00370C08" w:rsidRDefault="00EF1D76" w:rsidP="00EF1D76">
      <w:pPr>
        <w:spacing w:line="276" w:lineRule="auto"/>
        <w:rPr>
          <w:rFonts w:ascii="Helvetica Neue" w:hAnsi="Helvetica Neue" w:cs="Arial"/>
          <w:color w:val="000000" w:themeColor="text1"/>
        </w:rPr>
      </w:pPr>
    </w:p>
    <w:p w14:paraId="58C00134" w14:textId="77777777" w:rsidR="00EF1D76" w:rsidRPr="00370C08" w:rsidRDefault="00EF1D76" w:rsidP="00EF1D76">
      <w:pPr>
        <w:spacing w:line="276" w:lineRule="auto"/>
        <w:rPr>
          <w:rFonts w:ascii="Helvetica Neue" w:hAnsi="Helvetica Neue" w:cs="Arial"/>
        </w:rPr>
      </w:pPr>
      <w:r w:rsidRPr="00370C08">
        <w:rPr>
          <w:rFonts w:ascii="Helvetica Neue" w:hAnsi="Helvetica Neue" w:cs="Arial"/>
        </w:rPr>
        <w:t>One of the best ways to develop ideas for occupations and courses is to participate in career events. Check the Career Newsletter for upcoming events and join social media accounts for any higher education provider or training institute you are currently interested in to ensure you are up to date with events. The following are events you may be interested in.</w:t>
      </w:r>
    </w:p>
    <w:p w14:paraId="58FB18F5" w14:textId="77777777" w:rsidR="00EF1D76" w:rsidRPr="00370C08" w:rsidRDefault="00EF1D76" w:rsidP="00EF1D76">
      <w:pPr>
        <w:spacing w:line="276" w:lineRule="auto"/>
        <w:rPr>
          <w:rFonts w:ascii="Helvetica Neue" w:hAnsi="Helvetica Neue" w:cs="Arial"/>
        </w:rPr>
      </w:pPr>
    </w:p>
    <w:p w14:paraId="33F96385" w14:textId="473FCB0C" w:rsidR="00EF1D76" w:rsidRDefault="00EF1D76" w:rsidP="00EF1D76">
      <w:pPr>
        <w:spacing w:line="276" w:lineRule="auto"/>
        <w:rPr>
          <w:rFonts w:ascii="Helvetica Neue Medium" w:hAnsi="Helvetica Neue Medium" w:cs="Arial"/>
          <w:color w:val="002060"/>
          <w:lang w:eastAsia="en-AU"/>
        </w:rPr>
      </w:pPr>
    </w:p>
    <w:p w14:paraId="755D5BD4" w14:textId="1998D75E" w:rsidR="007F4E82" w:rsidRDefault="007F4E82" w:rsidP="00EF1D76">
      <w:pPr>
        <w:spacing w:line="276" w:lineRule="auto"/>
        <w:rPr>
          <w:rFonts w:ascii="Helvetica Neue Medium" w:hAnsi="Helvetica Neue Medium" w:cs="Arial"/>
          <w:color w:val="002060"/>
          <w:lang w:eastAsia="en-AU"/>
        </w:rPr>
      </w:pPr>
    </w:p>
    <w:p w14:paraId="178AF4A9" w14:textId="77777777" w:rsidR="007F4E82" w:rsidRPr="00370C08" w:rsidRDefault="007F4E82" w:rsidP="00EF1D76">
      <w:pPr>
        <w:spacing w:line="276" w:lineRule="auto"/>
        <w:rPr>
          <w:rFonts w:ascii="Helvetica Neue Medium" w:hAnsi="Helvetica Neue Medium" w:cs="Arial"/>
          <w:color w:val="002060"/>
          <w:lang w:eastAsia="en-AU"/>
        </w:rPr>
      </w:pPr>
    </w:p>
    <w:p w14:paraId="016BAA1B" w14:textId="77777777" w:rsidR="00EF1D76" w:rsidRPr="00370C08" w:rsidRDefault="00EF1D76" w:rsidP="00EF1D76">
      <w:pPr>
        <w:spacing w:line="276" w:lineRule="auto"/>
        <w:rPr>
          <w:rFonts w:ascii="Helvetica Neue Medium" w:hAnsi="Helvetica Neue Medium" w:cs="Arial"/>
          <w:color w:val="002060"/>
          <w:lang w:eastAsia="en-AU"/>
        </w:rPr>
      </w:pPr>
    </w:p>
    <w:p w14:paraId="1A69778C" w14:textId="77777777" w:rsidR="00EF1D76" w:rsidRPr="007F4E82" w:rsidRDefault="00EF1D76" w:rsidP="00EF1D76">
      <w:pPr>
        <w:spacing w:line="276" w:lineRule="auto"/>
        <w:rPr>
          <w:rFonts w:ascii="Helvetica Neue Medium" w:hAnsi="Helvetica Neue Medium" w:cs="Arial"/>
          <w:b/>
          <w:lang w:eastAsia="en-AU"/>
        </w:rPr>
      </w:pPr>
      <w:r w:rsidRPr="007F4E82">
        <w:rPr>
          <w:rFonts w:ascii="Helvetica Neue Medium" w:hAnsi="Helvetica Neue Medium" w:cs="Arial"/>
          <w:b/>
          <w:color w:val="002060"/>
          <w:lang w:eastAsia="en-AU"/>
        </w:rPr>
        <w:lastRenderedPageBreak/>
        <w:t>AUSTRALIAN DEFENCE FORCE</w:t>
      </w:r>
    </w:p>
    <w:p w14:paraId="5B1BF001" w14:textId="77777777" w:rsidR="00EF1D76" w:rsidRPr="00370C08" w:rsidRDefault="00EF1D76" w:rsidP="00EF1D76">
      <w:pPr>
        <w:spacing w:line="276" w:lineRule="auto"/>
        <w:rPr>
          <w:rFonts w:ascii="Helvetica Neue Light" w:hAnsi="Helvetica Neue Light" w:cs="Arial"/>
          <w:lang w:eastAsia="en-AU"/>
        </w:rPr>
      </w:pPr>
    </w:p>
    <w:p w14:paraId="59D339E7" w14:textId="77777777" w:rsidR="00EF1D76" w:rsidRPr="00370C08" w:rsidRDefault="00EF1D76" w:rsidP="00EF1D76">
      <w:pPr>
        <w:pStyle w:val="Default"/>
        <w:spacing w:line="276" w:lineRule="auto"/>
        <w:rPr>
          <w:rFonts w:ascii="Helvetica Neue" w:hAnsi="Helvetica Neue"/>
          <w:color w:val="000000" w:themeColor="text1"/>
          <w:lang w:eastAsia="en-US"/>
        </w:rPr>
      </w:pPr>
      <w:r w:rsidRPr="00370C08">
        <w:rPr>
          <w:rFonts w:ascii="Helvetica Neue" w:hAnsi="Helvetica Neue"/>
          <w:color w:val="000000" w:themeColor="text1"/>
        </w:rPr>
        <w:t xml:space="preserve">You can find out about careers in the Australian Defence Force through participating in free information sessions. There are sessions running at various locations across Victoria and NSW and online sessions, </w:t>
      </w:r>
      <w:hyperlink r:id="rId34" w:history="1">
        <w:r w:rsidRPr="00370C08">
          <w:rPr>
            <w:rStyle w:val="Hyperlink"/>
            <w:rFonts w:ascii="Helvetica Neue" w:eastAsiaTheme="majorEastAsia" w:hAnsi="Helvetica Neue"/>
          </w:rPr>
          <w:t>www.defencejobs.gov.au/events</w:t>
        </w:r>
      </w:hyperlink>
      <w:r w:rsidRPr="00370C08">
        <w:rPr>
          <w:rFonts w:ascii="Helvetica Neue" w:hAnsi="Helvetica Neue"/>
          <w:color w:val="000000" w:themeColor="text1"/>
        </w:rPr>
        <w:t xml:space="preserve"> </w:t>
      </w:r>
    </w:p>
    <w:p w14:paraId="17614BDB" w14:textId="77777777" w:rsidR="00EF1D76" w:rsidRPr="00370C08" w:rsidRDefault="00EF1D76" w:rsidP="00EF1D76">
      <w:pPr>
        <w:pStyle w:val="Default"/>
        <w:spacing w:line="276" w:lineRule="auto"/>
        <w:rPr>
          <w:rFonts w:ascii="Helvetica Neue" w:hAnsi="Helvetica Neue"/>
          <w:color w:val="000000" w:themeColor="text1"/>
        </w:rPr>
      </w:pPr>
    </w:p>
    <w:p w14:paraId="0AA7CA7B" w14:textId="77777777" w:rsidR="00EF1D76" w:rsidRPr="007F4E82" w:rsidRDefault="00EF1D76" w:rsidP="00EF1D76">
      <w:pPr>
        <w:spacing w:line="276" w:lineRule="auto"/>
        <w:rPr>
          <w:rFonts w:ascii="Helvetica Neue Medium" w:hAnsi="Helvetica Neue Medium" w:cs="Arial"/>
          <w:b/>
          <w:lang w:eastAsia="en-AU"/>
        </w:rPr>
      </w:pPr>
      <w:r w:rsidRPr="007F4E82">
        <w:rPr>
          <w:rFonts w:ascii="Helvetica Neue Medium" w:hAnsi="Helvetica Neue Medium" w:cs="Arial"/>
          <w:b/>
          <w:color w:val="002060"/>
          <w:lang w:eastAsia="en-AU"/>
        </w:rPr>
        <w:t>THE UNIVERSITY OF MELBOURNE</w:t>
      </w:r>
    </w:p>
    <w:p w14:paraId="620F93D1" w14:textId="77777777" w:rsidR="00EF1D76" w:rsidRPr="00370C08" w:rsidRDefault="00EF1D76" w:rsidP="00EF1D76">
      <w:pPr>
        <w:spacing w:line="276" w:lineRule="auto"/>
        <w:rPr>
          <w:rFonts w:ascii="Arial" w:hAnsi="Arial" w:cs="Arial"/>
        </w:rPr>
      </w:pPr>
    </w:p>
    <w:p w14:paraId="0AA6AF8A" w14:textId="77777777" w:rsidR="00EF1D76" w:rsidRPr="007F4E82" w:rsidRDefault="00EF1D76" w:rsidP="00EF1D76">
      <w:pPr>
        <w:spacing w:line="276" w:lineRule="auto"/>
        <w:rPr>
          <w:rFonts w:ascii="Helvetica Neue Medium" w:hAnsi="Helvetica Neue Medium"/>
          <w:b/>
        </w:rPr>
      </w:pPr>
      <w:r w:rsidRPr="007F4E82">
        <w:rPr>
          <w:rFonts w:ascii="Helvetica Neue Medium" w:hAnsi="Helvetica Neue Medium"/>
          <w:b/>
        </w:rPr>
        <w:t>Colleges – Open House 2023</w:t>
      </w:r>
    </w:p>
    <w:p w14:paraId="37A90937" w14:textId="77777777" w:rsidR="00EF1D76" w:rsidRPr="00370C08" w:rsidRDefault="00EF1D76" w:rsidP="00EF1D76">
      <w:pPr>
        <w:spacing w:line="276" w:lineRule="auto"/>
        <w:rPr>
          <w:rFonts w:ascii="Helvetica Neue" w:hAnsi="Helvetica Neue" w:cs="Arial"/>
        </w:rPr>
      </w:pPr>
    </w:p>
    <w:p w14:paraId="6AD352C7" w14:textId="77777777" w:rsidR="00EF1D76" w:rsidRPr="00370C08" w:rsidRDefault="00EF1D76" w:rsidP="00EF1D76">
      <w:pPr>
        <w:spacing w:line="276" w:lineRule="auto"/>
        <w:rPr>
          <w:rFonts w:ascii="Helvetica Neue" w:hAnsi="Helvetica Neue"/>
        </w:rPr>
      </w:pPr>
      <w:r w:rsidRPr="00370C08">
        <w:rPr>
          <w:rFonts w:ascii="Helvetica Neue" w:hAnsi="Helvetica Neue"/>
        </w:rPr>
        <w:t xml:space="preserve">If you’re considering studying at The University of Melbourne in the future and would like to live on campus, you should consider attending Open House 2023. You will be able to tour the ten Residential Colleges and speak directly to advisers and current residents. The event will be held on Saturday 6 May 2023, 11am-4pm. </w:t>
      </w:r>
      <w:hyperlink r:id="rId35" w:history="1">
        <w:r w:rsidRPr="00370C08">
          <w:rPr>
            <w:rStyle w:val="Hyperlink"/>
            <w:rFonts w:ascii="Helvetica Neue" w:hAnsi="Helvetica Neue"/>
          </w:rPr>
          <w:t>https://bit.ly/42yqpcy</w:t>
        </w:r>
      </w:hyperlink>
      <w:r w:rsidRPr="00370C08">
        <w:rPr>
          <w:rFonts w:ascii="Helvetica Neue" w:hAnsi="Helvetica Neue"/>
        </w:rPr>
        <w:t xml:space="preserve"> </w:t>
      </w:r>
    </w:p>
    <w:p w14:paraId="481B874A" w14:textId="77777777" w:rsidR="00EF1D76" w:rsidRPr="00370C08" w:rsidRDefault="00EF1D76" w:rsidP="00EF1D76">
      <w:pPr>
        <w:spacing w:line="276" w:lineRule="auto"/>
        <w:rPr>
          <w:rFonts w:ascii="Helvetica Neue" w:hAnsi="Helvetica Neue"/>
        </w:rPr>
      </w:pPr>
    </w:p>
    <w:p w14:paraId="63220A68" w14:textId="77777777" w:rsidR="00EF1D76" w:rsidRPr="007F4E82" w:rsidRDefault="00EF1D76" w:rsidP="00EF1D76">
      <w:pPr>
        <w:spacing w:line="276" w:lineRule="auto"/>
        <w:rPr>
          <w:rFonts w:ascii="Helvetica Neue Medium" w:hAnsi="Helvetica Neue Medium" w:cs="Arial"/>
          <w:b/>
        </w:rPr>
      </w:pPr>
      <w:r w:rsidRPr="007F4E82">
        <w:rPr>
          <w:rFonts w:ascii="Helvetica Neue Medium" w:hAnsi="Helvetica Neue Medium" w:cs="Arial"/>
          <w:b/>
          <w:color w:val="002060"/>
          <w:lang w:eastAsia="en-AU"/>
        </w:rPr>
        <w:t>SAE CREATIVE MEDIA INSTITUTE</w:t>
      </w:r>
    </w:p>
    <w:p w14:paraId="2BF62088" w14:textId="77777777" w:rsidR="00EF1D76" w:rsidRPr="00370C08" w:rsidRDefault="00EF1D76" w:rsidP="00EF1D76">
      <w:pPr>
        <w:spacing w:line="276" w:lineRule="auto"/>
        <w:rPr>
          <w:rFonts w:ascii="Helvetica Neue" w:hAnsi="Helvetica Neue" w:cs="Arial"/>
        </w:rPr>
      </w:pPr>
    </w:p>
    <w:p w14:paraId="1C4AD8B3" w14:textId="77777777" w:rsidR="00EF1D76" w:rsidRPr="00370C08" w:rsidRDefault="00EF1D76" w:rsidP="00EF1D76">
      <w:pPr>
        <w:spacing w:line="276" w:lineRule="auto"/>
        <w:rPr>
          <w:rFonts w:ascii="Helvetica Neue" w:hAnsi="Helvetica Neue" w:cs="Arial"/>
        </w:rPr>
      </w:pPr>
      <w:r w:rsidRPr="00370C08">
        <w:rPr>
          <w:rFonts w:ascii="Helvetica Neue" w:hAnsi="Helvetica Neue" w:cs="Arial"/>
        </w:rPr>
        <w:t>SAE is a creative media institute and has several campuses across Australia.</w:t>
      </w:r>
    </w:p>
    <w:p w14:paraId="7E6815F4" w14:textId="77777777" w:rsidR="00EF1D76" w:rsidRPr="00370C08" w:rsidRDefault="00EF1D76" w:rsidP="00EF1D76">
      <w:pPr>
        <w:spacing w:line="276" w:lineRule="auto"/>
        <w:rPr>
          <w:rFonts w:ascii="Helvetica Neue" w:hAnsi="Helvetica Neue" w:cs="Arial"/>
        </w:rPr>
      </w:pPr>
    </w:p>
    <w:p w14:paraId="7A1F240E" w14:textId="77777777" w:rsidR="00EF1D76" w:rsidRPr="007F4E82" w:rsidRDefault="00EF1D76" w:rsidP="00EF1D76">
      <w:pPr>
        <w:spacing w:line="276" w:lineRule="auto"/>
        <w:rPr>
          <w:rFonts w:ascii="Helvetica Neue Medium" w:hAnsi="Helvetica Neue Medium" w:cs="Arial"/>
          <w:b/>
        </w:rPr>
      </w:pPr>
      <w:r w:rsidRPr="007F4E82">
        <w:rPr>
          <w:rFonts w:ascii="Helvetica Neue Medium" w:hAnsi="Helvetica Neue Medium" w:cs="Arial"/>
          <w:b/>
        </w:rPr>
        <w:t>Create for a Day</w:t>
      </w:r>
    </w:p>
    <w:p w14:paraId="17B71504" w14:textId="77777777" w:rsidR="00EF1D76" w:rsidRPr="00370C08" w:rsidRDefault="00EF1D76" w:rsidP="00EF1D76">
      <w:pPr>
        <w:spacing w:line="276" w:lineRule="auto"/>
        <w:rPr>
          <w:rFonts w:ascii="Helvetica Neue" w:hAnsi="Helvetica Neue" w:cs="Arial"/>
        </w:rPr>
      </w:pPr>
    </w:p>
    <w:p w14:paraId="65ADEB87" w14:textId="77777777" w:rsidR="00EF1D76" w:rsidRPr="00370C08" w:rsidRDefault="00EF1D76" w:rsidP="00EF1D76">
      <w:pPr>
        <w:spacing w:line="276" w:lineRule="auto"/>
        <w:rPr>
          <w:rFonts w:ascii="Helvetica Neue" w:hAnsi="Helvetica Neue"/>
        </w:rPr>
      </w:pPr>
      <w:r w:rsidRPr="00370C08">
        <w:rPr>
          <w:rFonts w:ascii="Helvetica Neue" w:hAnsi="Helvetica Neue" w:cs="Arial"/>
        </w:rPr>
        <w:t xml:space="preserve">The </w:t>
      </w:r>
      <w:r w:rsidRPr="00370C08">
        <w:rPr>
          <w:rFonts w:ascii="Helvetica Neue" w:hAnsi="Helvetica Neue"/>
        </w:rPr>
        <w:t>Institute is opening its doors for a one-day program, designed to expand your skills and get you working on inspiring creative projects in the fields of Animation, Design, Audio, Film, Games, Music Production, and Song Writing.</w:t>
      </w:r>
    </w:p>
    <w:p w14:paraId="5C319945" w14:textId="77777777" w:rsidR="00EF1D76" w:rsidRPr="00370C08" w:rsidRDefault="00EF1D76" w:rsidP="00EF1D76">
      <w:pPr>
        <w:spacing w:line="276" w:lineRule="auto"/>
        <w:rPr>
          <w:rFonts w:ascii="Helvetica Neue" w:hAnsi="Helvetica Neue" w:cs="Arial"/>
        </w:rPr>
      </w:pPr>
      <w:r w:rsidRPr="00370C08">
        <w:rPr>
          <w:rFonts w:ascii="Helvetica Neue" w:hAnsi="Helvetica Neue" w:cs="Arial"/>
        </w:rPr>
        <w:t xml:space="preserve">The event will be held on Saturday 29 April at the Melbourne campus, </w:t>
      </w:r>
      <w:hyperlink r:id="rId36" w:history="1">
        <w:r w:rsidRPr="00370C08">
          <w:rPr>
            <w:rStyle w:val="Hyperlink"/>
            <w:rFonts w:ascii="Helvetica Neue" w:hAnsi="Helvetica Neue" w:cs="Arial"/>
          </w:rPr>
          <w:t>https://sae.edu.au</w:t>
        </w:r>
      </w:hyperlink>
      <w:r w:rsidRPr="00370C08">
        <w:rPr>
          <w:rFonts w:ascii="Helvetica Neue" w:hAnsi="Helvetica Neue" w:cs="Arial"/>
        </w:rPr>
        <w:t xml:space="preserve"> </w:t>
      </w:r>
    </w:p>
    <w:p w14:paraId="75D1D63D" w14:textId="77777777" w:rsidR="00EF1D76" w:rsidRPr="00370C08" w:rsidRDefault="00EF1D76" w:rsidP="00EF1D76">
      <w:pPr>
        <w:spacing w:line="276" w:lineRule="auto"/>
        <w:rPr>
          <w:rFonts w:ascii="Helvetica Neue" w:hAnsi="Helvetica Neue" w:cs="Arial"/>
        </w:rPr>
      </w:pPr>
    </w:p>
    <w:p w14:paraId="0E14CAC3" w14:textId="77777777" w:rsidR="00EF1D76" w:rsidRPr="007F4E82" w:rsidRDefault="00EF1D76" w:rsidP="00EF1D76">
      <w:pPr>
        <w:spacing w:line="276" w:lineRule="auto"/>
        <w:rPr>
          <w:rFonts w:ascii="Helvetica Neue Medium" w:hAnsi="Helvetica Neue Medium" w:cs="Arial"/>
          <w:b/>
        </w:rPr>
      </w:pPr>
      <w:r w:rsidRPr="007F4E82">
        <w:rPr>
          <w:rFonts w:ascii="Helvetica Neue Medium" w:hAnsi="Helvetica Neue Medium" w:cs="Arial"/>
          <w:b/>
        </w:rPr>
        <w:t>Melbourne Info Night</w:t>
      </w:r>
    </w:p>
    <w:p w14:paraId="4EB36432" w14:textId="77777777" w:rsidR="00EF1D76" w:rsidRPr="00370C08" w:rsidRDefault="00EF1D76" w:rsidP="00EF1D76">
      <w:pPr>
        <w:spacing w:line="276" w:lineRule="auto"/>
        <w:rPr>
          <w:rFonts w:ascii="Helvetica Neue" w:hAnsi="Helvetica Neue" w:cs="Arial"/>
        </w:rPr>
      </w:pPr>
    </w:p>
    <w:p w14:paraId="5317A555" w14:textId="77777777" w:rsidR="00EF1D76" w:rsidRPr="00370C08" w:rsidRDefault="00EF1D76" w:rsidP="00EF1D76">
      <w:pPr>
        <w:spacing w:line="276" w:lineRule="auto"/>
        <w:rPr>
          <w:rFonts w:ascii="Helvetica Neue" w:hAnsi="Helvetica Neue" w:cs="Arial"/>
        </w:rPr>
      </w:pPr>
      <w:r w:rsidRPr="00370C08">
        <w:rPr>
          <w:rFonts w:ascii="Helvetica Neue" w:hAnsi="Helvetica Neue" w:cs="Arial"/>
        </w:rPr>
        <w:t xml:space="preserve">Prospective students are invited to attend an info night on Thursday 4 May. You will be able to view the work of current students, speak to course advisers, and view the world class facilities at the Institute, </w:t>
      </w:r>
      <w:hyperlink r:id="rId37" w:history="1">
        <w:r w:rsidRPr="00370C08">
          <w:rPr>
            <w:rStyle w:val="Hyperlink"/>
            <w:rFonts w:ascii="Helvetica Neue" w:hAnsi="Helvetica Neue" w:cs="Arial"/>
          </w:rPr>
          <w:t>https://sae.edu.au</w:t>
        </w:r>
      </w:hyperlink>
    </w:p>
    <w:p w14:paraId="4D2E9F8B" w14:textId="77777777" w:rsidR="00EF1D76" w:rsidRPr="00370C08" w:rsidRDefault="00EF1D76" w:rsidP="00EF1D76">
      <w:pPr>
        <w:spacing w:line="276" w:lineRule="auto"/>
        <w:rPr>
          <w:rFonts w:ascii="Helvetica Neue" w:hAnsi="Helvetica Neue" w:cs="Helvetica"/>
          <w:lang w:bidi="en-US"/>
        </w:rPr>
      </w:pPr>
    </w:p>
    <w:p w14:paraId="10AB8665" w14:textId="77777777" w:rsidR="00EF1D76" w:rsidRPr="007F4E82" w:rsidRDefault="00EF1D76" w:rsidP="00EF1D76">
      <w:pPr>
        <w:spacing w:line="276" w:lineRule="auto"/>
        <w:rPr>
          <w:rFonts w:ascii="Helvetica Neue Medium" w:hAnsi="Helvetica Neue Medium" w:cs="Arial"/>
          <w:b/>
          <w:color w:val="001F60"/>
        </w:rPr>
      </w:pPr>
      <w:r w:rsidRPr="007F4E82">
        <w:rPr>
          <w:rFonts w:ascii="Helvetica Neue Medium" w:hAnsi="Helvetica Neue Medium" w:cs="Arial"/>
          <w:b/>
          <w:color w:val="001F60"/>
        </w:rPr>
        <w:t>AUSTRALIAN CATHOLIC UNIVERSITY (ACU)</w:t>
      </w:r>
    </w:p>
    <w:p w14:paraId="1F4F7D93" w14:textId="77777777" w:rsidR="00EF1D76" w:rsidRPr="00370C08" w:rsidRDefault="00EF1D76" w:rsidP="00EF1D76">
      <w:pPr>
        <w:spacing w:line="276" w:lineRule="auto"/>
        <w:rPr>
          <w:rFonts w:ascii="Arial" w:hAnsi="Arial" w:cs="Arial"/>
        </w:rPr>
      </w:pPr>
    </w:p>
    <w:p w14:paraId="479142AC" w14:textId="77777777" w:rsidR="00EF1D76" w:rsidRPr="007F4E82" w:rsidRDefault="00EF1D76" w:rsidP="00EF1D76">
      <w:pPr>
        <w:spacing w:line="276" w:lineRule="auto"/>
        <w:rPr>
          <w:rFonts w:ascii="Helvetica Neue Medium" w:hAnsi="Helvetica Neue Medium" w:cs="Arial"/>
          <w:b/>
        </w:rPr>
      </w:pPr>
      <w:r w:rsidRPr="007F4E82">
        <w:rPr>
          <w:rFonts w:ascii="Helvetica Neue Medium" w:hAnsi="Helvetica Neue Medium" w:cs="Arial"/>
          <w:b/>
        </w:rPr>
        <w:t>Talk with Industry Series</w:t>
      </w:r>
    </w:p>
    <w:p w14:paraId="2AB7AB42" w14:textId="77777777" w:rsidR="00EF1D76" w:rsidRPr="00370C08" w:rsidRDefault="00EF1D76" w:rsidP="00EF1D76">
      <w:pPr>
        <w:spacing w:line="276" w:lineRule="auto"/>
        <w:rPr>
          <w:rFonts w:ascii="Helvetica Neue" w:hAnsi="Helvetica Neue" w:cs="Arial"/>
        </w:rPr>
      </w:pPr>
    </w:p>
    <w:p w14:paraId="6331D698" w14:textId="77777777" w:rsidR="00EF1D76" w:rsidRPr="00370C08" w:rsidRDefault="00EF1D76" w:rsidP="00EF1D76">
      <w:pPr>
        <w:spacing w:line="276" w:lineRule="auto"/>
        <w:rPr>
          <w:rStyle w:val="Hyperlink"/>
        </w:rPr>
      </w:pPr>
      <w:r w:rsidRPr="00370C08">
        <w:rPr>
          <w:rFonts w:ascii="Helvetica Neue" w:hAnsi="Helvetica Neue" w:cs="Arial"/>
        </w:rPr>
        <w:t xml:space="preserve">ACU is running an online ‘Talk with Industry Series’ event on 27 May: </w:t>
      </w:r>
      <w:r w:rsidRPr="00370C08">
        <w:rPr>
          <w:rFonts w:ascii="Helvetica Neue" w:hAnsi="Helvetica Neue"/>
        </w:rPr>
        <w:t>Talk with Business &amp; IT Professions</w:t>
      </w:r>
      <w:r w:rsidRPr="00370C08">
        <w:rPr>
          <w:rFonts w:ascii="Helvetica Neue" w:hAnsi="Helvetica Neue" w:cs="Arial"/>
        </w:rPr>
        <w:t xml:space="preserve">. You will </w:t>
      </w:r>
      <w:r w:rsidRPr="00370C08">
        <w:rPr>
          <w:rFonts w:ascii="Helvetica Neue" w:hAnsi="Helvetica Neue"/>
        </w:rPr>
        <w:t xml:space="preserve">hear from ACU alumni about their professional experiences after completing a business or IT degree and take part in a Q&amp;A session with graduates to find out </w:t>
      </w:r>
      <w:r w:rsidRPr="00370C08">
        <w:rPr>
          <w:rFonts w:ascii="Helvetica Neue" w:hAnsi="Helvetica Neue"/>
        </w:rPr>
        <w:lastRenderedPageBreak/>
        <w:t xml:space="preserve">what your future could hold with one of these degrees. The session will be held between 6 – 7pm and is open to prospective students, </w:t>
      </w:r>
      <w:hyperlink r:id="rId38" w:history="1">
        <w:r w:rsidRPr="00370C08">
          <w:rPr>
            <w:rStyle w:val="Hyperlink"/>
            <w:rFonts w:ascii="Helvetica Neue" w:hAnsi="Helvetica Neue"/>
          </w:rPr>
          <w:t>www.acu.edu.au/about-acu/events/</w:t>
        </w:r>
      </w:hyperlink>
    </w:p>
    <w:p w14:paraId="0A027A56" w14:textId="77777777" w:rsidR="00EF1D76" w:rsidRPr="00370C08" w:rsidRDefault="00EF1D76" w:rsidP="00EF1D76">
      <w:pPr>
        <w:spacing w:line="276" w:lineRule="auto"/>
        <w:rPr>
          <w:rStyle w:val="Hyperlink"/>
          <w:rFonts w:ascii="Helvetica Neue" w:hAnsi="Helvetica Neue"/>
        </w:rPr>
      </w:pPr>
    </w:p>
    <w:p w14:paraId="1C1BE50D" w14:textId="77777777" w:rsidR="00EF1D76" w:rsidRPr="00370C08" w:rsidRDefault="00EF1D76" w:rsidP="00EF1D76">
      <w:pPr>
        <w:spacing w:line="276" w:lineRule="auto"/>
        <w:rPr>
          <w:rStyle w:val="Hyperlink"/>
          <w:rFonts w:ascii="Helvetica Neue Medium" w:hAnsi="Helvetica Neue Medium"/>
          <w:color w:val="auto"/>
        </w:rPr>
      </w:pPr>
      <w:r w:rsidRPr="00370C08">
        <w:rPr>
          <w:rStyle w:val="Hyperlink"/>
          <w:rFonts w:ascii="Helvetica Neue Medium" w:hAnsi="Helvetica Neue Medium"/>
        </w:rPr>
        <w:t>ACU Entry Pathways for Year 12 Students (Webinar)</w:t>
      </w:r>
    </w:p>
    <w:p w14:paraId="752ED2DA" w14:textId="77777777" w:rsidR="00EF1D76" w:rsidRPr="00370C08" w:rsidRDefault="00EF1D76" w:rsidP="00EF1D76">
      <w:pPr>
        <w:spacing w:line="276" w:lineRule="auto"/>
        <w:rPr>
          <w:rStyle w:val="Hyperlink"/>
          <w:rFonts w:ascii="Helvetica Neue Medium" w:hAnsi="Helvetica Neue Medium"/>
        </w:rPr>
      </w:pPr>
    </w:p>
    <w:p w14:paraId="205BD8B4" w14:textId="5B2D4D89" w:rsidR="00EF1D76" w:rsidRPr="00370C08" w:rsidRDefault="00EF1D76" w:rsidP="00EF1D76">
      <w:pPr>
        <w:spacing w:line="276" w:lineRule="auto"/>
      </w:pPr>
      <w:r w:rsidRPr="00370C08">
        <w:rPr>
          <w:rFonts w:ascii="Helvetica Neue" w:hAnsi="Helvetica Neue"/>
        </w:rPr>
        <w:t xml:space="preserve">ACU has a range of pathways and entry programs available to Year 12 students. In this webinar, the ACU Future Students team will explain the various options and the eligibility criteria for each one, and you’ll hear from current students about their journeys. The webinar will be held on Tuesday 23 May, </w:t>
      </w:r>
      <w:hyperlink r:id="rId39" w:history="1">
        <w:r w:rsidRPr="00370C08">
          <w:rPr>
            <w:rStyle w:val="Hyperlink"/>
            <w:rFonts w:ascii="Helvetica Neue" w:hAnsi="Helvetica Neue"/>
          </w:rPr>
          <w:t>www.acu.edu.au/about-acu/events/</w:t>
        </w:r>
      </w:hyperlink>
    </w:p>
    <w:p w14:paraId="740477C1" w14:textId="6A731209" w:rsidR="00370C08" w:rsidRDefault="00370C08" w:rsidP="00EF1D76">
      <w:pPr>
        <w:spacing w:line="276" w:lineRule="auto"/>
        <w:rPr>
          <w:rFonts w:ascii="Helvetica Neue" w:hAnsi="Helvetica Neue"/>
          <w:sz w:val="16"/>
          <w:szCs w:val="16"/>
        </w:rPr>
      </w:pPr>
    </w:p>
    <w:tbl>
      <w:tblPr>
        <w:tblW w:w="9015" w:type="dxa"/>
        <w:jc w:val="center"/>
        <w:tblCellMar>
          <w:left w:w="0" w:type="dxa"/>
          <w:right w:w="0" w:type="dxa"/>
        </w:tblCellMar>
        <w:tblLook w:val="04A0" w:firstRow="1" w:lastRow="0" w:firstColumn="1" w:lastColumn="0" w:noHBand="0" w:noVBand="1"/>
      </w:tblPr>
      <w:tblGrid>
        <w:gridCol w:w="9018"/>
      </w:tblGrid>
      <w:tr w:rsidR="00370C08" w14:paraId="2491952A" w14:textId="77777777" w:rsidTr="00370C08">
        <w:trPr>
          <w:jc w:val="center"/>
        </w:trPr>
        <w:tc>
          <w:tcPr>
            <w:tcW w:w="5000" w:type="pct"/>
            <w:hideMark/>
          </w:tcPr>
          <w:tbl>
            <w:tblPr>
              <w:tblW w:w="9000" w:type="dxa"/>
              <w:jc w:val="center"/>
              <w:tblCellMar>
                <w:left w:w="0" w:type="dxa"/>
                <w:right w:w="0" w:type="dxa"/>
              </w:tblCellMar>
              <w:tblLook w:val="04A0" w:firstRow="1" w:lastRow="0" w:firstColumn="1" w:lastColumn="0" w:noHBand="0" w:noVBand="1"/>
            </w:tblPr>
            <w:tblGrid>
              <w:gridCol w:w="9000"/>
            </w:tblGrid>
            <w:tr w:rsidR="00370C08" w14:paraId="6A56A3A6"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370C08" w14:paraId="0BDD7700" w14:textId="77777777">
                    <w:trPr>
                      <w:jc w:val="center"/>
                    </w:trPr>
                    <w:tc>
                      <w:tcPr>
                        <w:tcW w:w="5000" w:type="pct"/>
                        <w:shd w:val="clear" w:color="auto" w:fill="E8E3DB"/>
                        <w:tcMar>
                          <w:top w:w="0" w:type="dxa"/>
                          <w:left w:w="300" w:type="dxa"/>
                          <w:bottom w:w="0" w:type="dxa"/>
                          <w:right w:w="300" w:type="dxa"/>
                        </w:tcMar>
                        <w:hideMark/>
                      </w:tcPr>
                      <w:tbl>
                        <w:tblPr>
                          <w:tblW w:w="0" w:type="auto"/>
                          <w:jc w:val="center"/>
                          <w:tblCellMar>
                            <w:left w:w="0" w:type="dxa"/>
                            <w:right w:w="0" w:type="dxa"/>
                          </w:tblCellMar>
                          <w:tblLook w:val="04A0" w:firstRow="1" w:lastRow="0" w:firstColumn="1" w:lastColumn="0" w:noHBand="0" w:noVBand="1"/>
                        </w:tblPr>
                        <w:tblGrid>
                          <w:gridCol w:w="8400"/>
                        </w:tblGrid>
                        <w:tr w:rsidR="00370C08" w14:paraId="3A94CA1D"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8400"/>
                              </w:tblGrid>
                              <w:tr w:rsidR="00370C08" w14:paraId="637475F6" w14:textId="77777777">
                                <w:tc>
                                  <w:tcPr>
                                    <w:tcW w:w="0" w:type="auto"/>
                                    <w:vAlign w:val="center"/>
                                    <w:hideMark/>
                                  </w:tcPr>
                                  <w:tbl>
                                    <w:tblPr>
                                      <w:tblW w:w="8400" w:type="dxa"/>
                                      <w:tblCellMar>
                                        <w:left w:w="0" w:type="dxa"/>
                                        <w:right w:w="0" w:type="dxa"/>
                                      </w:tblCellMar>
                                      <w:tblLook w:val="04A0" w:firstRow="1" w:lastRow="0" w:firstColumn="1" w:lastColumn="0" w:noHBand="0" w:noVBand="1"/>
                                    </w:tblPr>
                                    <w:tblGrid>
                                      <w:gridCol w:w="8400"/>
                                    </w:tblGrid>
                                    <w:tr w:rsidR="00370C08" w14:paraId="4885F007" w14:textId="77777777">
                                      <w:tc>
                                        <w:tcPr>
                                          <w:tcW w:w="8400" w:type="dxa"/>
                                          <w:shd w:val="clear" w:color="auto" w:fill="E8E3DB"/>
                                          <w:tcMar>
                                            <w:top w:w="150" w:type="dxa"/>
                                            <w:left w:w="0" w:type="dxa"/>
                                            <w:bottom w:w="150" w:type="dxa"/>
                                            <w:right w:w="0" w:type="dxa"/>
                                          </w:tcMar>
                                          <w:vAlign w:val="center"/>
                                          <w:hideMark/>
                                        </w:tcPr>
                                        <w:p w14:paraId="79E104E6" w14:textId="214B6017" w:rsidR="00370C08" w:rsidRDefault="00370C08">
                                          <w:pPr>
                                            <w:pStyle w:val="NormalWeb"/>
                                            <w:spacing w:before="0" w:beforeAutospacing="0" w:after="0" w:afterAutospacing="0"/>
                                            <w:rPr>
                                              <w:rFonts w:ascii="Arial" w:hAnsi="Arial" w:cs="Arial"/>
                                              <w:color w:val="000000"/>
                                              <w:sz w:val="18"/>
                                              <w:szCs w:val="18"/>
                                            </w:rPr>
                                          </w:pPr>
                                          <w:r>
                                            <w:rPr>
                                              <w:rStyle w:val="Strong"/>
                                              <w:rFonts w:ascii="Georgia" w:hAnsi="Georgia" w:cs="Arial"/>
                                              <w:color w:val="3C1053"/>
                                            </w:rPr>
                                            <w:t xml:space="preserve">ACU Events </w:t>
                                          </w:r>
                                        </w:p>
                                      </w:tc>
                                    </w:tr>
                                  </w:tbl>
                                  <w:p w14:paraId="55561BC7" w14:textId="77777777" w:rsidR="00370C08" w:rsidRDefault="00370C08">
                                    <w:pPr>
                                      <w:rPr>
                                        <w:rFonts w:eastAsia="Times New Roman"/>
                                        <w:sz w:val="20"/>
                                        <w:szCs w:val="20"/>
                                      </w:rPr>
                                    </w:pPr>
                                  </w:p>
                                </w:tc>
                              </w:tr>
                            </w:tbl>
                            <w:p w14:paraId="05DE41F3" w14:textId="77777777" w:rsidR="00370C08" w:rsidRDefault="00370C08">
                              <w:pPr>
                                <w:rPr>
                                  <w:rFonts w:eastAsia="Times New Roman"/>
                                  <w:sz w:val="20"/>
                                  <w:szCs w:val="20"/>
                                </w:rPr>
                              </w:pPr>
                            </w:p>
                          </w:tc>
                        </w:tr>
                      </w:tbl>
                      <w:p w14:paraId="791A9545" w14:textId="77777777" w:rsidR="00370C08" w:rsidRDefault="00370C08">
                        <w:pPr>
                          <w:jc w:val="center"/>
                          <w:rPr>
                            <w:rFonts w:eastAsia="Times New Roman"/>
                            <w:sz w:val="20"/>
                            <w:szCs w:val="20"/>
                          </w:rPr>
                        </w:pPr>
                      </w:p>
                    </w:tc>
                  </w:tr>
                </w:tbl>
                <w:p w14:paraId="4A2AE316" w14:textId="77777777" w:rsidR="00370C08" w:rsidRDefault="00370C08">
                  <w:pPr>
                    <w:jc w:val="center"/>
                    <w:rPr>
                      <w:rFonts w:eastAsia="Times New Roman"/>
                      <w:sz w:val="20"/>
                      <w:szCs w:val="20"/>
                    </w:rPr>
                  </w:pPr>
                </w:p>
              </w:tc>
            </w:tr>
          </w:tbl>
          <w:p w14:paraId="18D0FD49" w14:textId="77777777" w:rsidR="00370C08" w:rsidRDefault="00370C08">
            <w:pPr>
              <w:jc w:val="center"/>
              <w:rPr>
                <w:rFonts w:eastAsia="Times New Roman"/>
                <w:sz w:val="20"/>
                <w:szCs w:val="20"/>
              </w:rPr>
            </w:pPr>
          </w:p>
        </w:tc>
      </w:tr>
      <w:tr w:rsidR="00370C08" w14:paraId="0782BEF0" w14:textId="77777777" w:rsidTr="00370C08">
        <w:trPr>
          <w:jc w:val="center"/>
        </w:trPr>
        <w:tc>
          <w:tcPr>
            <w:tcW w:w="5000" w:type="pct"/>
            <w:hideMark/>
          </w:tcPr>
          <w:tbl>
            <w:tblPr>
              <w:tblW w:w="9000" w:type="dxa"/>
              <w:jc w:val="center"/>
              <w:tblCellMar>
                <w:left w:w="0" w:type="dxa"/>
                <w:right w:w="0" w:type="dxa"/>
              </w:tblCellMar>
              <w:tblLook w:val="04A0" w:firstRow="1" w:lastRow="0" w:firstColumn="1" w:lastColumn="0" w:noHBand="0" w:noVBand="1"/>
            </w:tblPr>
            <w:tblGrid>
              <w:gridCol w:w="9018"/>
            </w:tblGrid>
            <w:tr w:rsidR="00370C08" w14:paraId="515652AE"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18"/>
                  </w:tblGrid>
                  <w:tr w:rsidR="00370C08" w14:paraId="656DC10E" w14:textId="77777777">
                    <w:trPr>
                      <w:jc w:val="center"/>
                    </w:trPr>
                    <w:tc>
                      <w:tcPr>
                        <w:tcW w:w="5000" w:type="pct"/>
                        <w:shd w:val="clear" w:color="auto" w:fill="FFFFFF"/>
                        <w:tcMar>
                          <w:top w:w="225" w:type="dxa"/>
                          <w:left w:w="150" w:type="dxa"/>
                          <w:bottom w:w="225" w:type="dxa"/>
                          <w:right w:w="150" w:type="dxa"/>
                        </w:tcMar>
                        <w:hideMark/>
                      </w:tcPr>
                      <w:tbl>
                        <w:tblPr>
                          <w:tblW w:w="0" w:type="auto"/>
                          <w:jc w:val="center"/>
                          <w:tblCellMar>
                            <w:left w:w="0" w:type="dxa"/>
                            <w:right w:w="0" w:type="dxa"/>
                          </w:tblCellMar>
                          <w:tblLook w:val="04A0" w:firstRow="1" w:lastRow="0" w:firstColumn="1" w:lastColumn="0" w:noHBand="0" w:noVBand="1"/>
                        </w:tblPr>
                        <w:tblGrid>
                          <w:gridCol w:w="2175"/>
                          <w:gridCol w:w="6"/>
                          <w:gridCol w:w="2175"/>
                          <w:gridCol w:w="6"/>
                          <w:gridCol w:w="2175"/>
                          <w:gridCol w:w="6"/>
                          <w:gridCol w:w="2175"/>
                        </w:tblGrid>
                        <w:tr w:rsidR="00370C08" w14:paraId="132159E0"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2175"/>
                              </w:tblGrid>
                              <w:tr w:rsidR="00370C08" w14:paraId="64BEC4BD" w14:textId="77777777">
                                <w:tc>
                                  <w:tcPr>
                                    <w:tcW w:w="0" w:type="auto"/>
                                    <w:vAlign w:val="center"/>
                                    <w:hideMark/>
                                  </w:tcPr>
                                  <w:tbl>
                                    <w:tblPr>
                                      <w:tblW w:w="2175" w:type="dxa"/>
                                      <w:tblCellMar>
                                        <w:left w:w="0" w:type="dxa"/>
                                        <w:right w:w="0" w:type="dxa"/>
                                      </w:tblCellMar>
                                      <w:tblLook w:val="04A0" w:firstRow="1" w:lastRow="0" w:firstColumn="1" w:lastColumn="0" w:noHBand="0" w:noVBand="1"/>
                                    </w:tblPr>
                                    <w:tblGrid>
                                      <w:gridCol w:w="2175"/>
                                    </w:tblGrid>
                                    <w:tr w:rsidR="00370C08" w14:paraId="22709A2C" w14:textId="77777777">
                                      <w:tc>
                                        <w:tcPr>
                                          <w:tcW w:w="1575" w:type="dxa"/>
                                          <w:tcMar>
                                            <w:top w:w="0" w:type="dxa"/>
                                            <w:left w:w="300" w:type="dxa"/>
                                            <w:bottom w:w="0" w:type="dxa"/>
                                            <w:right w:w="300" w:type="dxa"/>
                                          </w:tcMar>
                                          <w:vAlign w:val="center"/>
                                          <w:hideMark/>
                                        </w:tcPr>
                                        <w:p w14:paraId="00143637" w14:textId="77777777" w:rsidR="00370C08" w:rsidRDefault="00370C08">
                                          <w:pPr>
                                            <w:pStyle w:val="NormalWeb"/>
                                            <w:spacing w:before="0" w:beforeAutospacing="0" w:after="0" w:afterAutospacing="0"/>
                                            <w:rPr>
                                              <w:rFonts w:ascii="Arial" w:eastAsiaTheme="minorHAnsi" w:hAnsi="Arial" w:cs="Arial"/>
                                              <w:color w:val="000000"/>
                                              <w:sz w:val="18"/>
                                              <w:szCs w:val="18"/>
                                            </w:rPr>
                                          </w:pPr>
                                          <w:r>
                                            <w:rPr>
                                              <w:rFonts w:ascii="Georgia" w:hAnsi="Georgia" w:cs="Arial"/>
                                              <w:color w:val="3D3935"/>
                                              <w:sz w:val="21"/>
                                              <w:szCs w:val="21"/>
                                            </w:rPr>
                                            <w:t>Talk with Business and IT Professionals</w:t>
                                          </w:r>
                                        </w:p>
                                      </w:tc>
                                    </w:tr>
                                  </w:tbl>
                                  <w:p w14:paraId="54D75AAF" w14:textId="77777777" w:rsidR="00370C08" w:rsidRDefault="00370C08">
                                    <w:pPr>
                                      <w:rPr>
                                        <w:rFonts w:eastAsia="Times New Roman"/>
                                        <w:sz w:val="20"/>
                                        <w:szCs w:val="20"/>
                                      </w:rPr>
                                    </w:pPr>
                                  </w:p>
                                </w:tc>
                              </w:tr>
                            </w:tbl>
                            <w:p w14:paraId="058E6659" w14:textId="77777777" w:rsidR="00370C08" w:rsidRDefault="00370C08">
                              <w:pPr>
                                <w:rPr>
                                  <w:rFonts w:eastAsia="Times New Roman"/>
                                  <w:sz w:val="20"/>
                                  <w:szCs w:val="20"/>
                                </w:rPr>
                              </w:pPr>
                            </w:p>
                          </w:tc>
                          <w:tc>
                            <w:tcPr>
                              <w:tcW w:w="0" w:type="auto"/>
                              <w:hideMark/>
                            </w:tcPr>
                            <w:tbl>
                              <w:tblPr>
                                <w:tblW w:w="5000" w:type="pct"/>
                                <w:tblCellMar>
                                  <w:left w:w="0" w:type="dxa"/>
                                  <w:right w:w="0" w:type="dxa"/>
                                </w:tblCellMar>
                                <w:tblLook w:val="04A0" w:firstRow="1" w:lastRow="0" w:firstColumn="1" w:lastColumn="0" w:noHBand="0" w:noVBand="1"/>
                              </w:tblPr>
                              <w:tblGrid>
                                <w:gridCol w:w="6"/>
                              </w:tblGrid>
                              <w:tr w:rsidR="00370C08" w14:paraId="476635FB" w14:textId="77777777">
                                <w:tc>
                                  <w:tcPr>
                                    <w:tcW w:w="0" w:type="auto"/>
                                    <w:vAlign w:val="center"/>
                                    <w:hideMark/>
                                  </w:tcPr>
                                  <w:tbl>
                                    <w:tblPr>
                                      <w:tblW w:w="0" w:type="dxa"/>
                                      <w:tblCellMar>
                                        <w:left w:w="0" w:type="dxa"/>
                                        <w:right w:w="0" w:type="dxa"/>
                                      </w:tblCellMar>
                                      <w:tblLook w:val="04A0" w:firstRow="1" w:lastRow="0" w:firstColumn="1" w:lastColumn="0" w:noHBand="0" w:noVBand="1"/>
                                    </w:tblPr>
                                    <w:tblGrid>
                                      <w:gridCol w:w="6"/>
                                    </w:tblGrid>
                                    <w:tr w:rsidR="00370C08" w14:paraId="68D114D8" w14:textId="77777777">
                                      <w:tc>
                                        <w:tcPr>
                                          <w:tcW w:w="0" w:type="auto"/>
                                          <w:vAlign w:val="center"/>
                                          <w:hideMark/>
                                        </w:tcPr>
                                        <w:p w14:paraId="42F91616" w14:textId="77777777" w:rsidR="00370C08" w:rsidRDefault="00370C08">
                                          <w:pPr>
                                            <w:rPr>
                                              <w:rFonts w:eastAsia="Times New Roman"/>
                                              <w:sz w:val="20"/>
                                              <w:szCs w:val="20"/>
                                            </w:rPr>
                                          </w:pPr>
                                        </w:p>
                                      </w:tc>
                                    </w:tr>
                                  </w:tbl>
                                  <w:p w14:paraId="38198DEB" w14:textId="77777777" w:rsidR="00370C08" w:rsidRDefault="00370C08">
                                    <w:pPr>
                                      <w:rPr>
                                        <w:rFonts w:eastAsia="Times New Roman"/>
                                        <w:sz w:val="20"/>
                                        <w:szCs w:val="20"/>
                                      </w:rPr>
                                    </w:pPr>
                                  </w:p>
                                </w:tc>
                              </w:tr>
                            </w:tbl>
                            <w:p w14:paraId="3731AE35" w14:textId="77777777" w:rsidR="00370C08" w:rsidRDefault="00370C08">
                              <w:pPr>
                                <w:rPr>
                                  <w:rFonts w:eastAsia="Times New Roman"/>
                                  <w:sz w:val="20"/>
                                  <w:szCs w:val="20"/>
                                </w:rPr>
                              </w:pPr>
                            </w:p>
                          </w:tc>
                          <w:tc>
                            <w:tcPr>
                              <w:tcW w:w="0" w:type="auto"/>
                              <w:hideMark/>
                            </w:tcPr>
                            <w:tbl>
                              <w:tblPr>
                                <w:tblW w:w="5000" w:type="pct"/>
                                <w:tblCellMar>
                                  <w:left w:w="0" w:type="dxa"/>
                                  <w:right w:w="0" w:type="dxa"/>
                                </w:tblCellMar>
                                <w:tblLook w:val="04A0" w:firstRow="1" w:lastRow="0" w:firstColumn="1" w:lastColumn="0" w:noHBand="0" w:noVBand="1"/>
                              </w:tblPr>
                              <w:tblGrid>
                                <w:gridCol w:w="2175"/>
                              </w:tblGrid>
                              <w:tr w:rsidR="00370C08" w14:paraId="07477DD2" w14:textId="77777777">
                                <w:tc>
                                  <w:tcPr>
                                    <w:tcW w:w="0" w:type="auto"/>
                                    <w:vAlign w:val="center"/>
                                    <w:hideMark/>
                                  </w:tcPr>
                                  <w:tbl>
                                    <w:tblPr>
                                      <w:tblW w:w="2175" w:type="dxa"/>
                                      <w:tblCellMar>
                                        <w:left w:w="0" w:type="dxa"/>
                                        <w:right w:w="0" w:type="dxa"/>
                                      </w:tblCellMar>
                                      <w:tblLook w:val="04A0" w:firstRow="1" w:lastRow="0" w:firstColumn="1" w:lastColumn="0" w:noHBand="0" w:noVBand="1"/>
                                    </w:tblPr>
                                    <w:tblGrid>
                                      <w:gridCol w:w="2175"/>
                                    </w:tblGrid>
                                    <w:tr w:rsidR="00370C08" w14:paraId="06CF7929" w14:textId="77777777">
                                      <w:tc>
                                        <w:tcPr>
                                          <w:tcW w:w="1575" w:type="dxa"/>
                                          <w:tcMar>
                                            <w:top w:w="0" w:type="dxa"/>
                                            <w:left w:w="300" w:type="dxa"/>
                                            <w:bottom w:w="0" w:type="dxa"/>
                                            <w:right w:w="300" w:type="dxa"/>
                                          </w:tcMar>
                                          <w:vAlign w:val="center"/>
                                          <w:hideMark/>
                                        </w:tcPr>
                                        <w:p w14:paraId="07F500CC" w14:textId="77777777" w:rsidR="00370C08" w:rsidRDefault="00370C08">
                                          <w:pPr>
                                            <w:pStyle w:val="NormalWeb"/>
                                            <w:spacing w:before="0" w:beforeAutospacing="0" w:after="0" w:afterAutospacing="0"/>
                                            <w:rPr>
                                              <w:rFonts w:ascii="Arial" w:eastAsiaTheme="minorHAnsi" w:hAnsi="Arial" w:cs="Arial"/>
                                              <w:color w:val="000000"/>
                                              <w:sz w:val="18"/>
                                              <w:szCs w:val="18"/>
                                            </w:rPr>
                                          </w:pPr>
                                          <w:r>
                                            <w:rPr>
                                              <w:rFonts w:ascii="Georgia" w:hAnsi="Georgia" w:cs="Arial"/>
                                              <w:color w:val="3D3935"/>
                                              <w:sz w:val="21"/>
                                              <w:szCs w:val="21"/>
                                            </w:rPr>
                                            <w:t>Thursday 27 April 2023, 6 - 6.45pm</w:t>
                                          </w:r>
                                        </w:p>
                                        <w:p w14:paraId="5D2C47E8" w14:textId="77777777" w:rsidR="00370C08" w:rsidRDefault="00370C08">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w:t>
                                          </w:r>
                                        </w:p>
                                      </w:tc>
                                    </w:tr>
                                  </w:tbl>
                                  <w:p w14:paraId="6067C042" w14:textId="77777777" w:rsidR="00370C08" w:rsidRDefault="00370C08">
                                    <w:pPr>
                                      <w:rPr>
                                        <w:rFonts w:eastAsia="Times New Roman"/>
                                        <w:sz w:val="20"/>
                                        <w:szCs w:val="20"/>
                                      </w:rPr>
                                    </w:pPr>
                                  </w:p>
                                </w:tc>
                              </w:tr>
                            </w:tbl>
                            <w:p w14:paraId="5CB28C99" w14:textId="77777777" w:rsidR="00370C08" w:rsidRDefault="00370C08">
                              <w:pPr>
                                <w:rPr>
                                  <w:rFonts w:eastAsia="Times New Roman"/>
                                  <w:sz w:val="20"/>
                                  <w:szCs w:val="20"/>
                                </w:rPr>
                              </w:pPr>
                            </w:p>
                          </w:tc>
                          <w:tc>
                            <w:tcPr>
                              <w:tcW w:w="0" w:type="auto"/>
                              <w:hideMark/>
                            </w:tcPr>
                            <w:tbl>
                              <w:tblPr>
                                <w:tblW w:w="5000" w:type="pct"/>
                                <w:tblCellMar>
                                  <w:left w:w="0" w:type="dxa"/>
                                  <w:right w:w="0" w:type="dxa"/>
                                </w:tblCellMar>
                                <w:tblLook w:val="04A0" w:firstRow="1" w:lastRow="0" w:firstColumn="1" w:lastColumn="0" w:noHBand="0" w:noVBand="1"/>
                              </w:tblPr>
                              <w:tblGrid>
                                <w:gridCol w:w="6"/>
                              </w:tblGrid>
                              <w:tr w:rsidR="00370C08" w14:paraId="2FFEEB7F" w14:textId="77777777">
                                <w:tc>
                                  <w:tcPr>
                                    <w:tcW w:w="0" w:type="auto"/>
                                    <w:vAlign w:val="center"/>
                                    <w:hideMark/>
                                  </w:tcPr>
                                  <w:tbl>
                                    <w:tblPr>
                                      <w:tblW w:w="0" w:type="dxa"/>
                                      <w:tblCellMar>
                                        <w:left w:w="0" w:type="dxa"/>
                                        <w:right w:w="0" w:type="dxa"/>
                                      </w:tblCellMar>
                                      <w:tblLook w:val="04A0" w:firstRow="1" w:lastRow="0" w:firstColumn="1" w:lastColumn="0" w:noHBand="0" w:noVBand="1"/>
                                    </w:tblPr>
                                    <w:tblGrid>
                                      <w:gridCol w:w="6"/>
                                    </w:tblGrid>
                                    <w:tr w:rsidR="00370C08" w14:paraId="5420F8AE" w14:textId="77777777">
                                      <w:tc>
                                        <w:tcPr>
                                          <w:tcW w:w="0" w:type="auto"/>
                                          <w:vAlign w:val="center"/>
                                          <w:hideMark/>
                                        </w:tcPr>
                                        <w:p w14:paraId="48C8A2F9" w14:textId="77777777" w:rsidR="00370C08" w:rsidRDefault="00370C08">
                                          <w:pPr>
                                            <w:rPr>
                                              <w:rFonts w:eastAsia="Times New Roman"/>
                                              <w:sz w:val="20"/>
                                              <w:szCs w:val="20"/>
                                            </w:rPr>
                                          </w:pPr>
                                        </w:p>
                                      </w:tc>
                                    </w:tr>
                                  </w:tbl>
                                  <w:p w14:paraId="0FF11D54" w14:textId="77777777" w:rsidR="00370C08" w:rsidRDefault="00370C08">
                                    <w:pPr>
                                      <w:rPr>
                                        <w:rFonts w:eastAsia="Times New Roman"/>
                                        <w:sz w:val="20"/>
                                        <w:szCs w:val="20"/>
                                      </w:rPr>
                                    </w:pPr>
                                  </w:p>
                                </w:tc>
                              </w:tr>
                            </w:tbl>
                            <w:p w14:paraId="619D21A7" w14:textId="77777777" w:rsidR="00370C08" w:rsidRDefault="00370C08">
                              <w:pPr>
                                <w:rPr>
                                  <w:rFonts w:eastAsia="Times New Roman"/>
                                  <w:sz w:val="20"/>
                                  <w:szCs w:val="20"/>
                                </w:rPr>
                              </w:pPr>
                            </w:p>
                          </w:tc>
                          <w:tc>
                            <w:tcPr>
                              <w:tcW w:w="0" w:type="auto"/>
                              <w:hideMark/>
                            </w:tcPr>
                            <w:tbl>
                              <w:tblPr>
                                <w:tblW w:w="5000" w:type="pct"/>
                                <w:tblCellMar>
                                  <w:left w:w="0" w:type="dxa"/>
                                  <w:right w:w="0" w:type="dxa"/>
                                </w:tblCellMar>
                                <w:tblLook w:val="04A0" w:firstRow="1" w:lastRow="0" w:firstColumn="1" w:lastColumn="0" w:noHBand="0" w:noVBand="1"/>
                              </w:tblPr>
                              <w:tblGrid>
                                <w:gridCol w:w="2175"/>
                              </w:tblGrid>
                              <w:tr w:rsidR="00370C08" w14:paraId="507B488F" w14:textId="77777777">
                                <w:tc>
                                  <w:tcPr>
                                    <w:tcW w:w="0" w:type="auto"/>
                                    <w:vAlign w:val="center"/>
                                    <w:hideMark/>
                                  </w:tcPr>
                                  <w:tbl>
                                    <w:tblPr>
                                      <w:tblW w:w="2175" w:type="dxa"/>
                                      <w:tblCellMar>
                                        <w:left w:w="0" w:type="dxa"/>
                                        <w:right w:w="0" w:type="dxa"/>
                                      </w:tblCellMar>
                                      <w:tblLook w:val="04A0" w:firstRow="1" w:lastRow="0" w:firstColumn="1" w:lastColumn="0" w:noHBand="0" w:noVBand="1"/>
                                    </w:tblPr>
                                    <w:tblGrid>
                                      <w:gridCol w:w="2175"/>
                                    </w:tblGrid>
                                    <w:tr w:rsidR="00370C08" w14:paraId="60D23CDD" w14:textId="77777777">
                                      <w:tc>
                                        <w:tcPr>
                                          <w:tcW w:w="1575" w:type="dxa"/>
                                          <w:tcMar>
                                            <w:top w:w="0" w:type="dxa"/>
                                            <w:left w:w="300" w:type="dxa"/>
                                            <w:bottom w:w="0" w:type="dxa"/>
                                            <w:right w:w="300" w:type="dxa"/>
                                          </w:tcMar>
                                          <w:vAlign w:val="center"/>
                                          <w:hideMark/>
                                        </w:tcPr>
                                        <w:p w14:paraId="6420FE8C" w14:textId="77777777" w:rsidR="00370C08" w:rsidRDefault="00370C08">
                                          <w:pPr>
                                            <w:pStyle w:val="NormalWeb"/>
                                            <w:spacing w:before="0" w:beforeAutospacing="0" w:after="0" w:afterAutospacing="0"/>
                                            <w:rPr>
                                              <w:rFonts w:ascii="Arial" w:eastAsiaTheme="minorHAnsi" w:hAnsi="Arial" w:cs="Arial"/>
                                              <w:color w:val="000000"/>
                                              <w:sz w:val="18"/>
                                              <w:szCs w:val="18"/>
                                            </w:rPr>
                                          </w:pPr>
                                          <w:hyperlink r:id="rId40" w:tgtFrame="_blank" w:history="1">
                                            <w:r>
                                              <w:rPr>
                                                <w:rStyle w:val="Hyperlink"/>
                                                <w:rFonts w:ascii="Georgia" w:hAnsi="Georgia" w:cs="Arial"/>
                                                <w:color w:val="F2120C"/>
                                                <w:sz w:val="21"/>
                                                <w:szCs w:val="21"/>
                                              </w:rPr>
                                              <w:t>Register now</w:t>
                                            </w:r>
                                          </w:hyperlink>
                                        </w:p>
                                      </w:tc>
                                    </w:tr>
                                  </w:tbl>
                                  <w:p w14:paraId="7C75DBB9" w14:textId="77777777" w:rsidR="00370C08" w:rsidRDefault="00370C08">
                                    <w:pPr>
                                      <w:rPr>
                                        <w:rFonts w:eastAsia="Times New Roman"/>
                                        <w:sz w:val="20"/>
                                        <w:szCs w:val="20"/>
                                      </w:rPr>
                                    </w:pPr>
                                  </w:p>
                                </w:tc>
                              </w:tr>
                            </w:tbl>
                            <w:p w14:paraId="249B75A2" w14:textId="77777777" w:rsidR="00370C08" w:rsidRDefault="00370C08">
                              <w:pPr>
                                <w:rPr>
                                  <w:rFonts w:eastAsia="Times New Roman"/>
                                  <w:sz w:val="20"/>
                                  <w:szCs w:val="20"/>
                                </w:rPr>
                              </w:pPr>
                            </w:p>
                          </w:tc>
                          <w:tc>
                            <w:tcPr>
                              <w:tcW w:w="0" w:type="auto"/>
                              <w:hideMark/>
                            </w:tcPr>
                            <w:tbl>
                              <w:tblPr>
                                <w:tblW w:w="5000" w:type="pct"/>
                                <w:tblCellMar>
                                  <w:left w:w="0" w:type="dxa"/>
                                  <w:right w:w="0" w:type="dxa"/>
                                </w:tblCellMar>
                                <w:tblLook w:val="04A0" w:firstRow="1" w:lastRow="0" w:firstColumn="1" w:lastColumn="0" w:noHBand="0" w:noVBand="1"/>
                              </w:tblPr>
                              <w:tblGrid>
                                <w:gridCol w:w="6"/>
                              </w:tblGrid>
                              <w:tr w:rsidR="00370C08" w14:paraId="60795743" w14:textId="77777777">
                                <w:tc>
                                  <w:tcPr>
                                    <w:tcW w:w="0" w:type="auto"/>
                                    <w:vAlign w:val="center"/>
                                    <w:hideMark/>
                                  </w:tcPr>
                                  <w:tbl>
                                    <w:tblPr>
                                      <w:tblW w:w="0" w:type="dxa"/>
                                      <w:tblCellMar>
                                        <w:left w:w="0" w:type="dxa"/>
                                        <w:right w:w="0" w:type="dxa"/>
                                      </w:tblCellMar>
                                      <w:tblLook w:val="04A0" w:firstRow="1" w:lastRow="0" w:firstColumn="1" w:lastColumn="0" w:noHBand="0" w:noVBand="1"/>
                                    </w:tblPr>
                                    <w:tblGrid>
                                      <w:gridCol w:w="6"/>
                                    </w:tblGrid>
                                    <w:tr w:rsidR="00370C08" w14:paraId="4891B7F2" w14:textId="77777777">
                                      <w:tc>
                                        <w:tcPr>
                                          <w:tcW w:w="0" w:type="auto"/>
                                          <w:vAlign w:val="center"/>
                                          <w:hideMark/>
                                        </w:tcPr>
                                        <w:p w14:paraId="7AFC9FF7" w14:textId="77777777" w:rsidR="00370C08" w:rsidRDefault="00370C08">
                                          <w:pPr>
                                            <w:rPr>
                                              <w:rFonts w:eastAsia="Times New Roman"/>
                                              <w:sz w:val="20"/>
                                              <w:szCs w:val="20"/>
                                            </w:rPr>
                                          </w:pPr>
                                        </w:p>
                                      </w:tc>
                                    </w:tr>
                                  </w:tbl>
                                  <w:p w14:paraId="194AAA70" w14:textId="77777777" w:rsidR="00370C08" w:rsidRDefault="00370C08">
                                    <w:pPr>
                                      <w:rPr>
                                        <w:rFonts w:eastAsia="Times New Roman"/>
                                        <w:sz w:val="20"/>
                                        <w:szCs w:val="20"/>
                                      </w:rPr>
                                    </w:pPr>
                                  </w:p>
                                </w:tc>
                              </w:tr>
                            </w:tbl>
                            <w:p w14:paraId="2A15979B" w14:textId="77777777" w:rsidR="00370C08" w:rsidRDefault="00370C08">
                              <w:pPr>
                                <w:rPr>
                                  <w:rFonts w:eastAsia="Times New Roman"/>
                                  <w:sz w:val="20"/>
                                  <w:szCs w:val="20"/>
                                </w:rPr>
                              </w:pPr>
                            </w:p>
                          </w:tc>
                          <w:tc>
                            <w:tcPr>
                              <w:tcW w:w="0" w:type="auto"/>
                              <w:hideMark/>
                            </w:tcPr>
                            <w:tbl>
                              <w:tblPr>
                                <w:tblW w:w="5000" w:type="pct"/>
                                <w:tblCellMar>
                                  <w:left w:w="0" w:type="dxa"/>
                                  <w:right w:w="0" w:type="dxa"/>
                                </w:tblCellMar>
                                <w:tblLook w:val="04A0" w:firstRow="1" w:lastRow="0" w:firstColumn="1" w:lastColumn="0" w:noHBand="0" w:noVBand="1"/>
                              </w:tblPr>
                              <w:tblGrid>
                                <w:gridCol w:w="2175"/>
                              </w:tblGrid>
                              <w:tr w:rsidR="00370C08" w14:paraId="5F9EE7B1" w14:textId="77777777">
                                <w:tc>
                                  <w:tcPr>
                                    <w:tcW w:w="0" w:type="auto"/>
                                    <w:vAlign w:val="center"/>
                                    <w:hideMark/>
                                  </w:tcPr>
                                  <w:tbl>
                                    <w:tblPr>
                                      <w:tblW w:w="2175" w:type="dxa"/>
                                      <w:tblCellMar>
                                        <w:left w:w="0" w:type="dxa"/>
                                        <w:right w:w="0" w:type="dxa"/>
                                      </w:tblCellMar>
                                      <w:tblLook w:val="04A0" w:firstRow="1" w:lastRow="0" w:firstColumn="1" w:lastColumn="0" w:noHBand="0" w:noVBand="1"/>
                                    </w:tblPr>
                                    <w:tblGrid>
                                      <w:gridCol w:w="2175"/>
                                    </w:tblGrid>
                                    <w:tr w:rsidR="00370C08" w14:paraId="76973658" w14:textId="77777777">
                                      <w:tc>
                                        <w:tcPr>
                                          <w:tcW w:w="1575" w:type="dxa"/>
                                          <w:tcMar>
                                            <w:top w:w="0" w:type="dxa"/>
                                            <w:left w:w="300" w:type="dxa"/>
                                            <w:bottom w:w="0" w:type="dxa"/>
                                            <w:right w:w="300" w:type="dxa"/>
                                          </w:tcMar>
                                          <w:vAlign w:val="center"/>
                                          <w:hideMark/>
                                        </w:tcPr>
                                        <w:p w14:paraId="1965EF3A" w14:textId="77777777" w:rsidR="00370C08" w:rsidRDefault="00370C08">
                                          <w:pPr>
                                            <w:pStyle w:val="NormalWeb"/>
                                            <w:spacing w:before="0" w:beforeAutospacing="0" w:after="0" w:afterAutospacing="0"/>
                                            <w:rPr>
                                              <w:rFonts w:ascii="Arial" w:eastAsiaTheme="minorHAnsi" w:hAnsi="Arial" w:cs="Arial"/>
                                              <w:color w:val="000000"/>
                                              <w:sz w:val="18"/>
                                              <w:szCs w:val="18"/>
                                            </w:rPr>
                                          </w:pPr>
                                          <w:r>
                                            <w:rPr>
                                              <w:rFonts w:ascii="Georgia" w:hAnsi="Georgia" w:cs="Arial"/>
                                              <w:color w:val="3D3935"/>
                                              <w:sz w:val="21"/>
                                              <w:szCs w:val="21"/>
                                            </w:rPr>
                                            <w:t>Join us online to hear from current students and ACU alumni about their study and work experiences in the business and IT sectors.</w:t>
                                          </w:r>
                                        </w:p>
                                      </w:tc>
                                    </w:tr>
                                  </w:tbl>
                                  <w:p w14:paraId="220CC99A" w14:textId="77777777" w:rsidR="00370C08" w:rsidRDefault="00370C08">
                                    <w:pPr>
                                      <w:rPr>
                                        <w:rFonts w:eastAsia="Times New Roman"/>
                                        <w:sz w:val="20"/>
                                        <w:szCs w:val="20"/>
                                      </w:rPr>
                                    </w:pPr>
                                  </w:p>
                                </w:tc>
                              </w:tr>
                            </w:tbl>
                            <w:p w14:paraId="6E2B6DD4" w14:textId="77777777" w:rsidR="00370C08" w:rsidRDefault="00370C08">
                              <w:pPr>
                                <w:rPr>
                                  <w:rFonts w:eastAsia="Times New Roman"/>
                                  <w:sz w:val="20"/>
                                  <w:szCs w:val="20"/>
                                </w:rPr>
                              </w:pPr>
                            </w:p>
                          </w:tc>
                        </w:tr>
                      </w:tbl>
                      <w:p w14:paraId="0181A398" w14:textId="77777777" w:rsidR="00370C08" w:rsidRDefault="00370C08">
                        <w:pPr>
                          <w:jc w:val="center"/>
                          <w:rPr>
                            <w:rFonts w:eastAsia="Times New Roman"/>
                            <w:sz w:val="20"/>
                            <w:szCs w:val="20"/>
                          </w:rPr>
                        </w:pPr>
                      </w:p>
                    </w:tc>
                  </w:tr>
                </w:tbl>
                <w:p w14:paraId="3E9410D3" w14:textId="77777777" w:rsidR="00370C08" w:rsidRDefault="00370C08">
                  <w:pPr>
                    <w:jc w:val="center"/>
                    <w:rPr>
                      <w:rFonts w:eastAsia="Times New Roman"/>
                      <w:sz w:val="20"/>
                      <w:szCs w:val="20"/>
                    </w:rPr>
                  </w:pPr>
                </w:p>
              </w:tc>
            </w:tr>
          </w:tbl>
          <w:p w14:paraId="77AEC9DB" w14:textId="77777777" w:rsidR="00370C08" w:rsidRDefault="00370C08">
            <w:pPr>
              <w:jc w:val="center"/>
              <w:rPr>
                <w:rFonts w:eastAsia="Times New Roman"/>
                <w:sz w:val="20"/>
                <w:szCs w:val="20"/>
              </w:rPr>
            </w:pPr>
          </w:p>
        </w:tc>
      </w:tr>
      <w:tr w:rsidR="00370C08" w14:paraId="31093C32" w14:textId="77777777" w:rsidTr="00370C08">
        <w:trPr>
          <w:jc w:val="center"/>
        </w:trPr>
        <w:tc>
          <w:tcPr>
            <w:tcW w:w="5000" w:type="pct"/>
            <w:hideMark/>
          </w:tcPr>
          <w:tbl>
            <w:tblPr>
              <w:tblW w:w="9000" w:type="dxa"/>
              <w:jc w:val="center"/>
              <w:tblCellMar>
                <w:left w:w="0" w:type="dxa"/>
                <w:right w:w="0" w:type="dxa"/>
              </w:tblCellMar>
              <w:tblLook w:val="04A0" w:firstRow="1" w:lastRow="0" w:firstColumn="1" w:lastColumn="0" w:noHBand="0" w:noVBand="1"/>
            </w:tblPr>
            <w:tblGrid>
              <w:gridCol w:w="9018"/>
            </w:tblGrid>
            <w:tr w:rsidR="00370C08" w14:paraId="354BA95C"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18"/>
                  </w:tblGrid>
                  <w:tr w:rsidR="00370C08" w14:paraId="29B517D5" w14:textId="77777777">
                    <w:trPr>
                      <w:jc w:val="center"/>
                    </w:trPr>
                    <w:tc>
                      <w:tcPr>
                        <w:tcW w:w="5000" w:type="pct"/>
                        <w:shd w:val="clear" w:color="auto" w:fill="FFFFFF"/>
                        <w:tcMar>
                          <w:top w:w="225" w:type="dxa"/>
                          <w:left w:w="150" w:type="dxa"/>
                          <w:bottom w:w="225" w:type="dxa"/>
                          <w:right w:w="150" w:type="dxa"/>
                        </w:tcMar>
                        <w:hideMark/>
                      </w:tcPr>
                      <w:tbl>
                        <w:tblPr>
                          <w:tblW w:w="0" w:type="auto"/>
                          <w:jc w:val="center"/>
                          <w:tblCellMar>
                            <w:left w:w="0" w:type="dxa"/>
                            <w:right w:w="0" w:type="dxa"/>
                          </w:tblCellMar>
                          <w:tblLook w:val="04A0" w:firstRow="1" w:lastRow="0" w:firstColumn="1" w:lastColumn="0" w:noHBand="0" w:noVBand="1"/>
                        </w:tblPr>
                        <w:tblGrid>
                          <w:gridCol w:w="2175"/>
                          <w:gridCol w:w="6"/>
                          <w:gridCol w:w="2175"/>
                          <w:gridCol w:w="6"/>
                          <w:gridCol w:w="2175"/>
                          <w:gridCol w:w="6"/>
                          <w:gridCol w:w="2175"/>
                        </w:tblGrid>
                        <w:tr w:rsidR="00370C08" w14:paraId="2701D008"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2175"/>
                              </w:tblGrid>
                              <w:tr w:rsidR="00370C08" w14:paraId="2FEEE1C3" w14:textId="77777777">
                                <w:tc>
                                  <w:tcPr>
                                    <w:tcW w:w="0" w:type="auto"/>
                                    <w:vAlign w:val="center"/>
                                    <w:hideMark/>
                                  </w:tcPr>
                                  <w:tbl>
                                    <w:tblPr>
                                      <w:tblW w:w="2175" w:type="dxa"/>
                                      <w:tblCellMar>
                                        <w:left w:w="0" w:type="dxa"/>
                                        <w:right w:w="0" w:type="dxa"/>
                                      </w:tblCellMar>
                                      <w:tblLook w:val="04A0" w:firstRow="1" w:lastRow="0" w:firstColumn="1" w:lastColumn="0" w:noHBand="0" w:noVBand="1"/>
                                    </w:tblPr>
                                    <w:tblGrid>
                                      <w:gridCol w:w="2175"/>
                                    </w:tblGrid>
                                    <w:tr w:rsidR="00370C08" w14:paraId="6325799E" w14:textId="77777777">
                                      <w:tc>
                                        <w:tcPr>
                                          <w:tcW w:w="1575" w:type="dxa"/>
                                          <w:tcMar>
                                            <w:top w:w="0" w:type="dxa"/>
                                            <w:left w:w="300" w:type="dxa"/>
                                            <w:bottom w:w="0" w:type="dxa"/>
                                            <w:right w:w="300" w:type="dxa"/>
                                          </w:tcMar>
                                          <w:vAlign w:val="center"/>
                                          <w:hideMark/>
                                        </w:tcPr>
                                        <w:p w14:paraId="3DE3B1B6" w14:textId="77777777" w:rsidR="00370C08" w:rsidRDefault="00370C08">
                                          <w:pPr>
                                            <w:pStyle w:val="NormalWeb"/>
                                            <w:spacing w:before="0" w:beforeAutospacing="0" w:after="0" w:afterAutospacing="0"/>
                                            <w:rPr>
                                              <w:rFonts w:ascii="Arial" w:eastAsiaTheme="minorHAnsi" w:hAnsi="Arial" w:cs="Arial"/>
                                              <w:color w:val="000000"/>
                                              <w:sz w:val="18"/>
                                              <w:szCs w:val="18"/>
                                            </w:rPr>
                                          </w:pPr>
                                          <w:r>
                                            <w:rPr>
                                              <w:rFonts w:ascii="Georgia" w:hAnsi="Georgia" w:cs="Arial"/>
                                              <w:color w:val="3D3935"/>
                                              <w:sz w:val="21"/>
                                              <w:szCs w:val="21"/>
                                            </w:rPr>
                                            <w:t>Melbourne Open Day</w:t>
                                          </w:r>
                                        </w:p>
                                      </w:tc>
                                    </w:tr>
                                  </w:tbl>
                                  <w:p w14:paraId="2FB78ED2" w14:textId="77777777" w:rsidR="00370C08" w:rsidRDefault="00370C08">
                                    <w:pPr>
                                      <w:rPr>
                                        <w:rFonts w:eastAsia="Times New Roman"/>
                                        <w:sz w:val="20"/>
                                        <w:szCs w:val="20"/>
                                      </w:rPr>
                                    </w:pPr>
                                  </w:p>
                                </w:tc>
                              </w:tr>
                            </w:tbl>
                            <w:p w14:paraId="7A57B6A6" w14:textId="77777777" w:rsidR="00370C08" w:rsidRDefault="00370C08">
                              <w:pPr>
                                <w:rPr>
                                  <w:rFonts w:eastAsia="Times New Roman"/>
                                  <w:sz w:val="20"/>
                                  <w:szCs w:val="20"/>
                                </w:rPr>
                              </w:pPr>
                            </w:p>
                          </w:tc>
                          <w:tc>
                            <w:tcPr>
                              <w:tcW w:w="0" w:type="auto"/>
                              <w:hideMark/>
                            </w:tcPr>
                            <w:tbl>
                              <w:tblPr>
                                <w:tblW w:w="5000" w:type="pct"/>
                                <w:tblCellMar>
                                  <w:left w:w="0" w:type="dxa"/>
                                  <w:right w:w="0" w:type="dxa"/>
                                </w:tblCellMar>
                                <w:tblLook w:val="04A0" w:firstRow="1" w:lastRow="0" w:firstColumn="1" w:lastColumn="0" w:noHBand="0" w:noVBand="1"/>
                              </w:tblPr>
                              <w:tblGrid>
                                <w:gridCol w:w="6"/>
                              </w:tblGrid>
                              <w:tr w:rsidR="00370C08" w14:paraId="4D7AE082" w14:textId="77777777">
                                <w:tc>
                                  <w:tcPr>
                                    <w:tcW w:w="0" w:type="auto"/>
                                    <w:vAlign w:val="center"/>
                                    <w:hideMark/>
                                  </w:tcPr>
                                  <w:tbl>
                                    <w:tblPr>
                                      <w:tblW w:w="0" w:type="dxa"/>
                                      <w:tblCellMar>
                                        <w:left w:w="0" w:type="dxa"/>
                                        <w:right w:w="0" w:type="dxa"/>
                                      </w:tblCellMar>
                                      <w:tblLook w:val="04A0" w:firstRow="1" w:lastRow="0" w:firstColumn="1" w:lastColumn="0" w:noHBand="0" w:noVBand="1"/>
                                    </w:tblPr>
                                    <w:tblGrid>
                                      <w:gridCol w:w="6"/>
                                    </w:tblGrid>
                                    <w:tr w:rsidR="00370C08" w14:paraId="320DEB03" w14:textId="77777777">
                                      <w:tc>
                                        <w:tcPr>
                                          <w:tcW w:w="0" w:type="auto"/>
                                          <w:vAlign w:val="center"/>
                                          <w:hideMark/>
                                        </w:tcPr>
                                        <w:p w14:paraId="12070315" w14:textId="77777777" w:rsidR="00370C08" w:rsidRDefault="00370C08">
                                          <w:pPr>
                                            <w:rPr>
                                              <w:rFonts w:eastAsia="Times New Roman"/>
                                              <w:sz w:val="20"/>
                                              <w:szCs w:val="20"/>
                                            </w:rPr>
                                          </w:pPr>
                                        </w:p>
                                      </w:tc>
                                    </w:tr>
                                  </w:tbl>
                                  <w:p w14:paraId="5AFD9646" w14:textId="77777777" w:rsidR="00370C08" w:rsidRDefault="00370C08">
                                    <w:pPr>
                                      <w:rPr>
                                        <w:rFonts w:eastAsia="Times New Roman"/>
                                        <w:sz w:val="20"/>
                                        <w:szCs w:val="20"/>
                                      </w:rPr>
                                    </w:pPr>
                                  </w:p>
                                </w:tc>
                              </w:tr>
                            </w:tbl>
                            <w:p w14:paraId="7E03B656" w14:textId="77777777" w:rsidR="00370C08" w:rsidRDefault="00370C08">
                              <w:pPr>
                                <w:rPr>
                                  <w:rFonts w:eastAsia="Times New Roman"/>
                                  <w:sz w:val="20"/>
                                  <w:szCs w:val="20"/>
                                </w:rPr>
                              </w:pPr>
                            </w:p>
                          </w:tc>
                          <w:tc>
                            <w:tcPr>
                              <w:tcW w:w="0" w:type="auto"/>
                              <w:hideMark/>
                            </w:tcPr>
                            <w:tbl>
                              <w:tblPr>
                                <w:tblW w:w="5000" w:type="pct"/>
                                <w:tblCellMar>
                                  <w:left w:w="0" w:type="dxa"/>
                                  <w:right w:w="0" w:type="dxa"/>
                                </w:tblCellMar>
                                <w:tblLook w:val="04A0" w:firstRow="1" w:lastRow="0" w:firstColumn="1" w:lastColumn="0" w:noHBand="0" w:noVBand="1"/>
                              </w:tblPr>
                              <w:tblGrid>
                                <w:gridCol w:w="2175"/>
                              </w:tblGrid>
                              <w:tr w:rsidR="00370C08" w14:paraId="62AE3D65" w14:textId="77777777">
                                <w:tc>
                                  <w:tcPr>
                                    <w:tcW w:w="0" w:type="auto"/>
                                    <w:vAlign w:val="center"/>
                                    <w:hideMark/>
                                  </w:tcPr>
                                  <w:tbl>
                                    <w:tblPr>
                                      <w:tblW w:w="2175" w:type="dxa"/>
                                      <w:tblCellMar>
                                        <w:left w:w="0" w:type="dxa"/>
                                        <w:right w:w="0" w:type="dxa"/>
                                      </w:tblCellMar>
                                      <w:tblLook w:val="04A0" w:firstRow="1" w:lastRow="0" w:firstColumn="1" w:lastColumn="0" w:noHBand="0" w:noVBand="1"/>
                                    </w:tblPr>
                                    <w:tblGrid>
                                      <w:gridCol w:w="2175"/>
                                    </w:tblGrid>
                                    <w:tr w:rsidR="00370C08" w14:paraId="72CC4052" w14:textId="77777777">
                                      <w:tc>
                                        <w:tcPr>
                                          <w:tcW w:w="1575" w:type="dxa"/>
                                          <w:tcMar>
                                            <w:top w:w="0" w:type="dxa"/>
                                            <w:left w:w="300" w:type="dxa"/>
                                            <w:bottom w:w="0" w:type="dxa"/>
                                            <w:right w:w="300" w:type="dxa"/>
                                          </w:tcMar>
                                          <w:vAlign w:val="center"/>
                                          <w:hideMark/>
                                        </w:tcPr>
                                        <w:p w14:paraId="6F76FCA6" w14:textId="77777777" w:rsidR="00370C08" w:rsidRDefault="00370C08">
                                          <w:pPr>
                                            <w:pStyle w:val="NormalWeb"/>
                                            <w:spacing w:before="0" w:beforeAutospacing="0" w:after="0" w:afterAutospacing="0"/>
                                            <w:rPr>
                                              <w:rFonts w:ascii="Arial" w:eastAsiaTheme="minorHAnsi" w:hAnsi="Arial" w:cs="Arial"/>
                                              <w:color w:val="000000"/>
                                              <w:sz w:val="18"/>
                                              <w:szCs w:val="18"/>
                                            </w:rPr>
                                          </w:pPr>
                                          <w:r>
                                            <w:rPr>
                                              <w:rFonts w:ascii="Georgia" w:hAnsi="Georgia" w:cs="Arial"/>
                                              <w:color w:val="3D3935"/>
                                              <w:sz w:val="21"/>
                                              <w:szCs w:val="21"/>
                                            </w:rPr>
                                            <w:t>Sunday 13 August 2023</w:t>
                                          </w:r>
                                        </w:p>
                                        <w:p w14:paraId="42C74C70" w14:textId="77777777" w:rsidR="00370C08" w:rsidRDefault="00370C08">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w:t>
                                          </w:r>
                                        </w:p>
                                      </w:tc>
                                    </w:tr>
                                  </w:tbl>
                                  <w:p w14:paraId="20CC8F9D" w14:textId="77777777" w:rsidR="00370C08" w:rsidRDefault="00370C08">
                                    <w:pPr>
                                      <w:rPr>
                                        <w:rFonts w:eastAsia="Times New Roman"/>
                                        <w:sz w:val="20"/>
                                        <w:szCs w:val="20"/>
                                      </w:rPr>
                                    </w:pPr>
                                  </w:p>
                                </w:tc>
                              </w:tr>
                            </w:tbl>
                            <w:p w14:paraId="517630D8" w14:textId="77777777" w:rsidR="00370C08" w:rsidRDefault="00370C08">
                              <w:pPr>
                                <w:rPr>
                                  <w:rFonts w:eastAsia="Times New Roman"/>
                                  <w:sz w:val="20"/>
                                  <w:szCs w:val="20"/>
                                </w:rPr>
                              </w:pPr>
                            </w:p>
                          </w:tc>
                          <w:tc>
                            <w:tcPr>
                              <w:tcW w:w="0" w:type="auto"/>
                              <w:hideMark/>
                            </w:tcPr>
                            <w:tbl>
                              <w:tblPr>
                                <w:tblW w:w="5000" w:type="pct"/>
                                <w:tblCellMar>
                                  <w:left w:w="0" w:type="dxa"/>
                                  <w:right w:w="0" w:type="dxa"/>
                                </w:tblCellMar>
                                <w:tblLook w:val="04A0" w:firstRow="1" w:lastRow="0" w:firstColumn="1" w:lastColumn="0" w:noHBand="0" w:noVBand="1"/>
                              </w:tblPr>
                              <w:tblGrid>
                                <w:gridCol w:w="6"/>
                              </w:tblGrid>
                              <w:tr w:rsidR="00370C08" w14:paraId="48C1B372" w14:textId="77777777">
                                <w:tc>
                                  <w:tcPr>
                                    <w:tcW w:w="0" w:type="auto"/>
                                    <w:vAlign w:val="center"/>
                                    <w:hideMark/>
                                  </w:tcPr>
                                  <w:tbl>
                                    <w:tblPr>
                                      <w:tblW w:w="0" w:type="dxa"/>
                                      <w:tblCellMar>
                                        <w:left w:w="0" w:type="dxa"/>
                                        <w:right w:w="0" w:type="dxa"/>
                                      </w:tblCellMar>
                                      <w:tblLook w:val="04A0" w:firstRow="1" w:lastRow="0" w:firstColumn="1" w:lastColumn="0" w:noHBand="0" w:noVBand="1"/>
                                    </w:tblPr>
                                    <w:tblGrid>
                                      <w:gridCol w:w="6"/>
                                    </w:tblGrid>
                                    <w:tr w:rsidR="00370C08" w14:paraId="394DE225" w14:textId="77777777">
                                      <w:tc>
                                        <w:tcPr>
                                          <w:tcW w:w="0" w:type="auto"/>
                                          <w:vAlign w:val="center"/>
                                          <w:hideMark/>
                                        </w:tcPr>
                                        <w:p w14:paraId="3E3CB08D" w14:textId="77777777" w:rsidR="00370C08" w:rsidRDefault="00370C08">
                                          <w:pPr>
                                            <w:rPr>
                                              <w:rFonts w:eastAsia="Times New Roman"/>
                                              <w:sz w:val="20"/>
                                              <w:szCs w:val="20"/>
                                            </w:rPr>
                                          </w:pPr>
                                        </w:p>
                                      </w:tc>
                                    </w:tr>
                                  </w:tbl>
                                  <w:p w14:paraId="7BE985DF" w14:textId="77777777" w:rsidR="00370C08" w:rsidRDefault="00370C08">
                                    <w:pPr>
                                      <w:rPr>
                                        <w:rFonts w:eastAsia="Times New Roman"/>
                                        <w:sz w:val="20"/>
                                        <w:szCs w:val="20"/>
                                      </w:rPr>
                                    </w:pPr>
                                  </w:p>
                                </w:tc>
                              </w:tr>
                            </w:tbl>
                            <w:p w14:paraId="4A0E0AEF" w14:textId="77777777" w:rsidR="00370C08" w:rsidRDefault="00370C08">
                              <w:pPr>
                                <w:rPr>
                                  <w:rFonts w:eastAsia="Times New Roman"/>
                                  <w:sz w:val="20"/>
                                  <w:szCs w:val="20"/>
                                </w:rPr>
                              </w:pPr>
                            </w:p>
                          </w:tc>
                          <w:tc>
                            <w:tcPr>
                              <w:tcW w:w="0" w:type="auto"/>
                              <w:hideMark/>
                            </w:tcPr>
                            <w:tbl>
                              <w:tblPr>
                                <w:tblW w:w="5000" w:type="pct"/>
                                <w:tblCellMar>
                                  <w:left w:w="0" w:type="dxa"/>
                                  <w:right w:w="0" w:type="dxa"/>
                                </w:tblCellMar>
                                <w:tblLook w:val="04A0" w:firstRow="1" w:lastRow="0" w:firstColumn="1" w:lastColumn="0" w:noHBand="0" w:noVBand="1"/>
                              </w:tblPr>
                              <w:tblGrid>
                                <w:gridCol w:w="2175"/>
                              </w:tblGrid>
                              <w:tr w:rsidR="00370C08" w14:paraId="59D6B29B" w14:textId="77777777">
                                <w:tc>
                                  <w:tcPr>
                                    <w:tcW w:w="0" w:type="auto"/>
                                    <w:vAlign w:val="center"/>
                                    <w:hideMark/>
                                  </w:tcPr>
                                  <w:tbl>
                                    <w:tblPr>
                                      <w:tblW w:w="2175" w:type="dxa"/>
                                      <w:tblCellMar>
                                        <w:left w:w="0" w:type="dxa"/>
                                        <w:right w:w="0" w:type="dxa"/>
                                      </w:tblCellMar>
                                      <w:tblLook w:val="04A0" w:firstRow="1" w:lastRow="0" w:firstColumn="1" w:lastColumn="0" w:noHBand="0" w:noVBand="1"/>
                                    </w:tblPr>
                                    <w:tblGrid>
                                      <w:gridCol w:w="2175"/>
                                    </w:tblGrid>
                                    <w:tr w:rsidR="00370C08" w14:paraId="2D020CBC" w14:textId="77777777">
                                      <w:tc>
                                        <w:tcPr>
                                          <w:tcW w:w="1575" w:type="dxa"/>
                                          <w:tcMar>
                                            <w:top w:w="0" w:type="dxa"/>
                                            <w:left w:w="300" w:type="dxa"/>
                                            <w:bottom w:w="0" w:type="dxa"/>
                                            <w:right w:w="300" w:type="dxa"/>
                                          </w:tcMar>
                                          <w:vAlign w:val="center"/>
                                          <w:hideMark/>
                                        </w:tcPr>
                                        <w:p w14:paraId="17C64998" w14:textId="77777777" w:rsidR="00370C08" w:rsidRDefault="00370C08">
                                          <w:pPr>
                                            <w:pStyle w:val="NormalWeb"/>
                                            <w:spacing w:before="0" w:beforeAutospacing="0" w:after="0" w:afterAutospacing="0"/>
                                            <w:rPr>
                                              <w:rFonts w:ascii="Arial" w:eastAsiaTheme="minorHAnsi" w:hAnsi="Arial" w:cs="Arial"/>
                                              <w:color w:val="000000"/>
                                              <w:sz w:val="18"/>
                                              <w:szCs w:val="18"/>
                                            </w:rPr>
                                          </w:pPr>
                                          <w:r>
                                            <w:rPr>
                                              <w:rFonts w:ascii="Georgia" w:hAnsi="Georgia" w:cs="Arial"/>
                                              <w:color w:val="F2120C"/>
                                              <w:sz w:val="21"/>
                                              <w:szCs w:val="21"/>
                                            </w:rPr>
                                            <w:t>Save the date. You will be able to register closer to the date.</w:t>
                                          </w:r>
                                        </w:p>
                                      </w:tc>
                                    </w:tr>
                                  </w:tbl>
                                  <w:p w14:paraId="42AF4AD5" w14:textId="77777777" w:rsidR="00370C08" w:rsidRDefault="00370C08">
                                    <w:pPr>
                                      <w:rPr>
                                        <w:rFonts w:eastAsia="Times New Roman"/>
                                        <w:sz w:val="20"/>
                                        <w:szCs w:val="20"/>
                                      </w:rPr>
                                    </w:pPr>
                                  </w:p>
                                </w:tc>
                              </w:tr>
                            </w:tbl>
                            <w:p w14:paraId="1C8ECD5C" w14:textId="77777777" w:rsidR="00370C08" w:rsidRDefault="00370C08">
                              <w:pPr>
                                <w:rPr>
                                  <w:rFonts w:eastAsia="Times New Roman"/>
                                  <w:sz w:val="20"/>
                                  <w:szCs w:val="20"/>
                                </w:rPr>
                              </w:pPr>
                            </w:p>
                          </w:tc>
                          <w:tc>
                            <w:tcPr>
                              <w:tcW w:w="0" w:type="auto"/>
                              <w:hideMark/>
                            </w:tcPr>
                            <w:tbl>
                              <w:tblPr>
                                <w:tblW w:w="5000" w:type="pct"/>
                                <w:tblCellMar>
                                  <w:left w:w="0" w:type="dxa"/>
                                  <w:right w:w="0" w:type="dxa"/>
                                </w:tblCellMar>
                                <w:tblLook w:val="04A0" w:firstRow="1" w:lastRow="0" w:firstColumn="1" w:lastColumn="0" w:noHBand="0" w:noVBand="1"/>
                              </w:tblPr>
                              <w:tblGrid>
                                <w:gridCol w:w="6"/>
                              </w:tblGrid>
                              <w:tr w:rsidR="00370C08" w14:paraId="08A99DA2" w14:textId="77777777">
                                <w:tc>
                                  <w:tcPr>
                                    <w:tcW w:w="0" w:type="auto"/>
                                    <w:vAlign w:val="center"/>
                                    <w:hideMark/>
                                  </w:tcPr>
                                  <w:tbl>
                                    <w:tblPr>
                                      <w:tblW w:w="0" w:type="dxa"/>
                                      <w:tblCellMar>
                                        <w:left w:w="0" w:type="dxa"/>
                                        <w:right w:w="0" w:type="dxa"/>
                                      </w:tblCellMar>
                                      <w:tblLook w:val="04A0" w:firstRow="1" w:lastRow="0" w:firstColumn="1" w:lastColumn="0" w:noHBand="0" w:noVBand="1"/>
                                    </w:tblPr>
                                    <w:tblGrid>
                                      <w:gridCol w:w="6"/>
                                    </w:tblGrid>
                                    <w:tr w:rsidR="00370C08" w14:paraId="3279DE84" w14:textId="77777777">
                                      <w:tc>
                                        <w:tcPr>
                                          <w:tcW w:w="0" w:type="auto"/>
                                          <w:vAlign w:val="center"/>
                                          <w:hideMark/>
                                        </w:tcPr>
                                        <w:p w14:paraId="2D690F3A" w14:textId="77777777" w:rsidR="00370C08" w:rsidRDefault="00370C08">
                                          <w:pPr>
                                            <w:rPr>
                                              <w:rFonts w:eastAsia="Times New Roman"/>
                                              <w:sz w:val="20"/>
                                              <w:szCs w:val="20"/>
                                            </w:rPr>
                                          </w:pPr>
                                        </w:p>
                                      </w:tc>
                                    </w:tr>
                                  </w:tbl>
                                  <w:p w14:paraId="085A3B82" w14:textId="77777777" w:rsidR="00370C08" w:rsidRDefault="00370C08">
                                    <w:pPr>
                                      <w:rPr>
                                        <w:rFonts w:eastAsia="Times New Roman"/>
                                        <w:sz w:val="20"/>
                                        <w:szCs w:val="20"/>
                                      </w:rPr>
                                    </w:pPr>
                                  </w:p>
                                </w:tc>
                              </w:tr>
                            </w:tbl>
                            <w:p w14:paraId="6E10F430" w14:textId="77777777" w:rsidR="00370C08" w:rsidRDefault="00370C08">
                              <w:pPr>
                                <w:rPr>
                                  <w:rFonts w:eastAsia="Times New Roman"/>
                                  <w:sz w:val="20"/>
                                  <w:szCs w:val="20"/>
                                </w:rPr>
                              </w:pPr>
                            </w:p>
                          </w:tc>
                          <w:tc>
                            <w:tcPr>
                              <w:tcW w:w="0" w:type="auto"/>
                              <w:hideMark/>
                            </w:tcPr>
                            <w:tbl>
                              <w:tblPr>
                                <w:tblW w:w="5000" w:type="pct"/>
                                <w:tblCellMar>
                                  <w:left w:w="0" w:type="dxa"/>
                                  <w:right w:w="0" w:type="dxa"/>
                                </w:tblCellMar>
                                <w:tblLook w:val="04A0" w:firstRow="1" w:lastRow="0" w:firstColumn="1" w:lastColumn="0" w:noHBand="0" w:noVBand="1"/>
                              </w:tblPr>
                              <w:tblGrid>
                                <w:gridCol w:w="2175"/>
                              </w:tblGrid>
                              <w:tr w:rsidR="00370C08" w14:paraId="0E24E1E4" w14:textId="77777777">
                                <w:tc>
                                  <w:tcPr>
                                    <w:tcW w:w="0" w:type="auto"/>
                                    <w:vAlign w:val="center"/>
                                    <w:hideMark/>
                                  </w:tcPr>
                                  <w:tbl>
                                    <w:tblPr>
                                      <w:tblW w:w="2175" w:type="dxa"/>
                                      <w:tblCellMar>
                                        <w:left w:w="0" w:type="dxa"/>
                                        <w:right w:w="0" w:type="dxa"/>
                                      </w:tblCellMar>
                                      <w:tblLook w:val="04A0" w:firstRow="1" w:lastRow="0" w:firstColumn="1" w:lastColumn="0" w:noHBand="0" w:noVBand="1"/>
                                    </w:tblPr>
                                    <w:tblGrid>
                                      <w:gridCol w:w="2175"/>
                                    </w:tblGrid>
                                    <w:tr w:rsidR="00370C08" w14:paraId="6CC19FE9" w14:textId="77777777">
                                      <w:tc>
                                        <w:tcPr>
                                          <w:tcW w:w="1575" w:type="dxa"/>
                                          <w:tcMar>
                                            <w:top w:w="0" w:type="dxa"/>
                                            <w:left w:w="300" w:type="dxa"/>
                                            <w:bottom w:w="0" w:type="dxa"/>
                                            <w:right w:w="300" w:type="dxa"/>
                                          </w:tcMar>
                                          <w:vAlign w:val="center"/>
                                          <w:hideMark/>
                                        </w:tcPr>
                                        <w:p w14:paraId="1B74D950" w14:textId="77777777" w:rsidR="00370C08" w:rsidRDefault="00370C08">
                                          <w:pPr>
                                            <w:pStyle w:val="NormalWeb"/>
                                            <w:spacing w:before="0" w:beforeAutospacing="0" w:after="0" w:afterAutospacing="0"/>
                                            <w:rPr>
                                              <w:rFonts w:ascii="Arial" w:eastAsiaTheme="minorHAnsi" w:hAnsi="Arial" w:cs="Arial"/>
                                              <w:color w:val="000000"/>
                                              <w:sz w:val="18"/>
                                              <w:szCs w:val="18"/>
                                            </w:rPr>
                                          </w:pPr>
                                          <w:r>
                                            <w:rPr>
                                              <w:rFonts w:ascii="Georgia" w:hAnsi="Georgia" w:cs="Arial"/>
                                              <w:color w:val="3D3935"/>
                                              <w:sz w:val="21"/>
                                              <w:szCs w:val="21"/>
                                            </w:rPr>
                                            <w:t>Join us at our ACU Melbourne Campus Open Day to find out more about our courses and our campus, and discover how ACU can help you achieve your goals.</w:t>
                                          </w:r>
                                        </w:p>
                                      </w:tc>
                                    </w:tr>
                                  </w:tbl>
                                  <w:p w14:paraId="5B20A348" w14:textId="77777777" w:rsidR="00370C08" w:rsidRDefault="00370C08">
                                    <w:pPr>
                                      <w:rPr>
                                        <w:rFonts w:eastAsia="Times New Roman"/>
                                        <w:sz w:val="20"/>
                                        <w:szCs w:val="20"/>
                                      </w:rPr>
                                    </w:pPr>
                                  </w:p>
                                </w:tc>
                              </w:tr>
                            </w:tbl>
                            <w:p w14:paraId="37FAAE69" w14:textId="77777777" w:rsidR="00370C08" w:rsidRDefault="00370C08">
                              <w:pPr>
                                <w:rPr>
                                  <w:rFonts w:eastAsia="Times New Roman"/>
                                  <w:sz w:val="20"/>
                                  <w:szCs w:val="20"/>
                                </w:rPr>
                              </w:pPr>
                            </w:p>
                          </w:tc>
                        </w:tr>
                      </w:tbl>
                      <w:p w14:paraId="0B968D3D" w14:textId="77777777" w:rsidR="00370C08" w:rsidRDefault="00370C08">
                        <w:pPr>
                          <w:jc w:val="center"/>
                          <w:rPr>
                            <w:rFonts w:eastAsia="Times New Roman"/>
                            <w:sz w:val="20"/>
                            <w:szCs w:val="20"/>
                          </w:rPr>
                        </w:pPr>
                      </w:p>
                    </w:tc>
                  </w:tr>
                </w:tbl>
                <w:p w14:paraId="23600279" w14:textId="77777777" w:rsidR="00370C08" w:rsidRDefault="00370C08">
                  <w:pPr>
                    <w:jc w:val="center"/>
                    <w:rPr>
                      <w:rFonts w:eastAsia="Times New Roman"/>
                      <w:sz w:val="20"/>
                      <w:szCs w:val="20"/>
                    </w:rPr>
                  </w:pPr>
                </w:p>
              </w:tc>
            </w:tr>
          </w:tbl>
          <w:p w14:paraId="32ACFA40" w14:textId="77777777" w:rsidR="00370C08" w:rsidRDefault="00370C08">
            <w:pPr>
              <w:jc w:val="center"/>
              <w:rPr>
                <w:rFonts w:eastAsia="Times New Roman"/>
                <w:sz w:val="20"/>
                <w:szCs w:val="20"/>
              </w:rPr>
            </w:pPr>
          </w:p>
        </w:tc>
      </w:tr>
      <w:tr w:rsidR="00370C08" w14:paraId="240B64E3" w14:textId="77777777" w:rsidTr="00370C08">
        <w:trPr>
          <w:jc w:val="center"/>
        </w:trPr>
        <w:tc>
          <w:tcPr>
            <w:tcW w:w="5000" w:type="pct"/>
            <w:hideMark/>
          </w:tcPr>
          <w:tbl>
            <w:tblPr>
              <w:tblW w:w="9000" w:type="dxa"/>
              <w:jc w:val="center"/>
              <w:tblCellMar>
                <w:left w:w="0" w:type="dxa"/>
                <w:right w:w="0" w:type="dxa"/>
              </w:tblCellMar>
              <w:tblLook w:val="04A0" w:firstRow="1" w:lastRow="0" w:firstColumn="1" w:lastColumn="0" w:noHBand="0" w:noVBand="1"/>
            </w:tblPr>
            <w:tblGrid>
              <w:gridCol w:w="9018"/>
            </w:tblGrid>
            <w:tr w:rsidR="00370C08" w14:paraId="4CB212D1"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18"/>
                  </w:tblGrid>
                  <w:tr w:rsidR="00370C08" w14:paraId="779AF5AB" w14:textId="77777777">
                    <w:trPr>
                      <w:jc w:val="center"/>
                    </w:trPr>
                    <w:tc>
                      <w:tcPr>
                        <w:tcW w:w="5000" w:type="pct"/>
                        <w:shd w:val="clear" w:color="auto" w:fill="FFFFFF"/>
                        <w:tcMar>
                          <w:top w:w="225" w:type="dxa"/>
                          <w:left w:w="150" w:type="dxa"/>
                          <w:bottom w:w="225" w:type="dxa"/>
                          <w:right w:w="150" w:type="dxa"/>
                        </w:tcMar>
                        <w:hideMark/>
                      </w:tcPr>
                      <w:tbl>
                        <w:tblPr>
                          <w:tblW w:w="0" w:type="auto"/>
                          <w:jc w:val="center"/>
                          <w:tblCellMar>
                            <w:left w:w="0" w:type="dxa"/>
                            <w:right w:w="0" w:type="dxa"/>
                          </w:tblCellMar>
                          <w:tblLook w:val="04A0" w:firstRow="1" w:lastRow="0" w:firstColumn="1" w:lastColumn="0" w:noHBand="0" w:noVBand="1"/>
                        </w:tblPr>
                        <w:tblGrid>
                          <w:gridCol w:w="2175"/>
                          <w:gridCol w:w="6"/>
                          <w:gridCol w:w="2175"/>
                          <w:gridCol w:w="6"/>
                          <w:gridCol w:w="2175"/>
                          <w:gridCol w:w="6"/>
                          <w:gridCol w:w="2175"/>
                        </w:tblGrid>
                        <w:tr w:rsidR="00370C08" w14:paraId="74F1A77C"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2175"/>
                              </w:tblGrid>
                              <w:tr w:rsidR="00370C08" w14:paraId="1774EF88" w14:textId="77777777">
                                <w:tc>
                                  <w:tcPr>
                                    <w:tcW w:w="0" w:type="auto"/>
                                    <w:vAlign w:val="center"/>
                                    <w:hideMark/>
                                  </w:tcPr>
                                  <w:tbl>
                                    <w:tblPr>
                                      <w:tblW w:w="2175" w:type="dxa"/>
                                      <w:tblCellMar>
                                        <w:left w:w="0" w:type="dxa"/>
                                        <w:right w:w="0" w:type="dxa"/>
                                      </w:tblCellMar>
                                      <w:tblLook w:val="04A0" w:firstRow="1" w:lastRow="0" w:firstColumn="1" w:lastColumn="0" w:noHBand="0" w:noVBand="1"/>
                                    </w:tblPr>
                                    <w:tblGrid>
                                      <w:gridCol w:w="2175"/>
                                    </w:tblGrid>
                                    <w:tr w:rsidR="00370C08" w14:paraId="0C7D26FF" w14:textId="77777777">
                                      <w:tc>
                                        <w:tcPr>
                                          <w:tcW w:w="1575" w:type="dxa"/>
                                          <w:tcMar>
                                            <w:top w:w="0" w:type="dxa"/>
                                            <w:left w:w="300" w:type="dxa"/>
                                            <w:bottom w:w="0" w:type="dxa"/>
                                            <w:right w:w="300" w:type="dxa"/>
                                          </w:tcMar>
                                          <w:vAlign w:val="center"/>
                                          <w:hideMark/>
                                        </w:tcPr>
                                        <w:p w14:paraId="4A5726ED" w14:textId="77777777" w:rsidR="00370C08" w:rsidRDefault="00370C08">
                                          <w:pPr>
                                            <w:pStyle w:val="NormalWeb"/>
                                            <w:spacing w:before="0" w:beforeAutospacing="0" w:after="0" w:afterAutospacing="0"/>
                                            <w:rPr>
                                              <w:rFonts w:ascii="Arial" w:eastAsiaTheme="minorHAnsi" w:hAnsi="Arial" w:cs="Arial"/>
                                              <w:color w:val="000000"/>
                                              <w:sz w:val="18"/>
                                              <w:szCs w:val="18"/>
                                            </w:rPr>
                                          </w:pPr>
                                          <w:r>
                                            <w:rPr>
                                              <w:rFonts w:ascii="Georgia" w:hAnsi="Georgia" w:cs="Arial"/>
                                              <w:color w:val="3D3935"/>
                                              <w:sz w:val="21"/>
                                              <w:szCs w:val="21"/>
                                            </w:rPr>
                                            <w:t>Ballarat Open Day</w:t>
                                          </w:r>
                                        </w:p>
                                      </w:tc>
                                    </w:tr>
                                  </w:tbl>
                                  <w:p w14:paraId="384DB065" w14:textId="77777777" w:rsidR="00370C08" w:rsidRDefault="00370C08">
                                    <w:pPr>
                                      <w:rPr>
                                        <w:rFonts w:eastAsia="Times New Roman"/>
                                        <w:sz w:val="20"/>
                                        <w:szCs w:val="20"/>
                                      </w:rPr>
                                    </w:pPr>
                                  </w:p>
                                </w:tc>
                              </w:tr>
                            </w:tbl>
                            <w:p w14:paraId="7C15E9E7" w14:textId="77777777" w:rsidR="00370C08" w:rsidRDefault="00370C08">
                              <w:pPr>
                                <w:rPr>
                                  <w:rFonts w:eastAsia="Times New Roman"/>
                                  <w:sz w:val="20"/>
                                  <w:szCs w:val="20"/>
                                </w:rPr>
                              </w:pPr>
                            </w:p>
                          </w:tc>
                          <w:tc>
                            <w:tcPr>
                              <w:tcW w:w="0" w:type="auto"/>
                              <w:hideMark/>
                            </w:tcPr>
                            <w:tbl>
                              <w:tblPr>
                                <w:tblW w:w="5000" w:type="pct"/>
                                <w:tblCellMar>
                                  <w:left w:w="0" w:type="dxa"/>
                                  <w:right w:w="0" w:type="dxa"/>
                                </w:tblCellMar>
                                <w:tblLook w:val="04A0" w:firstRow="1" w:lastRow="0" w:firstColumn="1" w:lastColumn="0" w:noHBand="0" w:noVBand="1"/>
                              </w:tblPr>
                              <w:tblGrid>
                                <w:gridCol w:w="6"/>
                              </w:tblGrid>
                              <w:tr w:rsidR="00370C08" w14:paraId="7D028D00" w14:textId="77777777">
                                <w:tc>
                                  <w:tcPr>
                                    <w:tcW w:w="0" w:type="auto"/>
                                    <w:vAlign w:val="center"/>
                                    <w:hideMark/>
                                  </w:tcPr>
                                  <w:tbl>
                                    <w:tblPr>
                                      <w:tblW w:w="0" w:type="dxa"/>
                                      <w:tblCellMar>
                                        <w:left w:w="0" w:type="dxa"/>
                                        <w:right w:w="0" w:type="dxa"/>
                                      </w:tblCellMar>
                                      <w:tblLook w:val="04A0" w:firstRow="1" w:lastRow="0" w:firstColumn="1" w:lastColumn="0" w:noHBand="0" w:noVBand="1"/>
                                    </w:tblPr>
                                    <w:tblGrid>
                                      <w:gridCol w:w="6"/>
                                    </w:tblGrid>
                                    <w:tr w:rsidR="00370C08" w14:paraId="7C44A270" w14:textId="77777777">
                                      <w:tc>
                                        <w:tcPr>
                                          <w:tcW w:w="0" w:type="auto"/>
                                          <w:vAlign w:val="center"/>
                                          <w:hideMark/>
                                        </w:tcPr>
                                        <w:p w14:paraId="6FBB3747" w14:textId="77777777" w:rsidR="00370C08" w:rsidRDefault="00370C08">
                                          <w:pPr>
                                            <w:rPr>
                                              <w:rFonts w:eastAsia="Times New Roman"/>
                                              <w:sz w:val="20"/>
                                              <w:szCs w:val="20"/>
                                            </w:rPr>
                                          </w:pPr>
                                        </w:p>
                                      </w:tc>
                                    </w:tr>
                                  </w:tbl>
                                  <w:p w14:paraId="7018A86F" w14:textId="77777777" w:rsidR="00370C08" w:rsidRDefault="00370C08">
                                    <w:pPr>
                                      <w:rPr>
                                        <w:rFonts w:eastAsia="Times New Roman"/>
                                        <w:sz w:val="20"/>
                                        <w:szCs w:val="20"/>
                                      </w:rPr>
                                    </w:pPr>
                                  </w:p>
                                </w:tc>
                              </w:tr>
                            </w:tbl>
                            <w:p w14:paraId="65E841BE" w14:textId="77777777" w:rsidR="00370C08" w:rsidRDefault="00370C08">
                              <w:pPr>
                                <w:rPr>
                                  <w:rFonts w:eastAsia="Times New Roman"/>
                                  <w:sz w:val="20"/>
                                  <w:szCs w:val="20"/>
                                </w:rPr>
                              </w:pPr>
                            </w:p>
                          </w:tc>
                          <w:tc>
                            <w:tcPr>
                              <w:tcW w:w="0" w:type="auto"/>
                              <w:hideMark/>
                            </w:tcPr>
                            <w:tbl>
                              <w:tblPr>
                                <w:tblW w:w="5000" w:type="pct"/>
                                <w:tblCellMar>
                                  <w:left w:w="0" w:type="dxa"/>
                                  <w:right w:w="0" w:type="dxa"/>
                                </w:tblCellMar>
                                <w:tblLook w:val="04A0" w:firstRow="1" w:lastRow="0" w:firstColumn="1" w:lastColumn="0" w:noHBand="0" w:noVBand="1"/>
                              </w:tblPr>
                              <w:tblGrid>
                                <w:gridCol w:w="2175"/>
                              </w:tblGrid>
                              <w:tr w:rsidR="00370C08" w14:paraId="18DDBCDA" w14:textId="77777777">
                                <w:tc>
                                  <w:tcPr>
                                    <w:tcW w:w="0" w:type="auto"/>
                                    <w:vAlign w:val="center"/>
                                    <w:hideMark/>
                                  </w:tcPr>
                                  <w:tbl>
                                    <w:tblPr>
                                      <w:tblW w:w="2175" w:type="dxa"/>
                                      <w:tblCellMar>
                                        <w:left w:w="0" w:type="dxa"/>
                                        <w:right w:w="0" w:type="dxa"/>
                                      </w:tblCellMar>
                                      <w:tblLook w:val="04A0" w:firstRow="1" w:lastRow="0" w:firstColumn="1" w:lastColumn="0" w:noHBand="0" w:noVBand="1"/>
                                    </w:tblPr>
                                    <w:tblGrid>
                                      <w:gridCol w:w="2175"/>
                                    </w:tblGrid>
                                    <w:tr w:rsidR="00370C08" w14:paraId="3C851A9F" w14:textId="77777777">
                                      <w:tc>
                                        <w:tcPr>
                                          <w:tcW w:w="1575" w:type="dxa"/>
                                          <w:tcMar>
                                            <w:top w:w="0" w:type="dxa"/>
                                            <w:left w:w="300" w:type="dxa"/>
                                            <w:bottom w:w="0" w:type="dxa"/>
                                            <w:right w:w="300" w:type="dxa"/>
                                          </w:tcMar>
                                          <w:vAlign w:val="center"/>
                                          <w:hideMark/>
                                        </w:tcPr>
                                        <w:p w14:paraId="1A2F02E6" w14:textId="77777777" w:rsidR="00370C08" w:rsidRDefault="00370C08">
                                          <w:pPr>
                                            <w:pStyle w:val="NormalWeb"/>
                                            <w:spacing w:before="0" w:beforeAutospacing="0" w:after="0" w:afterAutospacing="0"/>
                                            <w:rPr>
                                              <w:rFonts w:ascii="Arial" w:eastAsiaTheme="minorHAnsi" w:hAnsi="Arial" w:cs="Arial"/>
                                              <w:color w:val="000000"/>
                                              <w:sz w:val="18"/>
                                              <w:szCs w:val="18"/>
                                            </w:rPr>
                                          </w:pPr>
                                          <w:r>
                                            <w:rPr>
                                              <w:rFonts w:ascii="Georgia" w:hAnsi="Georgia" w:cs="Arial"/>
                                              <w:color w:val="3D3935"/>
                                              <w:sz w:val="21"/>
                                              <w:szCs w:val="21"/>
                                            </w:rPr>
                                            <w:t>Sunday 27 August 2023</w:t>
                                          </w:r>
                                        </w:p>
                                        <w:p w14:paraId="188EE21C" w14:textId="77777777" w:rsidR="00370C08" w:rsidRDefault="00370C08">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w:t>
                                          </w:r>
                                        </w:p>
                                      </w:tc>
                                    </w:tr>
                                  </w:tbl>
                                  <w:p w14:paraId="595B266B" w14:textId="77777777" w:rsidR="00370C08" w:rsidRDefault="00370C08">
                                    <w:pPr>
                                      <w:rPr>
                                        <w:rFonts w:eastAsia="Times New Roman"/>
                                        <w:sz w:val="20"/>
                                        <w:szCs w:val="20"/>
                                      </w:rPr>
                                    </w:pPr>
                                  </w:p>
                                </w:tc>
                              </w:tr>
                            </w:tbl>
                            <w:p w14:paraId="0DA2B2D7" w14:textId="77777777" w:rsidR="00370C08" w:rsidRDefault="00370C08">
                              <w:pPr>
                                <w:rPr>
                                  <w:rFonts w:eastAsia="Times New Roman"/>
                                  <w:sz w:val="20"/>
                                  <w:szCs w:val="20"/>
                                </w:rPr>
                              </w:pPr>
                            </w:p>
                          </w:tc>
                          <w:tc>
                            <w:tcPr>
                              <w:tcW w:w="0" w:type="auto"/>
                              <w:hideMark/>
                            </w:tcPr>
                            <w:tbl>
                              <w:tblPr>
                                <w:tblW w:w="5000" w:type="pct"/>
                                <w:tblCellMar>
                                  <w:left w:w="0" w:type="dxa"/>
                                  <w:right w:w="0" w:type="dxa"/>
                                </w:tblCellMar>
                                <w:tblLook w:val="04A0" w:firstRow="1" w:lastRow="0" w:firstColumn="1" w:lastColumn="0" w:noHBand="0" w:noVBand="1"/>
                              </w:tblPr>
                              <w:tblGrid>
                                <w:gridCol w:w="6"/>
                              </w:tblGrid>
                              <w:tr w:rsidR="00370C08" w14:paraId="52C88C57" w14:textId="77777777">
                                <w:tc>
                                  <w:tcPr>
                                    <w:tcW w:w="0" w:type="auto"/>
                                    <w:vAlign w:val="center"/>
                                    <w:hideMark/>
                                  </w:tcPr>
                                  <w:tbl>
                                    <w:tblPr>
                                      <w:tblW w:w="0" w:type="dxa"/>
                                      <w:tblCellMar>
                                        <w:left w:w="0" w:type="dxa"/>
                                        <w:right w:w="0" w:type="dxa"/>
                                      </w:tblCellMar>
                                      <w:tblLook w:val="04A0" w:firstRow="1" w:lastRow="0" w:firstColumn="1" w:lastColumn="0" w:noHBand="0" w:noVBand="1"/>
                                    </w:tblPr>
                                    <w:tblGrid>
                                      <w:gridCol w:w="6"/>
                                    </w:tblGrid>
                                    <w:tr w:rsidR="00370C08" w14:paraId="48DCA001" w14:textId="77777777">
                                      <w:tc>
                                        <w:tcPr>
                                          <w:tcW w:w="0" w:type="auto"/>
                                          <w:vAlign w:val="center"/>
                                          <w:hideMark/>
                                        </w:tcPr>
                                        <w:p w14:paraId="35B3AC10" w14:textId="77777777" w:rsidR="00370C08" w:rsidRDefault="00370C08">
                                          <w:pPr>
                                            <w:rPr>
                                              <w:rFonts w:eastAsia="Times New Roman"/>
                                              <w:sz w:val="20"/>
                                              <w:szCs w:val="20"/>
                                            </w:rPr>
                                          </w:pPr>
                                        </w:p>
                                      </w:tc>
                                    </w:tr>
                                  </w:tbl>
                                  <w:p w14:paraId="52F3170F" w14:textId="77777777" w:rsidR="00370C08" w:rsidRDefault="00370C08">
                                    <w:pPr>
                                      <w:rPr>
                                        <w:rFonts w:eastAsia="Times New Roman"/>
                                        <w:sz w:val="20"/>
                                        <w:szCs w:val="20"/>
                                      </w:rPr>
                                    </w:pPr>
                                  </w:p>
                                </w:tc>
                              </w:tr>
                            </w:tbl>
                            <w:p w14:paraId="72BCC30A" w14:textId="77777777" w:rsidR="00370C08" w:rsidRDefault="00370C08">
                              <w:pPr>
                                <w:rPr>
                                  <w:rFonts w:eastAsia="Times New Roman"/>
                                  <w:sz w:val="20"/>
                                  <w:szCs w:val="20"/>
                                </w:rPr>
                              </w:pPr>
                            </w:p>
                          </w:tc>
                          <w:tc>
                            <w:tcPr>
                              <w:tcW w:w="0" w:type="auto"/>
                              <w:hideMark/>
                            </w:tcPr>
                            <w:tbl>
                              <w:tblPr>
                                <w:tblW w:w="5000" w:type="pct"/>
                                <w:tblCellMar>
                                  <w:left w:w="0" w:type="dxa"/>
                                  <w:right w:w="0" w:type="dxa"/>
                                </w:tblCellMar>
                                <w:tblLook w:val="04A0" w:firstRow="1" w:lastRow="0" w:firstColumn="1" w:lastColumn="0" w:noHBand="0" w:noVBand="1"/>
                              </w:tblPr>
                              <w:tblGrid>
                                <w:gridCol w:w="2175"/>
                              </w:tblGrid>
                              <w:tr w:rsidR="00370C08" w14:paraId="2F68AE44" w14:textId="77777777">
                                <w:tc>
                                  <w:tcPr>
                                    <w:tcW w:w="0" w:type="auto"/>
                                    <w:vAlign w:val="center"/>
                                    <w:hideMark/>
                                  </w:tcPr>
                                  <w:tbl>
                                    <w:tblPr>
                                      <w:tblW w:w="2175" w:type="dxa"/>
                                      <w:tblCellMar>
                                        <w:left w:w="0" w:type="dxa"/>
                                        <w:right w:w="0" w:type="dxa"/>
                                      </w:tblCellMar>
                                      <w:tblLook w:val="04A0" w:firstRow="1" w:lastRow="0" w:firstColumn="1" w:lastColumn="0" w:noHBand="0" w:noVBand="1"/>
                                    </w:tblPr>
                                    <w:tblGrid>
                                      <w:gridCol w:w="2175"/>
                                    </w:tblGrid>
                                    <w:tr w:rsidR="00370C08" w14:paraId="029FE24A" w14:textId="77777777">
                                      <w:tc>
                                        <w:tcPr>
                                          <w:tcW w:w="1575" w:type="dxa"/>
                                          <w:tcMar>
                                            <w:top w:w="0" w:type="dxa"/>
                                            <w:left w:w="300" w:type="dxa"/>
                                            <w:bottom w:w="0" w:type="dxa"/>
                                            <w:right w:w="300" w:type="dxa"/>
                                          </w:tcMar>
                                          <w:vAlign w:val="center"/>
                                          <w:hideMark/>
                                        </w:tcPr>
                                        <w:p w14:paraId="4E9343E1" w14:textId="77777777" w:rsidR="00370C08" w:rsidRDefault="00370C08">
                                          <w:pPr>
                                            <w:pStyle w:val="NormalWeb"/>
                                            <w:spacing w:before="0" w:beforeAutospacing="0" w:after="0" w:afterAutospacing="0"/>
                                            <w:rPr>
                                              <w:rFonts w:ascii="Arial" w:eastAsiaTheme="minorHAnsi" w:hAnsi="Arial" w:cs="Arial"/>
                                              <w:color w:val="000000"/>
                                              <w:sz w:val="18"/>
                                              <w:szCs w:val="18"/>
                                            </w:rPr>
                                          </w:pPr>
                                          <w:r>
                                            <w:rPr>
                                              <w:rFonts w:ascii="Georgia" w:hAnsi="Georgia" w:cs="Arial"/>
                                              <w:color w:val="F2120C"/>
                                              <w:sz w:val="21"/>
                                              <w:szCs w:val="21"/>
                                            </w:rPr>
                                            <w:t>Save the date. You will be able to register closer to the date.</w:t>
                                          </w:r>
                                        </w:p>
                                      </w:tc>
                                    </w:tr>
                                  </w:tbl>
                                  <w:p w14:paraId="4AB8D24D" w14:textId="77777777" w:rsidR="00370C08" w:rsidRDefault="00370C08">
                                    <w:pPr>
                                      <w:rPr>
                                        <w:rFonts w:eastAsia="Times New Roman"/>
                                        <w:sz w:val="20"/>
                                        <w:szCs w:val="20"/>
                                      </w:rPr>
                                    </w:pPr>
                                  </w:p>
                                </w:tc>
                              </w:tr>
                            </w:tbl>
                            <w:p w14:paraId="5DF22C76" w14:textId="77777777" w:rsidR="00370C08" w:rsidRDefault="00370C08">
                              <w:pPr>
                                <w:rPr>
                                  <w:rFonts w:eastAsia="Times New Roman"/>
                                  <w:sz w:val="20"/>
                                  <w:szCs w:val="20"/>
                                </w:rPr>
                              </w:pPr>
                            </w:p>
                          </w:tc>
                          <w:tc>
                            <w:tcPr>
                              <w:tcW w:w="0" w:type="auto"/>
                              <w:hideMark/>
                            </w:tcPr>
                            <w:tbl>
                              <w:tblPr>
                                <w:tblW w:w="5000" w:type="pct"/>
                                <w:tblCellMar>
                                  <w:left w:w="0" w:type="dxa"/>
                                  <w:right w:w="0" w:type="dxa"/>
                                </w:tblCellMar>
                                <w:tblLook w:val="04A0" w:firstRow="1" w:lastRow="0" w:firstColumn="1" w:lastColumn="0" w:noHBand="0" w:noVBand="1"/>
                              </w:tblPr>
                              <w:tblGrid>
                                <w:gridCol w:w="6"/>
                              </w:tblGrid>
                              <w:tr w:rsidR="00370C08" w14:paraId="3991764A" w14:textId="77777777">
                                <w:tc>
                                  <w:tcPr>
                                    <w:tcW w:w="0" w:type="auto"/>
                                    <w:vAlign w:val="center"/>
                                    <w:hideMark/>
                                  </w:tcPr>
                                  <w:tbl>
                                    <w:tblPr>
                                      <w:tblW w:w="0" w:type="dxa"/>
                                      <w:tblCellMar>
                                        <w:left w:w="0" w:type="dxa"/>
                                        <w:right w:w="0" w:type="dxa"/>
                                      </w:tblCellMar>
                                      <w:tblLook w:val="04A0" w:firstRow="1" w:lastRow="0" w:firstColumn="1" w:lastColumn="0" w:noHBand="0" w:noVBand="1"/>
                                    </w:tblPr>
                                    <w:tblGrid>
                                      <w:gridCol w:w="6"/>
                                    </w:tblGrid>
                                    <w:tr w:rsidR="00370C08" w14:paraId="5FADFE50" w14:textId="77777777">
                                      <w:tc>
                                        <w:tcPr>
                                          <w:tcW w:w="0" w:type="auto"/>
                                          <w:vAlign w:val="center"/>
                                          <w:hideMark/>
                                        </w:tcPr>
                                        <w:p w14:paraId="2EA088D4" w14:textId="77777777" w:rsidR="00370C08" w:rsidRDefault="00370C08">
                                          <w:pPr>
                                            <w:rPr>
                                              <w:rFonts w:eastAsia="Times New Roman"/>
                                              <w:sz w:val="20"/>
                                              <w:szCs w:val="20"/>
                                            </w:rPr>
                                          </w:pPr>
                                        </w:p>
                                      </w:tc>
                                    </w:tr>
                                  </w:tbl>
                                  <w:p w14:paraId="31021FFA" w14:textId="77777777" w:rsidR="00370C08" w:rsidRDefault="00370C08">
                                    <w:pPr>
                                      <w:rPr>
                                        <w:rFonts w:eastAsia="Times New Roman"/>
                                        <w:sz w:val="20"/>
                                        <w:szCs w:val="20"/>
                                      </w:rPr>
                                    </w:pPr>
                                  </w:p>
                                </w:tc>
                              </w:tr>
                            </w:tbl>
                            <w:p w14:paraId="1C73BEC4" w14:textId="77777777" w:rsidR="00370C08" w:rsidRDefault="00370C08">
                              <w:pPr>
                                <w:rPr>
                                  <w:rFonts w:eastAsia="Times New Roman"/>
                                  <w:sz w:val="20"/>
                                  <w:szCs w:val="20"/>
                                </w:rPr>
                              </w:pPr>
                            </w:p>
                          </w:tc>
                          <w:tc>
                            <w:tcPr>
                              <w:tcW w:w="0" w:type="auto"/>
                              <w:hideMark/>
                            </w:tcPr>
                            <w:tbl>
                              <w:tblPr>
                                <w:tblW w:w="5000" w:type="pct"/>
                                <w:tblCellMar>
                                  <w:left w:w="0" w:type="dxa"/>
                                  <w:right w:w="0" w:type="dxa"/>
                                </w:tblCellMar>
                                <w:tblLook w:val="04A0" w:firstRow="1" w:lastRow="0" w:firstColumn="1" w:lastColumn="0" w:noHBand="0" w:noVBand="1"/>
                              </w:tblPr>
                              <w:tblGrid>
                                <w:gridCol w:w="2175"/>
                              </w:tblGrid>
                              <w:tr w:rsidR="00370C08" w14:paraId="7AD95122" w14:textId="77777777">
                                <w:tc>
                                  <w:tcPr>
                                    <w:tcW w:w="0" w:type="auto"/>
                                    <w:vAlign w:val="center"/>
                                    <w:hideMark/>
                                  </w:tcPr>
                                  <w:tbl>
                                    <w:tblPr>
                                      <w:tblW w:w="2175" w:type="dxa"/>
                                      <w:tblCellMar>
                                        <w:left w:w="0" w:type="dxa"/>
                                        <w:right w:w="0" w:type="dxa"/>
                                      </w:tblCellMar>
                                      <w:tblLook w:val="04A0" w:firstRow="1" w:lastRow="0" w:firstColumn="1" w:lastColumn="0" w:noHBand="0" w:noVBand="1"/>
                                    </w:tblPr>
                                    <w:tblGrid>
                                      <w:gridCol w:w="2175"/>
                                    </w:tblGrid>
                                    <w:tr w:rsidR="00370C08" w14:paraId="44D1566B" w14:textId="77777777">
                                      <w:tc>
                                        <w:tcPr>
                                          <w:tcW w:w="1575" w:type="dxa"/>
                                          <w:tcMar>
                                            <w:top w:w="0" w:type="dxa"/>
                                            <w:left w:w="300" w:type="dxa"/>
                                            <w:bottom w:w="0" w:type="dxa"/>
                                            <w:right w:w="300" w:type="dxa"/>
                                          </w:tcMar>
                                          <w:vAlign w:val="center"/>
                                          <w:hideMark/>
                                        </w:tcPr>
                                        <w:p w14:paraId="1F6A1C6D" w14:textId="77777777" w:rsidR="00370C08" w:rsidRDefault="00370C08">
                                          <w:pPr>
                                            <w:pStyle w:val="NormalWeb"/>
                                            <w:spacing w:before="0" w:beforeAutospacing="0" w:after="0" w:afterAutospacing="0"/>
                                            <w:rPr>
                                              <w:rFonts w:ascii="Arial" w:eastAsiaTheme="minorHAnsi" w:hAnsi="Arial" w:cs="Arial"/>
                                              <w:color w:val="000000"/>
                                              <w:sz w:val="18"/>
                                              <w:szCs w:val="18"/>
                                            </w:rPr>
                                          </w:pPr>
                                          <w:r>
                                            <w:rPr>
                                              <w:rFonts w:ascii="Georgia" w:hAnsi="Georgia" w:cs="Arial"/>
                                              <w:color w:val="3D3935"/>
                                              <w:sz w:val="21"/>
                                              <w:szCs w:val="21"/>
                                            </w:rPr>
                                            <w:t xml:space="preserve">Join us at our ACU Ballarat Campus Open Day to tour the beautiful campus, explore your study options, and chat with </w:t>
                                          </w:r>
                                          <w:proofErr w:type="spellStart"/>
                                          <w:r>
                                            <w:rPr>
                                              <w:rFonts w:ascii="Georgia" w:hAnsi="Georgia" w:cs="Arial"/>
                                              <w:color w:val="3D3935"/>
                                              <w:sz w:val="21"/>
                                              <w:szCs w:val="21"/>
                                            </w:rPr>
                                            <w:t>curent</w:t>
                                          </w:r>
                                          <w:proofErr w:type="spellEnd"/>
                                          <w:r>
                                            <w:rPr>
                                              <w:rFonts w:ascii="Georgia" w:hAnsi="Georgia" w:cs="Arial"/>
                                              <w:color w:val="3D3935"/>
                                              <w:sz w:val="21"/>
                                              <w:szCs w:val="21"/>
                                            </w:rPr>
                                            <w:t xml:space="preserve"> students and staff.</w:t>
                                          </w:r>
                                        </w:p>
                                      </w:tc>
                                    </w:tr>
                                  </w:tbl>
                                  <w:p w14:paraId="2DED1207" w14:textId="77777777" w:rsidR="00370C08" w:rsidRDefault="00370C08">
                                    <w:pPr>
                                      <w:rPr>
                                        <w:rFonts w:eastAsia="Times New Roman"/>
                                        <w:sz w:val="20"/>
                                        <w:szCs w:val="20"/>
                                      </w:rPr>
                                    </w:pPr>
                                  </w:p>
                                </w:tc>
                              </w:tr>
                            </w:tbl>
                            <w:p w14:paraId="7E0A8733" w14:textId="77777777" w:rsidR="00370C08" w:rsidRDefault="00370C08">
                              <w:pPr>
                                <w:rPr>
                                  <w:rFonts w:eastAsia="Times New Roman"/>
                                  <w:sz w:val="20"/>
                                  <w:szCs w:val="20"/>
                                </w:rPr>
                              </w:pPr>
                            </w:p>
                          </w:tc>
                        </w:tr>
                      </w:tbl>
                      <w:p w14:paraId="75B338E7" w14:textId="77777777" w:rsidR="00370C08" w:rsidRDefault="00370C08">
                        <w:pPr>
                          <w:jc w:val="center"/>
                          <w:rPr>
                            <w:rFonts w:eastAsia="Times New Roman"/>
                            <w:sz w:val="20"/>
                            <w:szCs w:val="20"/>
                          </w:rPr>
                        </w:pPr>
                      </w:p>
                    </w:tc>
                  </w:tr>
                </w:tbl>
                <w:p w14:paraId="0ECF95CA" w14:textId="77777777" w:rsidR="00370C08" w:rsidRDefault="00370C08">
                  <w:pPr>
                    <w:jc w:val="center"/>
                    <w:rPr>
                      <w:rFonts w:eastAsia="Times New Roman"/>
                      <w:sz w:val="20"/>
                      <w:szCs w:val="20"/>
                    </w:rPr>
                  </w:pPr>
                </w:p>
              </w:tc>
            </w:tr>
          </w:tbl>
          <w:p w14:paraId="6688AAC0" w14:textId="77777777" w:rsidR="00370C08" w:rsidRDefault="00370C08">
            <w:pPr>
              <w:jc w:val="center"/>
              <w:rPr>
                <w:rFonts w:eastAsia="Times New Roman"/>
                <w:sz w:val="20"/>
                <w:szCs w:val="20"/>
              </w:rPr>
            </w:pPr>
          </w:p>
        </w:tc>
      </w:tr>
    </w:tbl>
    <w:p w14:paraId="5B87C4E6" w14:textId="77777777" w:rsidR="00370C08" w:rsidRDefault="00370C08" w:rsidP="00EF1D76">
      <w:pPr>
        <w:spacing w:line="276" w:lineRule="auto"/>
        <w:rPr>
          <w:rFonts w:ascii="Helvetica Neue" w:hAnsi="Helvetica Neue"/>
          <w:sz w:val="16"/>
          <w:szCs w:val="16"/>
        </w:rPr>
      </w:pPr>
    </w:p>
    <w:p w14:paraId="7E952D41" w14:textId="77777777" w:rsidR="00EF1D76" w:rsidRDefault="00EF1D76" w:rsidP="00EF1D76">
      <w:pPr>
        <w:pStyle w:val="Default"/>
        <w:spacing w:line="276" w:lineRule="auto"/>
        <w:rPr>
          <w:rFonts w:ascii="Helvetica Neue" w:hAnsi="Helvetica Neue"/>
          <w:color w:val="000000" w:themeColor="text1"/>
          <w:sz w:val="16"/>
          <w:szCs w:val="16"/>
        </w:rPr>
      </w:pPr>
    </w:p>
    <w:p w14:paraId="3EE8B31A" w14:textId="77777777" w:rsidR="007F4E82" w:rsidRDefault="007F4E82" w:rsidP="00EF1D76">
      <w:pPr>
        <w:spacing w:line="276" w:lineRule="auto"/>
        <w:rPr>
          <w:rFonts w:ascii="Helvetica Neue Medium" w:hAnsi="Helvetica Neue Medium" w:cs="Arial"/>
          <w:color w:val="002060"/>
          <w:sz w:val="20"/>
          <w:szCs w:val="20"/>
          <w:lang w:eastAsia="en-AU"/>
        </w:rPr>
      </w:pPr>
    </w:p>
    <w:p w14:paraId="29295E4A" w14:textId="77777777" w:rsidR="007F4E82" w:rsidRDefault="007F4E82" w:rsidP="00EF1D76">
      <w:pPr>
        <w:spacing w:line="276" w:lineRule="auto"/>
        <w:rPr>
          <w:rFonts w:ascii="Helvetica Neue Medium" w:hAnsi="Helvetica Neue Medium" w:cs="Arial"/>
          <w:color w:val="002060"/>
          <w:sz w:val="20"/>
          <w:szCs w:val="20"/>
          <w:lang w:eastAsia="en-AU"/>
        </w:rPr>
      </w:pPr>
    </w:p>
    <w:p w14:paraId="3BF61BD6" w14:textId="002BBE1F" w:rsidR="00EF1D76" w:rsidRPr="007F4E82" w:rsidRDefault="00EF1D76" w:rsidP="00EF1D76">
      <w:pPr>
        <w:spacing w:line="276" w:lineRule="auto"/>
        <w:rPr>
          <w:rFonts w:ascii="Helvetica Neue Medium" w:hAnsi="Helvetica Neue Medium" w:cs="Arial"/>
          <w:b/>
          <w:color w:val="002060"/>
          <w:lang w:eastAsia="en-AU"/>
        </w:rPr>
      </w:pPr>
      <w:r w:rsidRPr="007F4E82">
        <w:rPr>
          <w:rFonts w:ascii="Helvetica Neue Medium" w:hAnsi="Helvetica Neue Medium" w:cs="Arial"/>
          <w:b/>
          <w:color w:val="002060"/>
          <w:lang w:eastAsia="en-AU"/>
        </w:rPr>
        <w:lastRenderedPageBreak/>
        <w:t>COLLARTS</w:t>
      </w:r>
    </w:p>
    <w:p w14:paraId="6B96B915" w14:textId="77777777" w:rsidR="00EF1D76" w:rsidRPr="007F4E82" w:rsidRDefault="00EF1D76" w:rsidP="00EF1D76">
      <w:pPr>
        <w:spacing w:line="276" w:lineRule="auto"/>
        <w:rPr>
          <w:rFonts w:ascii="Arial" w:hAnsi="Arial" w:cs="Arial"/>
        </w:rPr>
      </w:pPr>
    </w:p>
    <w:p w14:paraId="10473A64" w14:textId="77777777" w:rsidR="00EF1D76" w:rsidRPr="007F4E82" w:rsidRDefault="00EF1D76" w:rsidP="00EF1D76">
      <w:pPr>
        <w:spacing w:line="276" w:lineRule="auto"/>
        <w:rPr>
          <w:rFonts w:ascii="Helvetica Neue" w:hAnsi="Helvetica Neue"/>
          <w:lang w:eastAsia="en-GB"/>
        </w:rPr>
      </w:pPr>
      <w:proofErr w:type="spellStart"/>
      <w:r w:rsidRPr="007F4E82">
        <w:rPr>
          <w:rFonts w:ascii="Helvetica Neue" w:hAnsi="Helvetica Neue" w:cs="Arial"/>
        </w:rPr>
        <w:t>Collarts</w:t>
      </w:r>
      <w:proofErr w:type="spellEnd"/>
      <w:r w:rsidRPr="007F4E82">
        <w:rPr>
          <w:rFonts w:ascii="Helvetica Neue" w:hAnsi="Helvetica Neue" w:cs="Arial"/>
        </w:rPr>
        <w:t xml:space="preserve"> is a private institute that offers a wide range of creative media courses such as Animation, Comedy, Design, Film, Music, and Fashion Marketing. </w:t>
      </w:r>
      <w:proofErr w:type="spellStart"/>
      <w:r w:rsidRPr="007F4E82">
        <w:rPr>
          <w:rFonts w:ascii="Helvetica Neue" w:hAnsi="Helvetica Neue"/>
          <w:lang w:eastAsia="en-GB"/>
        </w:rPr>
        <w:t>Collarts</w:t>
      </w:r>
      <w:proofErr w:type="spellEnd"/>
      <w:r w:rsidRPr="007F4E82">
        <w:rPr>
          <w:rFonts w:ascii="Helvetica Neue" w:hAnsi="Helvetica Neue"/>
          <w:lang w:eastAsia="en-GB"/>
        </w:rPr>
        <w:t xml:space="preserve"> is running an Open Day at their Melbourne campus on Saturday 13 May, </w:t>
      </w:r>
    </w:p>
    <w:p w14:paraId="1797C734" w14:textId="77777777" w:rsidR="00EF1D76" w:rsidRPr="007F4E82" w:rsidRDefault="00EF1D76" w:rsidP="00EF1D76">
      <w:pPr>
        <w:spacing w:line="276" w:lineRule="auto"/>
        <w:rPr>
          <w:rFonts w:ascii="Helvetica Neue" w:hAnsi="Helvetica Neue" w:cs="Arial"/>
        </w:rPr>
      </w:pPr>
      <w:hyperlink r:id="rId41" w:history="1">
        <w:r w:rsidRPr="007F4E82">
          <w:rPr>
            <w:rStyle w:val="Hyperlink"/>
            <w:rFonts w:ascii="Helvetica Neue" w:hAnsi="Helvetica Neue" w:cs="Arial"/>
          </w:rPr>
          <w:t>www.collarts.edu.au/open-day</w:t>
        </w:r>
      </w:hyperlink>
      <w:r w:rsidRPr="007F4E82">
        <w:rPr>
          <w:rFonts w:ascii="Helvetica Neue" w:hAnsi="Helvetica Neue" w:cs="Arial"/>
        </w:rPr>
        <w:t xml:space="preserve">  </w:t>
      </w:r>
    </w:p>
    <w:p w14:paraId="34C1C433" w14:textId="77777777" w:rsidR="00EF1D76" w:rsidRDefault="00EF1D76" w:rsidP="00EF1D76">
      <w:pPr>
        <w:spacing w:line="276" w:lineRule="auto"/>
        <w:rPr>
          <w:rFonts w:ascii="Helvetica Neue" w:hAnsi="Helvetica Neue" w:cs="Arial"/>
          <w:sz w:val="16"/>
          <w:szCs w:val="16"/>
        </w:rPr>
      </w:pPr>
    </w:p>
    <w:p w14:paraId="089095BF" w14:textId="77777777" w:rsidR="00EF1D76" w:rsidRPr="007F4E82" w:rsidRDefault="00EF1D76" w:rsidP="00EF1D76">
      <w:pPr>
        <w:spacing w:line="276" w:lineRule="auto"/>
        <w:rPr>
          <w:rFonts w:ascii="Helvetica Neue Medium" w:hAnsi="Helvetica Neue Medium" w:cs="Arial"/>
          <w:b/>
          <w:color w:val="002060"/>
          <w:sz w:val="20"/>
          <w:szCs w:val="20"/>
          <w:lang w:eastAsia="en-AU"/>
        </w:rPr>
      </w:pPr>
      <w:r w:rsidRPr="007F4E82">
        <w:rPr>
          <w:rFonts w:ascii="Helvetica Neue Medium" w:hAnsi="Helvetica Neue Medium" w:cs="Arial"/>
          <w:b/>
          <w:color w:val="002060"/>
          <w:sz w:val="20"/>
          <w:szCs w:val="20"/>
          <w:lang w:eastAsia="en-AU"/>
        </w:rPr>
        <w:t>JMC ACADEMY</w:t>
      </w:r>
    </w:p>
    <w:p w14:paraId="2DCD8339" w14:textId="77777777" w:rsidR="00EF1D76" w:rsidRDefault="00EF1D76" w:rsidP="00EF1D76">
      <w:pPr>
        <w:spacing w:line="276" w:lineRule="auto"/>
        <w:rPr>
          <w:rFonts w:ascii="Arial" w:hAnsi="Arial" w:cs="Arial"/>
          <w:sz w:val="16"/>
          <w:szCs w:val="16"/>
        </w:rPr>
      </w:pPr>
    </w:p>
    <w:p w14:paraId="402FFC72" w14:textId="77777777" w:rsidR="00EF1D76" w:rsidRPr="00370C08" w:rsidRDefault="00EF1D76" w:rsidP="00EF1D76">
      <w:pPr>
        <w:spacing w:line="276" w:lineRule="auto"/>
        <w:rPr>
          <w:rFonts w:ascii="Helvetica Neue" w:hAnsi="Helvetica Neue" w:cs="Arial"/>
        </w:rPr>
      </w:pPr>
      <w:r w:rsidRPr="00370C08">
        <w:rPr>
          <w:rFonts w:ascii="Helvetica Neue" w:hAnsi="Helvetica Neue" w:cs="Arial"/>
        </w:rPr>
        <w:t xml:space="preserve">JMC is a private institute that offers a wide range of creative media courses such as Acting, Audio Engineering, Animation, Visual Communication, Entertainment Business Management, Film, Song Writing, Music, and Games Design. </w:t>
      </w:r>
      <w:r w:rsidRPr="00370C08">
        <w:rPr>
          <w:rFonts w:ascii="Helvetica Neue" w:hAnsi="Helvetica Neue"/>
          <w:lang w:eastAsia="en-GB"/>
        </w:rPr>
        <w:t xml:space="preserve">The Academy is running an Open Day at their Melbourne campus on Saturday 27 May, </w:t>
      </w:r>
      <w:hyperlink r:id="rId42" w:history="1">
        <w:r w:rsidRPr="00370C08">
          <w:rPr>
            <w:rStyle w:val="Hyperlink"/>
            <w:rFonts w:ascii="Helvetica Neue" w:hAnsi="Helvetica Neue" w:cs="Arial"/>
          </w:rPr>
          <w:t>www.jmcacademy.edu.au</w:t>
        </w:r>
      </w:hyperlink>
      <w:r w:rsidRPr="00370C08">
        <w:rPr>
          <w:rFonts w:ascii="Helvetica Neue" w:hAnsi="Helvetica Neue" w:cs="Arial"/>
        </w:rPr>
        <w:t xml:space="preserve"> </w:t>
      </w:r>
    </w:p>
    <w:p w14:paraId="0BF479FC" w14:textId="77777777" w:rsidR="00EF1D76" w:rsidRPr="00370C08" w:rsidRDefault="00EF1D76" w:rsidP="00EF1D76">
      <w:pPr>
        <w:spacing w:line="276" w:lineRule="auto"/>
        <w:rPr>
          <w:rFonts w:ascii="Helvetica Neue" w:hAnsi="Helvetica Neue"/>
          <w:lang w:eastAsia="en-GB"/>
        </w:rPr>
      </w:pPr>
    </w:p>
    <w:p w14:paraId="3CF8607C" w14:textId="77777777" w:rsidR="00EF1D76" w:rsidRPr="00370C08" w:rsidRDefault="00EF1D76" w:rsidP="00EF1D76">
      <w:pPr>
        <w:spacing w:line="276" w:lineRule="auto"/>
        <w:rPr>
          <w:rFonts w:ascii="Helvetica Neue Medium" w:hAnsi="Helvetica Neue Medium" w:cs="Arial"/>
          <w:color w:val="002060"/>
          <w:lang w:eastAsia="en-AU"/>
        </w:rPr>
      </w:pPr>
    </w:p>
    <w:p w14:paraId="1F9A47C5" w14:textId="77777777" w:rsidR="00EF1D76" w:rsidRPr="007F4E82" w:rsidRDefault="00EF1D76" w:rsidP="00EF1D76">
      <w:pPr>
        <w:spacing w:line="276" w:lineRule="auto"/>
        <w:rPr>
          <w:rFonts w:ascii="Helvetica Neue Medium" w:hAnsi="Helvetica Neue Medium" w:cs="Arial"/>
          <w:b/>
          <w:color w:val="002060"/>
          <w:lang w:eastAsia="en-AU"/>
        </w:rPr>
      </w:pPr>
      <w:r w:rsidRPr="007F4E82">
        <w:rPr>
          <w:rFonts w:ascii="Helvetica Neue Medium" w:hAnsi="Helvetica Neue Medium" w:cs="Arial"/>
          <w:b/>
          <w:color w:val="002060"/>
          <w:lang w:eastAsia="en-AU"/>
        </w:rPr>
        <w:t>PHOTOGRAPHY STUDIES COLLEGE (PSC)</w:t>
      </w:r>
    </w:p>
    <w:p w14:paraId="7CC0186B" w14:textId="77777777" w:rsidR="00EF1D76" w:rsidRPr="00370C08" w:rsidRDefault="00EF1D76" w:rsidP="00EF1D76">
      <w:pPr>
        <w:spacing w:line="276" w:lineRule="auto"/>
        <w:rPr>
          <w:rFonts w:ascii="Arial" w:hAnsi="Arial" w:cs="Arial"/>
        </w:rPr>
      </w:pPr>
    </w:p>
    <w:p w14:paraId="7075C87D" w14:textId="77777777" w:rsidR="00EF1D76" w:rsidRPr="00370C08" w:rsidRDefault="00EF1D76" w:rsidP="00EF1D76">
      <w:pPr>
        <w:spacing w:line="276" w:lineRule="auto"/>
        <w:rPr>
          <w:rFonts w:ascii="Helvetica Neue" w:hAnsi="Helvetica Neue" w:cs="Arial"/>
        </w:rPr>
      </w:pPr>
      <w:r w:rsidRPr="00370C08">
        <w:rPr>
          <w:rFonts w:ascii="Helvetica Neue" w:hAnsi="Helvetica Neue" w:cs="Arial"/>
        </w:rPr>
        <w:t xml:space="preserve">Students interested in studying photography in the future are invited to attend the PSC open day on Sunday 30 April at the South Melbourne campus. For information and to register your place, visit </w:t>
      </w:r>
      <w:hyperlink r:id="rId43" w:history="1">
        <w:r w:rsidRPr="00370C08">
          <w:rPr>
            <w:rStyle w:val="Hyperlink"/>
            <w:rFonts w:ascii="Helvetica Neue" w:hAnsi="Helvetica Neue" w:cs="Arial"/>
          </w:rPr>
          <w:t>www.psc.edu.au</w:t>
        </w:r>
      </w:hyperlink>
      <w:r w:rsidRPr="00370C08">
        <w:rPr>
          <w:rFonts w:ascii="Helvetica Neue" w:hAnsi="Helvetica Neue" w:cs="Arial"/>
        </w:rPr>
        <w:t xml:space="preserve"> </w:t>
      </w:r>
    </w:p>
    <w:p w14:paraId="71995AEB" w14:textId="77777777" w:rsidR="00EF1D76" w:rsidRPr="00370C08" w:rsidRDefault="00EF1D76" w:rsidP="00EF1D76">
      <w:pPr>
        <w:spacing w:line="276" w:lineRule="auto"/>
        <w:rPr>
          <w:rFonts w:ascii="Helvetica Neue Medium" w:hAnsi="Helvetica Neue Medium" w:cs="Arial"/>
          <w:color w:val="2B5258" w:themeColor="accent5" w:themeShade="80"/>
        </w:rPr>
      </w:pPr>
    </w:p>
    <w:p w14:paraId="2341DEC9" w14:textId="77777777" w:rsidR="00EF1D76" w:rsidRPr="007F4E82" w:rsidRDefault="00EF1D76" w:rsidP="00EF1D76">
      <w:pPr>
        <w:spacing w:line="276" w:lineRule="auto"/>
        <w:rPr>
          <w:rFonts w:ascii="Helvetica Neue Medium" w:hAnsi="Helvetica Neue Medium"/>
          <w:b/>
        </w:rPr>
      </w:pPr>
      <w:r w:rsidRPr="007F4E82">
        <w:rPr>
          <w:rFonts w:ascii="Helvetica Neue Medium" w:hAnsi="Helvetica Neue Medium" w:cs="Arial"/>
          <w:b/>
          <w:color w:val="002060"/>
          <w:lang w:eastAsia="en-AU"/>
        </w:rPr>
        <w:t>MONASH UNIVERSITY</w:t>
      </w:r>
    </w:p>
    <w:p w14:paraId="310C90C6" w14:textId="77777777" w:rsidR="00EF1D76" w:rsidRPr="00370C08" w:rsidRDefault="00EF1D76" w:rsidP="00EF1D76">
      <w:pPr>
        <w:spacing w:line="276" w:lineRule="auto"/>
        <w:rPr>
          <w:rFonts w:ascii="Helvetica Neue Light" w:hAnsi="Helvetica Neue Light"/>
        </w:rPr>
      </w:pPr>
    </w:p>
    <w:p w14:paraId="4A1AC7E8" w14:textId="77777777" w:rsidR="00EF1D76" w:rsidRPr="00370C08" w:rsidRDefault="00EF1D76" w:rsidP="00EF1D76">
      <w:pPr>
        <w:spacing w:line="276" w:lineRule="auto"/>
        <w:rPr>
          <w:rFonts w:ascii="Helvetica Neue Medium" w:hAnsi="Helvetica Neue Medium"/>
        </w:rPr>
      </w:pPr>
      <w:r w:rsidRPr="00370C08">
        <w:rPr>
          <w:rFonts w:ascii="Helvetica Neue Medium" w:hAnsi="Helvetica Neue Medium"/>
        </w:rPr>
        <w:t>Discover Events</w:t>
      </w:r>
    </w:p>
    <w:p w14:paraId="0073F02B" w14:textId="77777777" w:rsidR="00EF1D76" w:rsidRPr="00370C08" w:rsidRDefault="00EF1D76" w:rsidP="00EF1D76">
      <w:pPr>
        <w:spacing w:line="276" w:lineRule="auto"/>
        <w:rPr>
          <w:rFonts w:ascii="Helvetica Neue Medium" w:hAnsi="Helvetica Neue Medium"/>
        </w:rPr>
      </w:pPr>
    </w:p>
    <w:p w14:paraId="7AD14FC6" w14:textId="77777777" w:rsidR="00EF1D76" w:rsidRPr="00370C08" w:rsidRDefault="00EF1D76" w:rsidP="00EF1D76">
      <w:pPr>
        <w:spacing w:line="276" w:lineRule="auto"/>
        <w:rPr>
          <w:rFonts w:ascii="Helvetica Neue" w:hAnsi="Helvetica Neue"/>
        </w:rPr>
      </w:pPr>
      <w:r w:rsidRPr="00370C08">
        <w:rPr>
          <w:rFonts w:ascii="Helvetica Neue" w:hAnsi="Helvetica Neue"/>
        </w:rPr>
        <w:t xml:space="preserve">The following events will be held in May. Some events will be held online, others will be held on campus, </w:t>
      </w:r>
      <w:hyperlink r:id="rId44" w:history="1">
        <w:r w:rsidRPr="00370C08">
          <w:rPr>
            <w:rStyle w:val="Hyperlink"/>
            <w:rFonts w:ascii="Helvetica Neue" w:hAnsi="Helvetica Neue"/>
          </w:rPr>
          <w:t>www.monash.edu/discover/events</w:t>
        </w:r>
      </w:hyperlink>
      <w:r w:rsidRPr="00370C08">
        <w:rPr>
          <w:rFonts w:ascii="Helvetica Neue" w:hAnsi="Helvetica Neue"/>
        </w:rPr>
        <w:t xml:space="preserve"> </w:t>
      </w:r>
    </w:p>
    <w:p w14:paraId="4AEE5AF0" w14:textId="77777777" w:rsidR="00EF1D76" w:rsidRPr="00370C08" w:rsidRDefault="00EF1D76" w:rsidP="00EF1D76">
      <w:pPr>
        <w:spacing w:line="276" w:lineRule="auto"/>
        <w:rPr>
          <w:rFonts w:ascii="Helvetica Neue Medium" w:hAnsi="Helvetica Neue Medium"/>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880"/>
      </w:tblGrid>
      <w:tr w:rsidR="00EF1D76" w:rsidRPr="00370C08" w14:paraId="141E38F7" w14:textId="77777777" w:rsidTr="00EF1D76">
        <w:tc>
          <w:tcPr>
            <w:tcW w:w="562" w:type="dxa"/>
            <w:tcBorders>
              <w:top w:val="single" w:sz="4" w:space="0" w:color="auto"/>
              <w:left w:val="nil"/>
              <w:bottom w:val="nil"/>
              <w:right w:val="nil"/>
            </w:tcBorders>
            <w:shd w:val="clear" w:color="auto" w:fill="EDF0F5"/>
            <w:hideMark/>
          </w:tcPr>
          <w:p w14:paraId="35237FE1" w14:textId="77777777" w:rsidR="00EF1D76" w:rsidRPr="00370C08" w:rsidRDefault="00EF1D76">
            <w:pPr>
              <w:spacing w:line="276" w:lineRule="auto"/>
              <w:rPr>
                <w:rFonts w:ascii="Helvetica Neue" w:hAnsi="Helvetica Neue"/>
              </w:rPr>
            </w:pPr>
            <w:r w:rsidRPr="00370C08">
              <w:rPr>
                <w:rFonts w:ascii="Helvetica Neue" w:hAnsi="Helvetica Neue"/>
              </w:rPr>
              <w:t>9</w:t>
            </w:r>
          </w:p>
        </w:tc>
        <w:tc>
          <w:tcPr>
            <w:tcW w:w="2880" w:type="dxa"/>
            <w:tcBorders>
              <w:top w:val="single" w:sz="4" w:space="0" w:color="auto"/>
              <w:left w:val="nil"/>
              <w:bottom w:val="nil"/>
              <w:right w:val="nil"/>
            </w:tcBorders>
            <w:hideMark/>
          </w:tcPr>
          <w:p w14:paraId="2DEDBAA6" w14:textId="77777777" w:rsidR="00EF1D76" w:rsidRPr="00370C08" w:rsidRDefault="00EF1D76">
            <w:pPr>
              <w:spacing w:line="276" w:lineRule="auto"/>
              <w:rPr>
                <w:rFonts w:ascii="Helvetica Neue" w:hAnsi="Helvetica Neue"/>
              </w:rPr>
            </w:pPr>
            <w:r w:rsidRPr="00370C08">
              <w:rPr>
                <w:rFonts w:ascii="Helvetica Neue" w:hAnsi="Helvetica Neue"/>
              </w:rPr>
              <w:t>Discover Architecture</w:t>
            </w:r>
          </w:p>
        </w:tc>
      </w:tr>
      <w:tr w:rsidR="00EF1D76" w:rsidRPr="00370C08" w14:paraId="18706C6B" w14:textId="77777777" w:rsidTr="00EF1D76">
        <w:tc>
          <w:tcPr>
            <w:tcW w:w="562" w:type="dxa"/>
            <w:tcBorders>
              <w:top w:val="nil"/>
              <w:left w:val="nil"/>
              <w:bottom w:val="nil"/>
              <w:right w:val="nil"/>
            </w:tcBorders>
            <w:shd w:val="clear" w:color="auto" w:fill="EDF0F5"/>
            <w:hideMark/>
          </w:tcPr>
          <w:p w14:paraId="667C1A38" w14:textId="77777777" w:rsidR="00EF1D76" w:rsidRPr="00370C08" w:rsidRDefault="00EF1D76">
            <w:pPr>
              <w:spacing w:line="276" w:lineRule="auto"/>
              <w:rPr>
                <w:rFonts w:ascii="Helvetica Neue" w:hAnsi="Helvetica Neue"/>
              </w:rPr>
            </w:pPr>
            <w:r w:rsidRPr="00370C08">
              <w:rPr>
                <w:rFonts w:ascii="Helvetica Neue" w:hAnsi="Helvetica Neue"/>
              </w:rPr>
              <w:t>9</w:t>
            </w:r>
          </w:p>
        </w:tc>
        <w:tc>
          <w:tcPr>
            <w:tcW w:w="2880" w:type="dxa"/>
            <w:tcBorders>
              <w:top w:val="nil"/>
              <w:left w:val="nil"/>
              <w:bottom w:val="nil"/>
              <w:right w:val="nil"/>
            </w:tcBorders>
            <w:hideMark/>
          </w:tcPr>
          <w:p w14:paraId="4206C2EA" w14:textId="77777777" w:rsidR="00EF1D76" w:rsidRPr="00370C08" w:rsidRDefault="00EF1D76">
            <w:pPr>
              <w:spacing w:line="276" w:lineRule="auto"/>
              <w:rPr>
                <w:rFonts w:ascii="Helvetica Neue" w:hAnsi="Helvetica Neue"/>
              </w:rPr>
            </w:pPr>
            <w:r w:rsidRPr="00370C08">
              <w:rPr>
                <w:rFonts w:ascii="Helvetica Neue" w:hAnsi="Helvetica Neue"/>
              </w:rPr>
              <w:t>Discover Nursing &amp; Midwifery</w:t>
            </w:r>
          </w:p>
        </w:tc>
      </w:tr>
      <w:tr w:rsidR="00EF1D76" w:rsidRPr="00370C08" w14:paraId="371F6052" w14:textId="77777777" w:rsidTr="00EF1D76">
        <w:tc>
          <w:tcPr>
            <w:tcW w:w="562" w:type="dxa"/>
            <w:tcBorders>
              <w:top w:val="nil"/>
              <w:left w:val="nil"/>
              <w:bottom w:val="nil"/>
              <w:right w:val="nil"/>
            </w:tcBorders>
            <w:shd w:val="clear" w:color="auto" w:fill="EDF0F5"/>
            <w:hideMark/>
          </w:tcPr>
          <w:p w14:paraId="2BFBFD72" w14:textId="77777777" w:rsidR="00EF1D76" w:rsidRPr="00370C08" w:rsidRDefault="00EF1D76">
            <w:pPr>
              <w:spacing w:line="276" w:lineRule="auto"/>
              <w:rPr>
                <w:rFonts w:ascii="Helvetica Neue" w:hAnsi="Helvetica Neue"/>
              </w:rPr>
            </w:pPr>
            <w:r w:rsidRPr="00370C08">
              <w:rPr>
                <w:rFonts w:ascii="Helvetica Neue" w:hAnsi="Helvetica Neue"/>
              </w:rPr>
              <w:t>10</w:t>
            </w:r>
          </w:p>
        </w:tc>
        <w:tc>
          <w:tcPr>
            <w:tcW w:w="2880" w:type="dxa"/>
            <w:tcBorders>
              <w:top w:val="nil"/>
              <w:left w:val="nil"/>
              <w:bottom w:val="nil"/>
              <w:right w:val="nil"/>
            </w:tcBorders>
            <w:hideMark/>
          </w:tcPr>
          <w:p w14:paraId="7D36B735" w14:textId="77777777" w:rsidR="00EF1D76" w:rsidRPr="00370C08" w:rsidRDefault="00EF1D76">
            <w:pPr>
              <w:spacing w:line="276" w:lineRule="auto"/>
              <w:rPr>
                <w:rFonts w:ascii="Helvetica Neue" w:hAnsi="Helvetica Neue"/>
              </w:rPr>
            </w:pPr>
            <w:r w:rsidRPr="00370C08">
              <w:rPr>
                <w:rFonts w:ascii="Helvetica Neue" w:hAnsi="Helvetica Neue"/>
              </w:rPr>
              <w:t>Discover Design</w:t>
            </w:r>
          </w:p>
        </w:tc>
      </w:tr>
      <w:tr w:rsidR="00EF1D76" w:rsidRPr="00370C08" w14:paraId="2EF06AEE" w14:textId="77777777" w:rsidTr="00EF1D76">
        <w:tc>
          <w:tcPr>
            <w:tcW w:w="562" w:type="dxa"/>
            <w:tcBorders>
              <w:top w:val="nil"/>
              <w:left w:val="nil"/>
              <w:bottom w:val="nil"/>
              <w:right w:val="nil"/>
            </w:tcBorders>
            <w:shd w:val="clear" w:color="auto" w:fill="EDF0F5"/>
            <w:hideMark/>
          </w:tcPr>
          <w:p w14:paraId="49BEEB34" w14:textId="77777777" w:rsidR="00EF1D76" w:rsidRPr="00370C08" w:rsidRDefault="00EF1D76">
            <w:pPr>
              <w:spacing w:line="276" w:lineRule="auto"/>
              <w:rPr>
                <w:rFonts w:ascii="Helvetica Neue" w:hAnsi="Helvetica Neue"/>
              </w:rPr>
            </w:pPr>
            <w:r w:rsidRPr="00370C08">
              <w:rPr>
                <w:rFonts w:ascii="Helvetica Neue" w:hAnsi="Helvetica Neue"/>
              </w:rPr>
              <w:t>10</w:t>
            </w:r>
          </w:p>
        </w:tc>
        <w:tc>
          <w:tcPr>
            <w:tcW w:w="2880" w:type="dxa"/>
            <w:tcBorders>
              <w:top w:val="nil"/>
              <w:left w:val="nil"/>
              <w:bottom w:val="nil"/>
              <w:right w:val="nil"/>
            </w:tcBorders>
            <w:hideMark/>
          </w:tcPr>
          <w:p w14:paraId="3C51F352" w14:textId="77777777" w:rsidR="00EF1D76" w:rsidRPr="00370C08" w:rsidRDefault="00EF1D76">
            <w:pPr>
              <w:spacing w:line="276" w:lineRule="auto"/>
              <w:rPr>
                <w:rFonts w:ascii="Helvetica Neue" w:hAnsi="Helvetica Neue"/>
              </w:rPr>
            </w:pPr>
            <w:r w:rsidRPr="00370C08">
              <w:rPr>
                <w:rFonts w:ascii="Helvetica Neue" w:hAnsi="Helvetica Neue"/>
              </w:rPr>
              <w:t>Discover Biomedical Science &amp; Nutrition</w:t>
            </w:r>
          </w:p>
        </w:tc>
      </w:tr>
      <w:tr w:rsidR="00EF1D76" w:rsidRPr="00370C08" w14:paraId="1011598F" w14:textId="77777777" w:rsidTr="00EF1D76">
        <w:tc>
          <w:tcPr>
            <w:tcW w:w="562" w:type="dxa"/>
            <w:tcBorders>
              <w:top w:val="nil"/>
              <w:left w:val="nil"/>
              <w:bottom w:val="nil"/>
              <w:right w:val="nil"/>
            </w:tcBorders>
            <w:shd w:val="clear" w:color="auto" w:fill="EDF0F5"/>
            <w:hideMark/>
          </w:tcPr>
          <w:p w14:paraId="5842F3A4" w14:textId="77777777" w:rsidR="00EF1D76" w:rsidRPr="00370C08" w:rsidRDefault="00EF1D76">
            <w:pPr>
              <w:spacing w:line="276" w:lineRule="auto"/>
              <w:rPr>
                <w:rFonts w:ascii="Helvetica Neue" w:hAnsi="Helvetica Neue"/>
              </w:rPr>
            </w:pPr>
            <w:r w:rsidRPr="00370C08">
              <w:rPr>
                <w:rFonts w:ascii="Helvetica Neue" w:hAnsi="Helvetica Neue"/>
              </w:rPr>
              <w:t>11</w:t>
            </w:r>
          </w:p>
        </w:tc>
        <w:tc>
          <w:tcPr>
            <w:tcW w:w="2880" w:type="dxa"/>
            <w:tcBorders>
              <w:top w:val="nil"/>
              <w:left w:val="nil"/>
              <w:bottom w:val="nil"/>
              <w:right w:val="nil"/>
            </w:tcBorders>
            <w:hideMark/>
          </w:tcPr>
          <w:p w14:paraId="1B89C9D9" w14:textId="77777777" w:rsidR="00EF1D76" w:rsidRPr="00370C08" w:rsidRDefault="00EF1D76">
            <w:pPr>
              <w:spacing w:line="276" w:lineRule="auto"/>
              <w:rPr>
                <w:rFonts w:ascii="Helvetica Neue" w:hAnsi="Helvetica Neue"/>
              </w:rPr>
            </w:pPr>
            <w:r w:rsidRPr="00370C08">
              <w:rPr>
                <w:rFonts w:ascii="Helvetica Neue" w:hAnsi="Helvetica Neue"/>
              </w:rPr>
              <w:t>Discover Science</w:t>
            </w:r>
          </w:p>
        </w:tc>
      </w:tr>
      <w:tr w:rsidR="00EF1D76" w:rsidRPr="00370C08" w14:paraId="35E84296" w14:textId="77777777" w:rsidTr="00EF1D76">
        <w:tc>
          <w:tcPr>
            <w:tcW w:w="562" w:type="dxa"/>
            <w:tcBorders>
              <w:top w:val="nil"/>
              <w:left w:val="nil"/>
              <w:bottom w:val="nil"/>
              <w:right w:val="nil"/>
            </w:tcBorders>
            <w:shd w:val="clear" w:color="auto" w:fill="EDF0F5"/>
            <w:hideMark/>
          </w:tcPr>
          <w:p w14:paraId="04A5809F" w14:textId="77777777" w:rsidR="00EF1D76" w:rsidRPr="00370C08" w:rsidRDefault="00EF1D76">
            <w:pPr>
              <w:spacing w:line="276" w:lineRule="auto"/>
              <w:rPr>
                <w:rFonts w:ascii="Helvetica Neue" w:hAnsi="Helvetica Neue"/>
              </w:rPr>
            </w:pPr>
            <w:r w:rsidRPr="00370C08">
              <w:rPr>
                <w:rFonts w:ascii="Helvetica Neue" w:hAnsi="Helvetica Neue"/>
              </w:rPr>
              <w:t>11</w:t>
            </w:r>
          </w:p>
        </w:tc>
        <w:tc>
          <w:tcPr>
            <w:tcW w:w="2880" w:type="dxa"/>
            <w:tcBorders>
              <w:top w:val="nil"/>
              <w:left w:val="nil"/>
              <w:bottom w:val="nil"/>
              <w:right w:val="nil"/>
            </w:tcBorders>
            <w:hideMark/>
          </w:tcPr>
          <w:p w14:paraId="5C43F3AE" w14:textId="77777777" w:rsidR="00EF1D76" w:rsidRPr="00370C08" w:rsidRDefault="00EF1D76">
            <w:pPr>
              <w:spacing w:line="276" w:lineRule="auto"/>
              <w:rPr>
                <w:rFonts w:ascii="Helvetica Neue" w:hAnsi="Helvetica Neue"/>
              </w:rPr>
            </w:pPr>
            <w:r w:rsidRPr="00370C08">
              <w:rPr>
                <w:rFonts w:ascii="Helvetica Neue" w:hAnsi="Helvetica Neue"/>
              </w:rPr>
              <w:t>Discover the Bachelor of Arts</w:t>
            </w:r>
          </w:p>
        </w:tc>
      </w:tr>
      <w:tr w:rsidR="00EF1D76" w:rsidRPr="00370C08" w14:paraId="4EEC2F31" w14:textId="77777777" w:rsidTr="00EF1D76">
        <w:tc>
          <w:tcPr>
            <w:tcW w:w="562" w:type="dxa"/>
            <w:tcBorders>
              <w:top w:val="nil"/>
              <w:left w:val="nil"/>
              <w:bottom w:val="nil"/>
              <w:right w:val="nil"/>
            </w:tcBorders>
            <w:shd w:val="clear" w:color="auto" w:fill="EDF0F5"/>
            <w:hideMark/>
          </w:tcPr>
          <w:p w14:paraId="2A4F4F4F" w14:textId="77777777" w:rsidR="00EF1D76" w:rsidRPr="00370C08" w:rsidRDefault="00EF1D76">
            <w:pPr>
              <w:spacing w:line="276" w:lineRule="auto"/>
              <w:rPr>
                <w:rFonts w:ascii="Helvetica Neue" w:hAnsi="Helvetica Neue"/>
              </w:rPr>
            </w:pPr>
            <w:r w:rsidRPr="00370C08">
              <w:rPr>
                <w:rFonts w:ascii="Helvetica Neue" w:hAnsi="Helvetica Neue"/>
              </w:rPr>
              <w:t>11</w:t>
            </w:r>
          </w:p>
        </w:tc>
        <w:tc>
          <w:tcPr>
            <w:tcW w:w="2880" w:type="dxa"/>
            <w:tcBorders>
              <w:top w:val="nil"/>
              <w:left w:val="nil"/>
              <w:bottom w:val="nil"/>
              <w:right w:val="nil"/>
            </w:tcBorders>
            <w:hideMark/>
          </w:tcPr>
          <w:p w14:paraId="3FA242DF" w14:textId="77777777" w:rsidR="00EF1D76" w:rsidRPr="00370C08" w:rsidRDefault="00EF1D76">
            <w:pPr>
              <w:spacing w:line="276" w:lineRule="auto"/>
              <w:rPr>
                <w:rFonts w:ascii="Helvetica Neue" w:hAnsi="Helvetica Neue"/>
              </w:rPr>
            </w:pPr>
            <w:r w:rsidRPr="00370C08">
              <w:rPr>
                <w:rFonts w:ascii="Helvetica Neue" w:hAnsi="Helvetica Neue"/>
              </w:rPr>
              <w:t>Discover Fine Art &amp; Curating</w:t>
            </w:r>
          </w:p>
        </w:tc>
      </w:tr>
      <w:tr w:rsidR="00EF1D76" w:rsidRPr="00370C08" w14:paraId="46454B7B" w14:textId="77777777" w:rsidTr="00EF1D76">
        <w:tc>
          <w:tcPr>
            <w:tcW w:w="562" w:type="dxa"/>
            <w:tcBorders>
              <w:top w:val="nil"/>
              <w:left w:val="nil"/>
              <w:bottom w:val="nil"/>
              <w:right w:val="nil"/>
            </w:tcBorders>
            <w:shd w:val="clear" w:color="auto" w:fill="EDF0F5"/>
            <w:hideMark/>
          </w:tcPr>
          <w:p w14:paraId="55DB3DE5" w14:textId="77777777" w:rsidR="00EF1D76" w:rsidRPr="00370C08" w:rsidRDefault="00EF1D76">
            <w:pPr>
              <w:spacing w:line="276" w:lineRule="auto"/>
              <w:rPr>
                <w:rFonts w:ascii="Helvetica Neue" w:hAnsi="Helvetica Neue"/>
              </w:rPr>
            </w:pPr>
            <w:r w:rsidRPr="00370C08">
              <w:rPr>
                <w:rFonts w:ascii="Helvetica Neue" w:hAnsi="Helvetica Neue"/>
              </w:rPr>
              <w:lastRenderedPageBreak/>
              <w:t>16</w:t>
            </w:r>
          </w:p>
        </w:tc>
        <w:tc>
          <w:tcPr>
            <w:tcW w:w="2880" w:type="dxa"/>
            <w:tcBorders>
              <w:top w:val="nil"/>
              <w:left w:val="nil"/>
              <w:bottom w:val="nil"/>
              <w:right w:val="nil"/>
            </w:tcBorders>
            <w:hideMark/>
          </w:tcPr>
          <w:p w14:paraId="56E264E3" w14:textId="77777777" w:rsidR="00EF1D76" w:rsidRPr="00370C08" w:rsidRDefault="00EF1D76">
            <w:pPr>
              <w:spacing w:line="276" w:lineRule="auto"/>
              <w:rPr>
                <w:rFonts w:ascii="Helvetica Neue" w:hAnsi="Helvetica Neue"/>
              </w:rPr>
            </w:pPr>
            <w:r w:rsidRPr="00370C08">
              <w:rPr>
                <w:rFonts w:ascii="Helvetica Neue" w:hAnsi="Helvetica Neue"/>
              </w:rPr>
              <w:t>Discover Radiation Sciences, Radiography &amp; Medical Imaging</w:t>
            </w:r>
          </w:p>
        </w:tc>
      </w:tr>
      <w:tr w:rsidR="00EF1D76" w:rsidRPr="00370C08" w14:paraId="37476B54" w14:textId="77777777" w:rsidTr="00EF1D76">
        <w:tc>
          <w:tcPr>
            <w:tcW w:w="562" w:type="dxa"/>
            <w:tcBorders>
              <w:top w:val="nil"/>
              <w:left w:val="nil"/>
              <w:bottom w:val="nil"/>
              <w:right w:val="nil"/>
            </w:tcBorders>
            <w:shd w:val="clear" w:color="auto" w:fill="EDF0F5"/>
            <w:hideMark/>
          </w:tcPr>
          <w:p w14:paraId="6B6D808D" w14:textId="77777777" w:rsidR="00EF1D76" w:rsidRPr="00370C08" w:rsidRDefault="00EF1D76">
            <w:pPr>
              <w:spacing w:line="276" w:lineRule="auto"/>
              <w:rPr>
                <w:rFonts w:ascii="Helvetica Neue" w:hAnsi="Helvetica Neue"/>
              </w:rPr>
            </w:pPr>
            <w:r w:rsidRPr="00370C08">
              <w:rPr>
                <w:rFonts w:ascii="Helvetica Neue" w:hAnsi="Helvetica Neue"/>
              </w:rPr>
              <w:t>17</w:t>
            </w:r>
          </w:p>
        </w:tc>
        <w:tc>
          <w:tcPr>
            <w:tcW w:w="2880" w:type="dxa"/>
            <w:tcBorders>
              <w:top w:val="nil"/>
              <w:left w:val="nil"/>
              <w:bottom w:val="nil"/>
              <w:right w:val="nil"/>
            </w:tcBorders>
            <w:hideMark/>
          </w:tcPr>
          <w:p w14:paraId="62E99D61" w14:textId="77777777" w:rsidR="00EF1D76" w:rsidRPr="00370C08" w:rsidRDefault="00EF1D76">
            <w:pPr>
              <w:spacing w:line="276" w:lineRule="auto"/>
              <w:rPr>
                <w:rFonts w:ascii="Helvetica Neue" w:hAnsi="Helvetica Neue"/>
              </w:rPr>
            </w:pPr>
            <w:r w:rsidRPr="00370C08">
              <w:rPr>
                <w:rFonts w:ascii="Helvetica Neue" w:hAnsi="Helvetica Neue"/>
              </w:rPr>
              <w:t>Discover Psychology, Health Sciences, &amp; Public Health</w:t>
            </w:r>
          </w:p>
        </w:tc>
      </w:tr>
      <w:tr w:rsidR="00EF1D76" w:rsidRPr="00370C08" w14:paraId="1A82D5F7" w14:textId="77777777" w:rsidTr="00EF1D76">
        <w:tc>
          <w:tcPr>
            <w:tcW w:w="562" w:type="dxa"/>
            <w:tcBorders>
              <w:top w:val="nil"/>
              <w:left w:val="nil"/>
              <w:bottom w:val="nil"/>
              <w:right w:val="nil"/>
            </w:tcBorders>
            <w:shd w:val="clear" w:color="auto" w:fill="EDF0F5"/>
            <w:hideMark/>
          </w:tcPr>
          <w:p w14:paraId="49ED4E3B" w14:textId="77777777" w:rsidR="00EF1D76" w:rsidRPr="00370C08" w:rsidRDefault="00EF1D76">
            <w:pPr>
              <w:spacing w:line="276" w:lineRule="auto"/>
              <w:rPr>
                <w:rFonts w:ascii="Helvetica Neue" w:hAnsi="Helvetica Neue"/>
              </w:rPr>
            </w:pPr>
            <w:r w:rsidRPr="00370C08">
              <w:rPr>
                <w:rFonts w:ascii="Helvetica Neue" w:hAnsi="Helvetica Neue"/>
              </w:rPr>
              <w:t>24</w:t>
            </w:r>
          </w:p>
        </w:tc>
        <w:tc>
          <w:tcPr>
            <w:tcW w:w="2880" w:type="dxa"/>
            <w:tcBorders>
              <w:top w:val="nil"/>
              <w:left w:val="nil"/>
              <w:bottom w:val="nil"/>
              <w:right w:val="nil"/>
            </w:tcBorders>
            <w:hideMark/>
          </w:tcPr>
          <w:p w14:paraId="2FDF09AC" w14:textId="77777777" w:rsidR="00EF1D76" w:rsidRPr="00370C08" w:rsidRDefault="00EF1D76">
            <w:pPr>
              <w:spacing w:line="276" w:lineRule="auto"/>
              <w:rPr>
                <w:rFonts w:ascii="Helvetica Neue" w:hAnsi="Helvetica Neue"/>
              </w:rPr>
            </w:pPr>
            <w:r w:rsidRPr="00370C08">
              <w:rPr>
                <w:rFonts w:ascii="Helvetica Neue" w:hAnsi="Helvetica Neue"/>
              </w:rPr>
              <w:t>Discover Information Technology</w:t>
            </w:r>
          </w:p>
        </w:tc>
      </w:tr>
      <w:tr w:rsidR="00EF1D76" w:rsidRPr="00370C08" w14:paraId="613154A7" w14:textId="77777777" w:rsidTr="00EF1D76">
        <w:tc>
          <w:tcPr>
            <w:tcW w:w="562" w:type="dxa"/>
            <w:tcBorders>
              <w:top w:val="nil"/>
              <w:left w:val="nil"/>
              <w:bottom w:val="nil"/>
              <w:right w:val="nil"/>
            </w:tcBorders>
            <w:shd w:val="clear" w:color="auto" w:fill="EDF0F5"/>
            <w:hideMark/>
          </w:tcPr>
          <w:p w14:paraId="28572D56" w14:textId="77777777" w:rsidR="00EF1D76" w:rsidRPr="00370C08" w:rsidRDefault="00EF1D76">
            <w:pPr>
              <w:spacing w:line="276" w:lineRule="auto"/>
              <w:rPr>
                <w:rFonts w:ascii="Helvetica Neue" w:hAnsi="Helvetica Neue"/>
              </w:rPr>
            </w:pPr>
            <w:r w:rsidRPr="00370C08">
              <w:rPr>
                <w:rFonts w:ascii="Helvetica Neue" w:hAnsi="Helvetica Neue"/>
              </w:rPr>
              <w:t>25</w:t>
            </w:r>
          </w:p>
        </w:tc>
        <w:tc>
          <w:tcPr>
            <w:tcW w:w="2880" w:type="dxa"/>
            <w:tcBorders>
              <w:top w:val="nil"/>
              <w:left w:val="nil"/>
              <w:bottom w:val="nil"/>
              <w:right w:val="nil"/>
            </w:tcBorders>
            <w:hideMark/>
          </w:tcPr>
          <w:p w14:paraId="33731675" w14:textId="77777777" w:rsidR="00EF1D76" w:rsidRPr="00370C08" w:rsidRDefault="00EF1D76">
            <w:pPr>
              <w:spacing w:line="276" w:lineRule="auto"/>
              <w:rPr>
                <w:rFonts w:ascii="Helvetica Neue" w:hAnsi="Helvetica Neue"/>
              </w:rPr>
            </w:pPr>
            <w:r w:rsidRPr="00370C08">
              <w:rPr>
                <w:rFonts w:ascii="Helvetica Neue" w:hAnsi="Helvetica Neue"/>
              </w:rPr>
              <w:t>Discover Occupational Therapy, Physiotherapy, Paramedicine</w:t>
            </w:r>
          </w:p>
        </w:tc>
      </w:tr>
      <w:tr w:rsidR="00EF1D76" w:rsidRPr="00370C08" w14:paraId="556FFDB0" w14:textId="77777777" w:rsidTr="00EF1D76">
        <w:tc>
          <w:tcPr>
            <w:tcW w:w="562" w:type="dxa"/>
            <w:tcBorders>
              <w:top w:val="nil"/>
              <w:left w:val="nil"/>
              <w:bottom w:val="nil"/>
              <w:right w:val="nil"/>
            </w:tcBorders>
            <w:shd w:val="clear" w:color="auto" w:fill="EDF0F5"/>
            <w:hideMark/>
          </w:tcPr>
          <w:p w14:paraId="3C8975D1" w14:textId="77777777" w:rsidR="00EF1D76" w:rsidRPr="00370C08" w:rsidRDefault="00EF1D76">
            <w:pPr>
              <w:spacing w:line="276" w:lineRule="auto"/>
              <w:rPr>
                <w:rFonts w:ascii="Helvetica Neue" w:hAnsi="Helvetica Neue"/>
              </w:rPr>
            </w:pPr>
            <w:r w:rsidRPr="00370C08">
              <w:rPr>
                <w:rFonts w:ascii="Helvetica Neue" w:hAnsi="Helvetica Neue"/>
              </w:rPr>
              <w:t>25</w:t>
            </w:r>
          </w:p>
        </w:tc>
        <w:tc>
          <w:tcPr>
            <w:tcW w:w="2880" w:type="dxa"/>
            <w:tcBorders>
              <w:top w:val="nil"/>
              <w:left w:val="nil"/>
              <w:bottom w:val="nil"/>
              <w:right w:val="nil"/>
            </w:tcBorders>
            <w:hideMark/>
          </w:tcPr>
          <w:p w14:paraId="0079A307" w14:textId="77777777" w:rsidR="00EF1D76" w:rsidRPr="00370C08" w:rsidRDefault="00EF1D76">
            <w:pPr>
              <w:spacing w:line="276" w:lineRule="auto"/>
              <w:rPr>
                <w:rFonts w:ascii="Helvetica Neue" w:hAnsi="Helvetica Neue"/>
              </w:rPr>
            </w:pPr>
            <w:r w:rsidRPr="00370C08">
              <w:rPr>
                <w:rFonts w:ascii="Helvetica Neue" w:hAnsi="Helvetica Neue"/>
              </w:rPr>
              <w:t>Discover Media Communications</w:t>
            </w:r>
          </w:p>
        </w:tc>
      </w:tr>
      <w:tr w:rsidR="00EF1D76" w:rsidRPr="00370C08" w14:paraId="76B7A4F4" w14:textId="77777777" w:rsidTr="00EF1D76">
        <w:tc>
          <w:tcPr>
            <w:tcW w:w="562" w:type="dxa"/>
            <w:tcBorders>
              <w:top w:val="nil"/>
              <w:left w:val="nil"/>
              <w:bottom w:val="nil"/>
              <w:right w:val="nil"/>
            </w:tcBorders>
            <w:shd w:val="clear" w:color="auto" w:fill="EDF0F5"/>
            <w:hideMark/>
          </w:tcPr>
          <w:p w14:paraId="446420FB" w14:textId="77777777" w:rsidR="00EF1D76" w:rsidRPr="00370C08" w:rsidRDefault="00EF1D76">
            <w:pPr>
              <w:spacing w:line="276" w:lineRule="auto"/>
              <w:rPr>
                <w:rFonts w:ascii="Helvetica Neue" w:hAnsi="Helvetica Neue"/>
              </w:rPr>
            </w:pPr>
            <w:r w:rsidRPr="00370C08">
              <w:rPr>
                <w:rFonts w:ascii="Helvetica Neue" w:hAnsi="Helvetica Neue"/>
              </w:rPr>
              <w:t>29</w:t>
            </w:r>
          </w:p>
        </w:tc>
        <w:tc>
          <w:tcPr>
            <w:tcW w:w="2880" w:type="dxa"/>
            <w:tcBorders>
              <w:top w:val="nil"/>
              <w:left w:val="nil"/>
              <w:bottom w:val="nil"/>
              <w:right w:val="nil"/>
            </w:tcBorders>
            <w:hideMark/>
          </w:tcPr>
          <w:p w14:paraId="50520C88" w14:textId="77777777" w:rsidR="00EF1D76" w:rsidRPr="00370C08" w:rsidRDefault="00EF1D76">
            <w:pPr>
              <w:spacing w:line="276" w:lineRule="auto"/>
              <w:rPr>
                <w:rFonts w:ascii="Helvetica Neue" w:hAnsi="Helvetica Neue"/>
              </w:rPr>
            </w:pPr>
            <w:r w:rsidRPr="00370C08">
              <w:rPr>
                <w:rFonts w:ascii="Helvetica Neue" w:hAnsi="Helvetica Neue"/>
              </w:rPr>
              <w:t>Discover Education: Clayton</w:t>
            </w:r>
          </w:p>
        </w:tc>
      </w:tr>
      <w:tr w:rsidR="00EF1D76" w:rsidRPr="00370C08" w14:paraId="0E699CE3" w14:textId="77777777" w:rsidTr="00EF1D76">
        <w:tc>
          <w:tcPr>
            <w:tcW w:w="562" w:type="dxa"/>
            <w:tcBorders>
              <w:top w:val="nil"/>
              <w:left w:val="nil"/>
              <w:bottom w:val="nil"/>
              <w:right w:val="nil"/>
            </w:tcBorders>
            <w:shd w:val="clear" w:color="auto" w:fill="EDF0F5"/>
            <w:hideMark/>
          </w:tcPr>
          <w:p w14:paraId="7E4025E3" w14:textId="77777777" w:rsidR="00EF1D76" w:rsidRPr="00370C08" w:rsidRDefault="00EF1D76">
            <w:pPr>
              <w:spacing w:line="276" w:lineRule="auto"/>
              <w:rPr>
                <w:rFonts w:ascii="Helvetica Neue" w:hAnsi="Helvetica Neue"/>
              </w:rPr>
            </w:pPr>
            <w:r w:rsidRPr="00370C08">
              <w:rPr>
                <w:rFonts w:ascii="Helvetica Neue" w:hAnsi="Helvetica Neue"/>
              </w:rPr>
              <w:t>30</w:t>
            </w:r>
          </w:p>
        </w:tc>
        <w:tc>
          <w:tcPr>
            <w:tcW w:w="2880" w:type="dxa"/>
            <w:tcBorders>
              <w:top w:val="nil"/>
              <w:left w:val="nil"/>
              <w:bottom w:val="nil"/>
              <w:right w:val="nil"/>
            </w:tcBorders>
            <w:hideMark/>
          </w:tcPr>
          <w:p w14:paraId="7DFA8267" w14:textId="77777777" w:rsidR="00EF1D76" w:rsidRPr="00370C08" w:rsidRDefault="00EF1D76">
            <w:pPr>
              <w:spacing w:line="276" w:lineRule="auto"/>
              <w:rPr>
                <w:rFonts w:ascii="Helvetica Neue" w:hAnsi="Helvetica Neue"/>
              </w:rPr>
            </w:pPr>
            <w:r w:rsidRPr="00370C08">
              <w:rPr>
                <w:rFonts w:ascii="Helvetica Neue" w:hAnsi="Helvetica Neue"/>
              </w:rPr>
              <w:t>Discover Education: Peninsula</w:t>
            </w:r>
          </w:p>
        </w:tc>
      </w:tr>
      <w:tr w:rsidR="00EF1D76" w:rsidRPr="00370C08" w14:paraId="2A67EB21" w14:textId="77777777" w:rsidTr="00EF1D76">
        <w:tc>
          <w:tcPr>
            <w:tcW w:w="562" w:type="dxa"/>
            <w:tcBorders>
              <w:top w:val="nil"/>
              <w:left w:val="nil"/>
              <w:bottom w:val="single" w:sz="4" w:space="0" w:color="auto"/>
              <w:right w:val="nil"/>
            </w:tcBorders>
            <w:shd w:val="clear" w:color="auto" w:fill="EDF0F5"/>
            <w:hideMark/>
          </w:tcPr>
          <w:p w14:paraId="04B4607F" w14:textId="77777777" w:rsidR="00EF1D76" w:rsidRPr="00370C08" w:rsidRDefault="00EF1D76">
            <w:pPr>
              <w:spacing w:line="276" w:lineRule="auto"/>
              <w:rPr>
                <w:rFonts w:ascii="Helvetica Neue" w:hAnsi="Helvetica Neue"/>
              </w:rPr>
            </w:pPr>
            <w:r w:rsidRPr="00370C08">
              <w:rPr>
                <w:rFonts w:ascii="Helvetica Neue" w:hAnsi="Helvetica Neue"/>
              </w:rPr>
              <w:t>31</w:t>
            </w:r>
          </w:p>
        </w:tc>
        <w:tc>
          <w:tcPr>
            <w:tcW w:w="2880" w:type="dxa"/>
            <w:tcBorders>
              <w:top w:val="nil"/>
              <w:left w:val="nil"/>
              <w:bottom w:val="single" w:sz="4" w:space="0" w:color="auto"/>
              <w:right w:val="nil"/>
            </w:tcBorders>
            <w:hideMark/>
          </w:tcPr>
          <w:p w14:paraId="16E6AC2D" w14:textId="77777777" w:rsidR="00EF1D76" w:rsidRPr="00370C08" w:rsidRDefault="00EF1D76">
            <w:pPr>
              <w:spacing w:line="276" w:lineRule="auto"/>
              <w:rPr>
                <w:rFonts w:ascii="Helvetica Neue" w:hAnsi="Helvetica Neue"/>
              </w:rPr>
            </w:pPr>
            <w:r w:rsidRPr="00370C08">
              <w:rPr>
                <w:rFonts w:ascii="Helvetica Neue" w:hAnsi="Helvetica Neue"/>
              </w:rPr>
              <w:t>Discover Engineering</w:t>
            </w:r>
          </w:p>
        </w:tc>
      </w:tr>
    </w:tbl>
    <w:p w14:paraId="6FB40DFA" w14:textId="77777777" w:rsidR="00EF1D76" w:rsidRPr="00370C08" w:rsidRDefault="00EF1D76" w:rsidP="00EF1D76">
      <w:pPr>
        <w:spacing w:line="276" w:lineRule="auto"/>
        <w:rPr>
          <w:rFonts w:ascii="Helvetica Neue Light" w:hAnsi="Helvetica Neue Light"/>
          <w:lang w:val="en-US"/>
        </w:rPr>
      </w:pPr>
    </w:p>
    <w:p w14:paraId="7E095133" w14:textId="77777777" w:rsidR="00EF1D76" w:rsidRPr="00370C08" w:rsidRDefault="00EF1D76" w:rsidP="00EF1D76">
      <w:pPr>
        <w:spacing w:line="276" w:lineRule="auto"/>
        <w:rPr>
          <w:rFonts w:ascii="Arial" w:hAnsi="Arial"/>
          <w:lang w:val="en-US"/>
        </w:rPr>
      </w:pPr>
    </w:p>
    <w:p w14:paraId="467D1B52" w14:textId="77777777" w:rsidR="00EF1D76" w:rsidRPr="007F4E82" w:rsidRDefault="00EF1D76" w:rsidP="00EF1D76">
      <w:pPr>
        <w:spacing w:line="276" w:lineRule="auto"/>
        <w:rPr>
          <w:rFonts w:ascii="Helvetica Neue Medium" w:hAnsi="Helvetica Neue Medium" w:cs="Arial"/>
          <w:b/>
          <w:color w:val="002060"/>
          <w:lang w:eastAsia="en-AU"/>
        </w:rPr>
      </w:pPr>
      <w:r w:rsidRPr="007F4E82">
        <w:rPr>
          <w:rFonts w:ascii="Helvetica Neue Medium" w:hAnsi="Helvetica Neue Medium" w:cs="Arial"/>
          <w:b/>
          <w:color w:val="002060"/>
          <w:lang w:eastAsia="en-AU"/>
        </w:rPr>
        <w:t>AIE OPEN DAY</w:t>
      </w:r>
    </w:p>
    <w:p w14:paraId="488DF420" w14:textId="77777777" w:rsidR="00EF1D76" w:rsidRPr="00370C08" w:rsidRDefault="00EF1D76" w:rsidP="00EF1D76">
      <w:pPr>
        <w:spacing w:line="276" w:lineRule="auto"/>
        <w:rPr>
          <w:rFonts w:ascii="Arial" w:hAnsi="Arial" w:cs="Arial"/>
        </w:rPr>
      </w:pPr>
    </w:p>
    <w:p w14:paraId="08DB5994" w14:textId="77777777" w:rsidR="00EF1D76" w:rsidRPr="00370C08" w:rsidRDefault="00EF1D76" w:rsidP="00EF1D76">
      <w:pPr>
        <w:spacing w:line="276" w:lineRule="auto"/>
        <w:rPr>
          <w:rFonts w:ascii="Helvetica Neue" w:hAnsi="Helvetica Neue"/>
        </w:rPr>
      </w:pPr>
      <w:r w:rsidRPr="00370C08">
        <w:rPr>
          <w:rFonts w:ascii="Helvetica Neue" w:hAnsi="Helvetica Neue"/>
        </w:rPr>
        <w:t>The Academy of Interactive Entertainment (AIE) has several campuses across Australia.</w:t>
      </w:r>
    </w:p>
    <w:p w14:paraId="62083018" w14:textId="77777777" w:rsidR="00EF1D76" w:rsidRPr="00370C08" w:rsidRDefault="00EF1D76" w:rsidP="00EF1D76">
      <w:pPr>
        <w:spacing w:line="276" w:lineRule="auto"/>
        <w:rPr>
          <w:rFonts w:ascii="Helvetica Neue" w:hAnsi="Helvetica Neue"/>
        </w:rPr>
      </w:pPr>
      <w:r w:rsidRPr="00370C08">
        <w:rPr>
          <w:rFonts w:ascii="Helvetica Neue" w:hAnsi="Helvetica Neue"/>
        </w:rPr>
        <w:t xml:space="preserve">The Academy is running an Open Day for prospective students on Saturday 13 May 2023. You will be able to discover courses designed to get you started in game development, 3D animation, film and visual effects. For information, visit </w:t>
      </w:r>
      <w:hyperlink r:id="rId45" w:history="1">
        <w:r w:rsidRPr="00370C08">
          <w:rPr>
            <w:rStyle w:val="Hyperlink"/>
            <w:rFonts w:ascii="Helvetica Neue" w:hAnsi="Helvetica Neue"/>
          </w:rPr>
          <w:t>https://aie.edu.au/aie_event/open-day/</w:t>
        </w:r>
      </w:hyperlink>
      <w:r w:rsidRPr="00370C08">
        <w:rPr>
          <w:rFonts w:ascii="Helvetica Neue" w:hAnsi="Helvetica Neue"/>
        </w:rPr>
        <w:t xml:space="preserve"> </w:t>
      </w:r>
    </w:p>
    <w:p w14:paraId="6F2A04CC" w14:textId="77777777" w:rsidR="00EF1D76" w:rsidRPr="00370C08" w:rsidRDefault="00EF1D76" w:rsidP="00EF1D76">
      <w:pPr>
        <w:spacing w:line="276" w:lineRule="auto"/>
        <w:rPr>
          <w:rFonts w:ascii="Helvetica Neue" w:hAnsi="Helvetica Neue" w:cs="Arial"/>
        </w:rPr>
      </w:pPr>
    </w:p>
    <w:p w14:paraId="3A06FE85" w14:textId="77777777" w:rsidR="00EF1D76" w:rsidRPr="007F4E82" w:rsidRDefault="00EF1D76" w:rsidP="00EF1D76">
      <w:pPr>
        <w:pStyle w:val="Default"/>
        <w:spacing w:line="276" w:lineRule="auto"/>
        <w:rPr>
          <w:rFonts w:ascii="Helvetica Neue Medium" w:hAnsi="Helvetica Neue Medium"/>
          <w:b/>
          <w:color w:val="002060"/>
        </w:rPr>
      </w:pPr>
      <w:r w:rsidRPr="007F4E82">
        <w:rPr>
          <w:rFonts w:ascii="Helvetica Neue Medium" w:hAnsi="Helvetica Neue Medium"/>
          <w:b/>
          <w:color w:val="002060"/>
        </w:rPr>
        <w:t>FREE WEBINAR</w:t>
      </w:r>
    </w:p>
    <w:p w14:paraId="395F0A43" w14:textId="77777777" w:rsidR="00EF1D76" w:rsidRPr="00370C08" w:rsidRDefault="00EF1D76" w:rsidP="00EF1D76">
      <w:pPr>
        <w:pStyle w:val="Default"/>
        <w:spacing w:line="276" w:lineRule="auto"/>
        <w:rPr>
          <w:rFonts w:ascii="Helvetica Neue Medium" w:hAnsi="Helvetica Neue Medium"/>
          <w:color w:val="002060"/>
        </w:rPr>
      </w:pPr>
    </w:p>
    <w:p w14:paraId="0E196CEE" w14:textId="77777777" w:rsidR="00EF1D76" w:rsidRPr="00370C08" w:rsidRDefault="00EF1D76" w:rsidP="00EF1D76">
      <w:pPr>
        <w:pStyle w:val="Default"/>
        <w:spacing w:line="276" w:lineRule="auto"/>
        <w:rPr>
          <w:rFonts w:ascii="Helvetica Neue" w:hAnsi="Helvetica Neue"/>
          <w:color w:val="auto"/>
          <w:lang w:eastAsia="en-US"/>
        </w:rPr>
      </w:pPr>
      <w:r w:rsidRPr="00370C08">
        <w:rPr>
          <w:rFonts w:ascii="Helvetica Neue Medium" w:hAnsi="Helvetica Neue Medium"/>
          <w:color w:val="auto"/>
        </w:rPr>
        <w:t>How Maths + X = your dream career</w:t>
      </w:r>
    </w:p>
    <w:p w14:paraId="0074AFF8" w14:textId="77777777" w:rsidR="00EF1D76" w:rsidRPr="00370C08" w:rsidRDefault="00EF1D76" w:rsidP="00EF1D76">
      <w:pPr>
        <w:spacing w:line="276" w:lineRule="auto"/>
        <w:rPr>
          <w:rFonts w:ascii="Helvetica Neue" w:hAnsi="Helvetica Neue" w:cs="Arial"/>
          <w:color w:val="000000" w:themeColor="text1"/>
        </w:rPr>
      </w:pPr>
    </w:p>
    <w:p w14:paraId="178F77D7" w14:textId="1345684A" w:rsidR="00EF1D76" w:rsidRPr="00370C08" w:rsidRDefault="00EF1D76" w:rsidP="00EF1D76">
      <w:pPr>
        <w:spacing w:line="276" w:lineRule="auto"/>
        <w:rPr>
          <w:rFonts w:ascii="Helvetica Neue" w:hAnsi="Helvetica Neue"/>
        </w:rPr>
      </w:pPr>
      <w:r w:rsidRPr="00370C08">
        <w:rPr>
          <w:rFonts w:ascii="Helvetica Neue" w:hAnsi="Helvetica Neue"/>
        </w:rPr>
        <w:t xml:space="preserve">Join this free webinar on Wednesday 24 May to explore how you can combine a maths degree with your ‘X’, which is your passion, another area or a big goal, for example – Maths + health. You will meet some maths stars who are changing the world with maths and data! Register via </w:t>
      </w:r>
      <w:hyperlink r:id="rId46" w:history="1">
        <w:r w:rsidR="007F4E82" w:rsidRPr="003A5F3A">
          <w:rPr>
            <w:rStyle w:val="Hyperlink"/>
          </w:rPr>
          <w:t>https://us02web.zoom.us/webinar/register/WN_nx3MIoG2Q8-gaVZ5-l0Apg?mc_cid=16724d5f7e&amp;mc_eid=3999197150#/registration</w:t>
        </w:r>
      </w:hyperlink>
      <w:r w:rsidR="007F4E82">
        <w:t xml:space="preserve"> </w:t>
      </w:r>
    </w:p>
    <w:p w14:paraId="75F5362A" w14:textId="77777777" w:rsidR="00EF1D76" w:rsidRPr="00370C08" w:rsidRDefault="00EF1D76" w:rsidP="00EF1D76">
      <w:pPr>
        <w:spacing w:line="276" w:lineRule="auto"/>
        <w:rPr>
          <w:rFonts w:ascii="Helvetica Neue" w:hAnsi="Helvetica Neue"/>
        </w:rPr>
      </w:pPr>
    </w:p>
    <w:p w14:paraId="5B2BE467" w14:textId="77777777" w:rsidR="00EF1D76" w:rsidRPr="00370C08" w:rsidRDefault="00EF1D76" w:rsidP="00EF1D76">
      <w:pPr>
        <w:pStyle w:val="Default"/>
        <w:spacing w:line="276" w:lineRule="auto"/>
        <w:rPr>
          <w:rFonts w:ascii="Helvetica Neue Medium" w:hAnsi="Helvetica Neue Medium"/>
          <w:color w:val="002060"/>
        </w:rPr>
      </w:pPr>
    </w:p>
    <w:p w14:paraId="3DE61E4E" w14:textId="77777777" w:rsidR="00EF1D76" w:rsidRPr="00370C08" w:rsidRDefault="00EF1D76" w:rsidP="00EF1D76">
      <w:pPr>
        <w:pStyle w:val="Default"/>
        <w:spacing w:line="276" w:lineRule="auto"/>
        <w:rPr>
          <w:rFonts w:ascii="Helvetica Neue Medium" w:hAnsi="Helvetica Neue Medium"/>
          <w:color w:val="002060"/>
        </w:rPr>
      </w:pPr>
    </w:p>
    <w:p w14:paraId="40257CD7" w14:textId="77777777" w:rsidR="00EF1D76" w:rsidRPr="007F4E82" w:rsidRDefault="00EF1D76" w:rsidP="00EF1D76">
      <w:pPr>
        <w:pStyle w:val="Default"/>
        <w:spacing w:line="276" w:lineRule="auto"/>
        <w:rPr>
          <w:rFonts w:ascii="Helvetica Neue Medium" w:hAnsi="Helvetica Neue Medium"/>
          <w:b/>
          <w:color w:val="002060"/>
        </w:rPr>
      </w:pPr>
      <w:r w:rsidRPr="007F4E82">
        <w:rPr>
          <w:rFonts w:ascii="Helvetica Neue Medium" w:hAnsi="Helvetica Neue Medium"/>
          <w:b/>
          <w:color w:val="002060"/>
        </w:rPr>
        <w:t>ENGINEERING &amp; IT WEBINARS</w:t>
      </w:r>
    </w:p>
    <w:p w14:paraId="79330A29" w14:textId="77777777" w:rsidR="00EF1D76" w:rsidRPr="00370C08" w:rsidRDefault="00EF1D76" w:rsidP="00EF1D76">
      <w:pPr>
        <w:pStyle w:val="Default"/>
        <w:spacing w:line="276" w:lineRule="auto"/>
        <w:rPr>
          <w:rFonts w:ascii="Helvetica Neue Medium" w:hAnsi="Helvetica Neue Medium"/>
          <w:color w:val="002060"/>
        </w:rPr>
      </w:pPr>
    </w:p>
    <w:p w14:paraId="3619C0BB" w14:textId="77777777" w:rsidR="00EF1D76" w:rsidRPr="007F4E82" w:rsidRDefault="00EF1D76" w:rsidP="00EF1D76">
      <w:pPr>
        <w:pStyle w:val="Default"/>
        <w:spacing w:line="276" w:lineRule="auto"/>
        <w:rPr>
          <w:rFonts w:ascii="Helvetica Neue Medium" w:hAnsi="Helvetica Neue Medium"/>
          <w:b/>
          <w:color w:val="auto"/>
        </w:rPr>
      </w:pPr>
      <w:r w:rsidRPr="007F4E82">
        <w:rPr>
          <w:rFonts w:ascii="Helvetica Neue Medium" w:hAnsi="Helvetica Neue Medium"/>
          <w:b/>
          <w:color w:val="auto"/>
        </w:rPr>
        <w:t>University of Technology Sydney</w:t>
      </w:r>
    </w:p>
    <w:p w14:paraId="150386E6" w14:textId="77777777" w:rsidR="00EF1D76" w:rsidRPr="00370C08" w:rsidRDefault="00EF1D76" w:rsidP="00EF1D76">
      <w:pPr>
        <w:pStyle w:val="Default"/>
        <w:spacing w:line="276" w:lineRule="auto"/>
        <w:rPr>
          <w:rFonts w:ascii="Helvetica Neue" w:hAnsi="Helvetica Neue"/>
          <w:color w:val="auto"/>
          <w:lang w:eastAsia="en-US"/>
        </w:rPr>
      </w:pPr>
    </w:p>
    <w:p w14:paraId="435AEB8A" w14:textId="77777777" w:rsidR="00EF1D76" w:rsidRPr="00370C08" w:rsidRDefault="00EF1D76" w:rsidP="00EF1D76">
      <w:pPr>
        <w:spacing w:line="276" w:lineRule="auto"/>
        <w:rPr>
          <w:rFonts w:ascii="Helvetica Neue" w:hAnsi="Helvetica Neue"/>
        </w:rPr>
      </w:pPr>
      <w:r w:rsidRPr="00370C08">
        <w:rPr>
          <w:rFonts w:ascii="Helvetica Neue" w:hAnsi="Helvetica Neue"/>
        </w:rPr>
        <w:t>The University of Technology Sydney (UTS) is running a series of exciting webinars in May, showcasing their amazing engineering and IT degrees and scholarships. These webinars are suitable for any student interested in these career areas, even if they aren’t planning to study at UTS, as they will contain industry relevant information.</w:t>
      </w:r>
    </w:p>
    <w:p w14:paraId="120AD9A3" w14:textId="77777777" w:rsidR="00EF1D76" w:rsidRPr="00370C08" w:rsidRDefault="00EF1D76" w:rsidP="00EF1D76">
      <w:pPr>
        <w:spacing w:line="276" w:lineRule="auto"/>
        <w:rPr>
          <w:rFonts w:ascii="Helvetica Neue" w:hAnsi="Helvetica Neue"/>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880"/>
      </w:tblGrid>
      <w:tr w:rsidR="00EF1D76" w:rsidRPr="00370C08" w14:paraId="7501825E" w14:textId="77777777" w:rsidTr="00EF1D76">
        <w:tc>
          <w:tcPr>
            <w:tcW w:w="562" w:type="dxa"/>
            <w:tcBorders>
              <w:top w:val="single" w:sz="4" w:space="0" w:color="auto"/>
              <w:left w:val="nil"/>
              <w:bottom w:val="nil"/>
              <w:right w:val="nil"/>
            </w:tcBorders>
            <w:shd w:val="clear" w:color="auto" w:fill="EDF0F5"/>
            <w:hideMark/>
          </w:tcPr>
          <w:p w14:paraId="454C0726" w14:textId="77777777" w:rsidR="00EF1D76" w:rsidRPr="00370C08" w:rsidRDefault="00EF1D76">
            <w:pPr>
              <w:spacing w:line="276" w:lineRule="auto"/>
              <w:rPr>
                <w:rFonts w:ascii="Helvetica Neue" w:hAnsi="Helvetica Neue"/>
              </w:rPr>
            </w:pPr>
            <w:r w:rsidRPr="00370C08">
              <w:rPr>
                <w:rFonts w:ascii="Helvetica Neue" w:hAnsi="Helvetica Neue"/>
              </w:rPr>
              <w:t>1</w:t>
            </w:r>
          </w:p>
        </w:tc>
        <w:tc>
          <w:tcPr>
            <w:tcW w:w="2880" w:type="dxa"/>
            <w:tcBorders>
              <w:top w:val="single" w:sz="4" w:space="0" w:color="auto"/>
              <w:left w:val="nil"/>
              <w:bottom w:val="nil"/>
              <w:right w:val="nil"/>
            </w:tcBorders>
            <w:hideMark/>
          </w:tcPr>
          <w:p w14:paraId="10BB1AD8" w14:textId="77777777" w:rsidR="00EF1D76" w:rsidRPr="00370C08" w:rsidRDefault="00EF1D76">
            <w:pPr>
              <w:spacing w:line="276" w:lineRule="auto"/>
              <w:rPr>
                <w:rFonts w:ascii="Helvetica Neue" w:hAnsi="Helvetica Neue"/>
              </w:rPr>
            </w:pPr>
            <w:r w:rsidRPr="00370C08">
              <w:rPr>
                <w:rFonts w:ascii="Helvetica Neue" w:hAnsi="Helvetica Neue"/>
              </w:rPr>
              <w:t>Computing Science &amp; Industry Degree Academy</w:t>
            </w:r>
          </w:p>
        </w:tc>
      </w:tr>
      <w:tr w:rsidR="00EF1D76" w:rsidRPr="00370C08" w14:paraId="21802AF1" w14:textId="77777777" w:rsidTr="00EF1D76">
        <w:tc>
          <w:tcPr>
            <w:tcW w:w="562" w:type="dxa"/>
            <w:tcBorders>
              <w:top w:val="nil"/>
              <w:left w:val="nil"/>
              <w:bottom w:val="nil"/>
              <w:right w:val="nil"/>
            </w:tcBorders>
            <w:shd w:val="clear" w:color="auto" w:fill="EDF0F5"/>
            <w:hideMark/>
          </w:tcPr>
          <w:p w14:paraId="55F34F4D" w14:textId="77777777" w:rsidR="00EF1D76" w:rsidRPr="00370C08" w:rsidRDefault="00EF1D76">
            <w:pPr>
              <w:spacing w:line="276" w:lineRule="auto"/>
              <w:rPr>
                <w:rFonts w:ascii="Helvetica Neue" w:hAnsi="Helvetica Neue"/>
              </w:rPr>
            </w:pPr>
            <w:r w:rsidRPr="00370C08">
              <w:rPr>
                <w:rFonts w:ascii="Helvetica Neue" w:hAnsi="Helvetica Neue"/>
              </w:rPr>
              <w:t>3</w:t>
            </w:r>
          </w:p>
        </w:tc>
        <w:tc>
          <w:tcPr>
            <w:tcW w:w="2880" w:type="dxa"/>
            <w:tcBorders>
              <w:top w:val="nil"/>
              <w:left w:val="nil"/>
              <w:bottom w:val="nil"/>
              <w:right w:val="nil"/>
            </w:tcBorders>
            <w:hideMark/>
          </w:tcPr>
          <w:p w14:paraId="72362040" w14:textId="77777777" w:rsidR="00EF1D76" w:rsidRPr="00370C08" w:rsidRDefault="00EF1D76">
            <w:pPr>
              <w:spacing w:line="276" w:lineRule="auto"/>
              <w:rPr>
                <w:rFonts w:ascii="Helvetica Neue" w:hAnsi="Helvetica Neue"/>
              </w:rPr>
            </w:pPr>
            <w:r w:rsidRPr="00370C08">
              <w:rPr>
                <w:rFonts w:ascii="Helvetica Neue" w:hAnsi="Helvetica Neue"/>
              </w:rPr>
              <w:t>Biomedical Engineering</w:t>
            </w:r>
          </w:p>
        </w:tc>
      </w:tr>
      <w:tr w:rsidR="00EF1D76" w:rsidRPr="00370C08" w14:paraId="26D49F01" w14:textId="77777777" w:rsidTr="00EF1D76">
        <w:tc>
          <w:tcPr>
            <w:tcW w:w="562" w:type="dxa"/>
            <w:tcBorders>
              <w:top w:val="nil"/>
              <w:left w:val="nil"/>
              <w:bottom w:val="nil"/>
              <w:right w:val="nil"/>
            </w:tcBorders>
            <w:shd w:val="clear" w:color="auto" w:fill="EDF0F5"/>
            <w:hideMark/>
          </w:tcPr>
          <w:p w14:paraId="4CFC2469" w14:textId="77777777" w:rsidR="00EF1D76" w:rsidRPr="00370C08" w:rsidRDefault="00EF1D76">
            <w:pPr>
              <w:spacing w:line="276" w:lineRule="auto"/>
              <w:rPr>
                <w:rFonts w:ascii="Helvetica Neue" w:hAnsi="Helvetica Neue"/>
              </w:rPr>
            </w:pPr>
            <w:r w:rsidRPr="00370C08">
              <w:rPr>
                <w:rFonts w:ascii="Helvetica Neue" w:hAnsi="Helvetica Neue"/>
              </w:rPr>
              <w:t>4</w:t>
            </w:r>
          </w:p>
        </w:tc>
        <w:tc>
          <w:tcPr>
            <w:tcW w:w="2880" w:type="dxa"/>
            <w:tcBorders>
              <w:top w:val="nil"/>
              <w:left w:val="nil"/>
              <w:bottom w:val="nil"/>
              <w:right w:val="nil"/>
            </w:tcBorders>
            <w:hideMark/>
          </w:tcPr>
          <w:p w14:paraId="000DA737" w14:textId="77777777" w:rsidR="00EF1D76" w:rsidRPr="00370C08" w:rsidRDefault="00EF1D76">
            <w:pPr>
              <w:spacing w:line="276" w:lineRule="auto"/>
              <w:rPr>
                <w:rFonts w:ascii="Helvetica Neue" w:hAnsi="Helvetica Neue"/>
              </w:rPr>
            </w:pPr>
            <w:r w:rsidRPr="00370C08">
              <w:rPr>
                <w:rFonts w:ascii="Helvetica Neue" w:hAnsi="Helvetica Neue"/>
              </w:rPr>
              <w:t>Bachelor of Information Technology</w:t>
            </w:r>
          </w:p>
        </w:tc>
      </w:tr>
      <w:tr w:rsidR="00EF1D76" w:rsidRPr="00370C08" w14:paraId="152C813F" w14:textId="77777777" w:rsidTr="00EF1D76">
        <w:tc>
          <w:tcPr>
            <w:tcW w:w="562" w:type="dxa"/>
            <w:tcBorders>
              <w:top w:val="nil"/>
              <w:left w:val="nil"/>
              <w:bottom w:val="nil"/>
              <w:right w:val="nil"/>
            </w:tcBorders>
            <w:shd w:val="clear" w:color="auto" w:fill="EDF0F5"/>
            <w:hideMark/>
          </w:tcPr>
          <w:p w14:paraId="45E4C1C8" w14:textId="77777777" w:rsidR="00EF1D76" w:rsidRPr="00370C08" w:rsidRDefault="00EF1D76">
            <w:pPr>
              <w:spacing w:line="276" w:lineRule="auto"/>
              <w:rPr>
                <w:rFonts w:ascii="Helvetica Neue" w:hAnsi="Helvetica Neue"/>
              </w:rPr>
            </w:pPr>
            <w:r w:rsidRPr="00370C08">
              <w:rPr>
                <w:rFonts w:ascii="Helvetica Neue" w:hAnsi="Helvetica Neue"/>
              </w:rPr>
              <w:t>8</w:t>
            </w:r>
          </w:p>
        </w:tc>
        <w:tc>
          <w:tcPr>
            <w:tcW w:w="2880" w:type="dxa"/>
            <w:tcBorders>
              <w:top w:val="nil"/>
              <w:left w:val="nil"/>
              <w:bottom w:val="nil"/>
              <w:right w:val="nil"/>
            </w:tcBorders>
            <w:hideMark/>
          </w:tcPr>
          <w:p w14:paraId="73EAE3A7" w14:textId="77777777" w:rsidR="00EF1D76" w:rsidRPr="00370C08" w:rsidRDefault="00EF1D76">
            <w:pPr>
              <w:spacing w:line="276" w:lineRule="auto"/>
              <w:rPr>
                <w:rFonts w:ascii="Helvetica Neue" w:hAnsi="Helvetica Neue"/>
              </w:rPr>
            </w:pPr>
            <w:r w:rsidRPr="00370C08">
              <w:rPr>
                <w:rFonts w:ascii="Helvetica Neue" w:hAnsi="Helvetica Neue"/>
              </w:rPr>
              <w:t>Bachelor of Games Development</w:t>
            </w:r>
          </w:p>
        </w:tc>
      </w:tr>
      <w:tr w:rsidR="00EF1D76" w:rsidRPr="00370C08" w14:paraId="49990214" w14:textId="77777777" w:rsidTr="00EF1D76">
        <w:tc>
          <w:tcPr>
            <w:tcW w:w="562" w:type="dxa"/>
            <w:tcBorders>
              <w:top w:val="nil"/>
              <w:left w:val="nil"/>
              <w:bottom w:val="nil"/>
              <w:right w:val="nil"/>
            </w:tcBorders>
            <w:shd w:val="clear" w:color="auto" w:fill="EDF0F5"/>
            <w:hideMark/>
          </w:tcPr>
          <w:p w14:paraId="6766FFDD" w14:textId="77777777" w:rsidR="00EF1D76" w:rsidRPr="00370C08" w:rsidRDefault="00EF1D76">
            <w:pPr>
              <w:spacing w:line="276" w:lineRule="auto"/>
              <w:rPr>
                <w:rFonts w:ascii="Helvetica Neue" w:hAnsi="Helvetica Neue"/>
              </w:rPr>
            </w:pPr>
            <w:r w:rsidRPr="00370C08">
              <w:rPr>
                <w:rFonts w:ascii="Helvetica Neue" w:hAnsi="Helvetica Neue"/>
              </w:rPr>
              <w:t>9</w:t>
            </w:r>
          </w:p>
        </w:tc>
        <w:tc>
          <w:tcPr>
            <w:tcW w:w="2880" w:type="dxa"/>
            <w:tcBorders>
              <w:top w:val="nil"/>
              <w:left w:val="nil"/>
              <w:bottom w:val="nil"/>
              <w:right w:val="nil"/>
            </w:tcBorders>
            <w:hideMark/>
          </w:tcPr>
          <w:p w14:paraId="7572A10A" w14:textId="77777777" w:rsidR="00EF1D76" w:rsidRPr="00370C08" w:rsidRDefault="00EF1D76">
            <w:pPr>
              <w:spacing w:line="276" w:lineRule="auto"/>
              <w:rPr>
                <w:rFonts w:ascii="Helvetica Neue" w:hAnsi="Helvetica Neue"/>
              </w:rPr>
            </w:pPr>
            <w:r w:rsidRPr="00370C08">
              <w:rPr>
                <w:rFonts w:ascii="Helvetica Neue" w:hAnsi="Helvetica Neue"/>
              </w:rPr>
              <w:t>Data Science Engineering</w:t>
            </w:r>
          </w:p>
        </w:tc>
      </w:tr>
      <w:tr w:rsidR="00EF1D76" w:rsidRPr="00370C08" w14:paraId="0D37B3DE" w14:textId="77777777" w:rsidTr="00EF1D76">
        <w:tc>
          <w:tcPr>
            <w:tcW w:w="562" w:type="dxa"/>
            <w:tcBorders>
              <w:top w:val="nil"/>
              <w:left w:val="nil"/>
              <w:bottom w:val="nil"/>
              <w:right w:val="nil"/>
            </w:tcBorders>
            <w:shd w:val="clear" w:color="auto" w:fill="EDF0F5"/>
            <w:hideMark/>
          </w:tcPr>
          <w:p w14:paraId="0DF1A671" w14:textId="77777777" w:rsidR="00EF1D76" w:rsidRPr="00370C08" w:rsidRDefault="00EF1D76">
            <w:pPr>
              <w:spacing w:line="276" w:lineRule="auto"/>
              <w:rPr>
                <w:rFonts w:ascii="Helvetica Neue" w:hAnsi="Helvetica Neue"/>
              </w:rPr>
            </w:pPr>
            <w:r w:rsidRPr="00370C08">
              <w:rPr>
                <w:rFonts w:ascii="Helvetica Neue" w:hAnsi="Helvetica Neue"/>
              </w:rPr>
              <w:t>10</w:t>
            </w:r>
          </w:p>
        </w:tc>
        <w:tc>
          <w:tcPr>
            <w:tcW w:w="2880" w:type="dxa"/>
            <w:tcBorders>
              <w:top w:val="nil"/>
              <w:left w:val="nil"/>
              <w:bottom w:val="nil"/>
              <w:right w:val="nil"/>
            </w:tcBorders>
            <w:hideMark/>
          </w:tcPr>
          <w:p w14:paraId="0A8AE31E" w14:textId="77777777" w:rsidR="00EF1D76" w:rsidRPr="00370C08" w:rsidRDefault="00EF1D76">
            <w:pPr>
              <w:spacing w:line="276" w:lineRule="auto"/>
              <w:rPr>
                <w:rFonts w:ascii="Helvetica Neue" w:hAnsi="Helvetica Neue"/>
              </w:rPr>
            </w:pPr>
            <w:r w:rsidRPr="00370C08">
              <w:rPr>
                <w:rFonts w:ascii="Helvetica Neue" w:hAnsi="Helvetica Neue"/>
              </w:rPr>
              <w:t>Civil &amp; Environmental Engineering</w:t>
            </w:r>
          </w:p>
        </w:tc>
      </w:tr>
      <w:tr w:rsidR="00EF1D76" w:rsidRPr="00370C08" w14:paraId="7C7266DC" w14:textId="77777777" w:rsidTr="00EF1D76">
        <w:tc>
          <w:tcPr>
            <w:tcW w:w="562" w:type="dxa"/>
            <w:tcBorders>
              <w:top w:val="nil"/>
              <w:left w:val="nil"/>
              <w:bottom w:val="nil"/>
              <w:right w:val="nil"/>
            </w:tcBorders>
            <w:shd w:val="clear" w:color="auto" w:fill="EDF0F5"/>
          </w:tcPr>
          <w:p w14:paraId="2CFC0771" w14:textId="77777777" w:rsidR="00EF1D76" w:rsidRPr="00370C08" w:rsidRDefault="00EF1D76">
            <w:pPr>
              <w:spacing w:line="276" w:lineRule="auto"/>
              <w:rPr>
                <w:rFonts w:ascii="Helvetica Neue" w:hAnsi="Helvetica Neue"/>
              </w:rPr>
            </w:pPr>
          </w:p>
        </w:tc>
        <w:tc>
          <w:tcPr>
            <w:tcW w:w="2880" w:type="dxa"/>
            <w:tcBorders>
              <w:top w:val="nil"/>
              <w:left w:val="nil"/>
              <w:bottom w:val="nil"/>
              <w:right w:val="nil"/>
            </w:tcBorders>
            <w:hideMark/>
          </w:tcPr>
          <w:p w14:paraId="5BB651F1" w14:textId="77777777" w:rsidR="00EF1D76" w:rsidRPr="00370C08" w:rsidRDefault="00EF1D76">
            <w:pPr>
              <w:spacing w:line="276" w:lineRule="auto"/>
              <w:rPr>
                <w:rFonts w:ascii="Helvetica Neue" w:hAnsi="Helvetica Neue"/>
              </w:rPr>
            </w:pPr>
            <w:r w:rsidRPr="00370C08">
              <w:rPr>
                <w:rFonts w:ascii="Helvetica Neue" w:hAnsi="Helvetica Neue"/>
              </w:rPr>
              <w:t>Bachelor of IT Co-operative Scholarship</w:t>
            </w:r>
          </w:p>
        </w:tc>
      </w:tr>
      <w:tr w:rsidR="00EF1D76" w:rsidRPr="00370C08" w14:paraId="7E1C881D" w14:textId="77777777" w:rsidTr="00EF1D76">
        <w:tc>
          <w:tcPr>
            <w:tcW w:w="562" w:type="dxa"/>
            <w:tcBorders>
              <w:top w:val="nil"/>
              <w:left w:val="nil"/>
              <w:bottom w:val="nil"/>
              <w:right w:val="nil"/>
            </w:tcBorders>
            <w:shd w:val="clear" w:color="auto" w:fill="EDF0F5"/>
            <w:hideMark/>
          </w:tcPr>
          <w:p w14:paraId="4BE0FDBB" w14:textId="77777777" w:rsidR="00EF1D76" w:rsidRPr="00370C08" w:rsidRDefault="00EF1D76">
            <w:pPr>
              <w:spacing w:line="276" w:lineRule="auto"/>
              <w:rPr>
                <w:rFonts w:ascii="Helvetica Neue" w:hAnsi="Helvetica Neue"/>
              </w:rPr>
            </w:pPr>
            <w:r w:rsidRPr="00370C08">
              <w:rPr>
                <w:rFonts w:ascii="Helvetica Neue" w:hAnsi="Helvetica Neue"/>
              </w:rPr>
              <w:t xml:space="preserve">15 </w:t>
            </w:r>
          </w:p>
        </w:tc>
        <w:tc>
          <w:tcPr>
            <w:tcW w:w="2880" w:type="dxa"/>
            <w:tcBorders>
              <w:top w:val="nil"/>
              <w:left w:val="nil"/>
              <w:bottom w:val="nil"/>
              <w:right w:val="nil"/>
            </w:tcBorders>
            <w:hideMark/>
          </w:tcPr>
          <w:p w14:paraId="1172D9DC" w14:textId="77777777" w:rsidR="00EF1D76" w:rsidRPr="00370C08" w:rsidRDefault="00EF1D76">
            <w:pPr>
              <w:spacing w:line="276" w:lineRule="auto"/>
              <w:rPr>
                <w:rFonts w:ascii="Helvetica Neue" w:hAnsi="Helvetica Neue"/>
              </w:rPr>
            </w:pPr>
            <w:r w:rsidRPr="00370C08">
              <w:rPr>
                <w:rFonts w:ascii="Helvetica Neue" w:hAnsi="Helvetica Neue"/>
              </w:rPr>
              <w:t>Electrical &amp; Electronic Engineering</w:t>
            </w:r>
          </w:p>
        </w:tc>
      </w:tr>
      <w:tr w:rsidR="00EF1D76" w:rsidRPr="00370C08" w14:paraId="00D4925A" w14:textId="77777777" w:rsidTr="00EF1D76">
        <w:tc>
          <w:tcPr>
            <w:tcW w:w="562" w:type="dxa"/>
            <w:tcBorders>
              <w:top w:val="nil"/>
              <w:left w:val="nil"/>
              <w:bottom w:val="nil"/>
              <w:right w:val="nil"/>
            </w:tcBorders>
            <w:shd w:val="clear" w:color="auto" w:fill="EDF0F5"/>
            <w:hideMark/>
          </w:tcPr>
          <w:p w14:paraId="279EAD68" w14:textId="77777777" w:rsidR="00EF1D76" w:rsidRPr="00370C08" w:rsidRDefault="00EF1D76">
            <w:pPr>
              <w:spacing w:line="276" w:lineRule="auto"/>
              <w:rPr>
                <w:rFonts w:ascii="Helvetica Neue" w:hAnsi="Helvetica Neue"/>
              </w:rPr>
            </w:pPr>
            <w:r w:rsidRPr="00370C08">
              <w:rPr>
                <w:rFonts w:ascii="Helvetica Neue" w:hAnsi="Helvetica Neue"/>
              </w:rPr>
              <w:t>16</w:t>
            </w:r>
          </w:p>
        </w:tc>
        <w:tc>
          <w:tcPr>
            <w:tcW w:w="2880" w:type="dxa"/>
            <w:tcBorders>
              <w:top w:val="nil"/>
              <w:left w:val="nil"/>
              <w:bottom w:val="nil"/>
              <w:right w:val="nil"/>
            </w:tcBorders>
            <w:hideMark/>
          </w:tcPr>
          <w:p w14:paraId="0D6F45C7" w14:textId="77777777" w:rsidR="00EF1D76" w:rsidRPr="00370C08" w:rsidRDefault="00EF1D76">
            <w:pPr>
              <w:spacing w:line="276" w:lineRule="auto"/>
              <w:rPr>
                <w:rFonts w:ascii="Helvetica Neue" w:hAnsi="Helvetica Neue"/>
              </w:rPr>
            </w:pPr>
            <w:r w:rsidRPr="00370C08">
              <w:rPr>
                <w:rFonts w:ascii="Helvetica Neue" w:hAnsi="Helvetica Neue"/>
              </w:rPr>
              <w:t>Bachelor of Information Systems</w:t>
            </w:r>
          </w:p>
        </w:tc>
      </w:tr>
      <w:tr w:rsidR="00EF1D76" w:rsidRPr="00370C08" w14:paraId="2DE6A506" w14:textId="77777777" w:rsidTr="00EF1D76">
        <w:tc>
          <w:tcPr>
            <w:tcW w:w="562" w:type="dxa"/>
            <w:tcBorders>
              <w:top w:val="nil"/>
              <w:left w:val="nil"/>
              <w:bottom w:val="nil"/>
              <w:right w:val="nil"/>
            </w:tcBorders>
            <w:shd w:val="clear" w:color="auto" w:fill="EDF0F5"/>
            <w:hideMark/>
          </w:tcPr>
          <w:p w14:paraId="75FF3CDE" w14:textId="77777777" w:rsidR="00EF1D76" w:rsidRPr="00370C08" w:rsidRDefault="00EF1D76">
            <w:pPr>
              <w:spacing w:line="276" w:lineRule="auto"/>
              <w:rPr>
                <w:rFonts w:ascii="Helvetica Neue" w:hAnsi="Helvetica Neue"/>
              </w:rPr>
            </w:pPr>
            <w:r w:rsidRPr="00370C08">
              <w:rPr>
                <w:rFonts w:ascii="Helvetica Neue" w:hAnsi="Helvetica Neue"/>
              </w:rPr>
              <w:t>17</w:t>
            </w:r>
          </w:p>
        </w:tc>
        <w:tc>
          <w:tcPr>
            <w:tcW w:w="2880" w:type="dxa"/>
            <w:tcBorders>
              <w:top w:val="nil"/>
              <w:left w:val="nil"/>
              <w:bottom w:val="nil"/>
              <w:right w:val="nil"/>
            </w:tcBorders>
            <w:hideMark/>
          </w:tcPr>
          <w:p w14:paraId="5BCEF700" w14:textId="77777777" w:rsidR="00EF1D76" w:rsidRPr="00370C08" w:rsidRDefault="00EF1D76">
            <w:pPr>
              <w:spacing w:line="276" w:lineRule="auto"/>
              <w:rPr>
                <w:rFonts w:ascii="Helvetica Neue" w:hAnsi="Helvetica Neue"/>
              </w:rPr>
            </w:pPr>
            <w:r w:rsidRPr="00370C08">
              <w:rPr>
                <w:rFonts w:ascii="Helvetica Neue" w:hAnsi="Helvetica Neue"/>
              </w:rPr>
              <w:t>Bachelor of Artificial Intelligence</w:t>
            </w:r>
          </w:p>
        </w:tc>
      </w:tr>
      <w:tr w:rsidR="00EF1D76" w:rsidRPr="00370C08" w14:paraId="698EC798" w14:textId="77777777" w:rsidTr="00EF1D76">
        <w:tc>
          <w:tcPr>
            <w:tcW w:w="562" w:type="dxa"/>
            <w:tcBorders>
              <w:top w:val="nil"/>
              <w:left w:val="nil"/>
              <w:bottom w:val="nil"/>
              <w:right w:val="nil"/>
            </w:tcBorders>
            <w:shd w:val="clear" w:color="auto" w:fill="EDF0F5"/>
            <w:hideMark/>
          </w:tcPr>
          <w:p w14:paraId="0455B1D9" w14:textId="77777777" w:rsidR="00EF1D76" w:rsidRPr="00370C08" w:rsidRDefault="00EF1D76">
            <w:pPr>
              <w:spacing w:line="276" w:lineRule="auto"/>
              <w:rPr>
                <w:rFonts w:ascii="Helvetica Neue" w:hAnsi="Helvetica Neue"/>
              </w:rPr>
            </w:pPr>
            <w:r w:rsidRPr="00370C08">
              <w:rPr>
                <w:rFonts w:ascii="Helvetica Neue" w:hAnsi="Helvetica Neue"/>
              </w:rPr>
              <w:t>18</w:t>
            </w:r>
          </w:p>
        </w:tc>
        <w:tc>
          <w:tcPr>
            <w:tcW w:w="2880" w:type="dxa"/>
            <w:tcBorders>
              <w:top w:val="nil"/>
              <w:left w:val="nil"/>
              <w:bottom w:val="nil"/>
              <w:right w:val="nil"/>
            </w:tcBorders>
            <w:hideMark/>
          </w:tcPr>
          <w:p w14:paraId="66947D10" w14:textId="77777777" w:rsidR="00EF1D76" w:rsidRPr="00370C08" w:rsidRDefault="00EF1D76">
            <w:pPr>
              <w:spacing w:line="276" w:lineRule="auto"/>
              <w:rPr>
                <w:rFonts w:ascii="Helvetica Neue" w:hAnsi="Helvetica Neue"/>
              </w:rPr>
            </w:pPr>
            <w:r w:rsidRPr="00370C08">
              <w:rPr>
                <w:rFonts w:ascii="Helvetica Neue" w:hAnsi="Helvetica Neue"/>
              </w:rPr>
              <w:t>Software Engineering</w:t>
            </w:r>
          </w:p>
        </w:tc>
      </w:tr>
      <w:tr w:rsidR="00EF1D76" w:rsidRPr="00370C08" w14:paraId="017B629C" w14:textId="77777777" w:rsidTr="00EF1D76">
        <w:tc>
          <w:tcPr>
            <w:tcW w:w="562" w:type="dxa"/>
            <w:tcBorders>
              <w:top w:val="nil"/>
              <w:left w:val="nil"/>
              <w:bottom w:val="nil"/>
              <w:right w:val="nil"/>
            </w:tcBorders>
            <w:shd w:val="clear" w:color="auto" w:fill="EDF0F5"/>
            <w:hideMark/>
          </w:tcPr>
          <w:p w14:paraId="258C0AEE" w14:textId="77777777" w:rsidR="00EF1D76" w:rsidRPr="00370C08" w:rsidRDefault="00EF1D76">
            <w:pPr>
              <w:spacing w:line="276" w:lineRule="auto"/>
              <w:rPr>
                <w:rFonts w:ascii="Helvetica Neue" w:hAnsi="Helvetica Neue"/>
              </w:rPr>
            </w:pPr>
            <w:r w:rsidRPr="00370C08">
              <w:rPr>
                <w:rFonts w:ascii="Helvetica Neue" w:hAnsi="Helvetica Neue"/>
              </w:rPr>
              <w:t>22</w:t>
            </w:r>
          </w:p>
        </w:tc>
        <w:tc>
          <w:tcPr>
            <w:tcW w:w="2880" w:type="dxa"/>
            <w:tcBorders>
              <w:top w:val="nil"/>
              <w:left w:val="nil"/>
              <w:bottom w:val="nil"/>
              <w:right w:val="nil"/>
            </w:tcBorders>
            <w:hideMark/>
          </w:tcPr>
          <w:p w14:paraId="088C17D8" w14:textId="77777777" w:rsidR="00EF1D76" w:rsidRPr="00370C08" w:rsidRDefault="00EF1D76">
            <w:pPr>
              <w:spacing w:line="276" w:lineRule="auto"/>
              <w:rPr>
                <w:rFonts w:ascii="Helvetica Neue" w:hAnsi="Helvetica Neue"/>
              </w:rPr>
            </w:pPr>
            <w:r w:rsidRPr="00370C08">
              <w:rPr>
                <w:rFonts w:ascii="Helvetica Neue" w:hAnsi="Helvetica Neue"/>
              </w:rPr>
              <w:t>Mechanical &amp; Mechatronic Engineering</w:t>
            </w:r>
          </w:p>
        </w:tc>
      </w:tr>
      <w:tr w:rsidR="00EF1D76" w:rsidRPr="00370C08" w14:paraId="27063BF6" w14:textId="77777777" w:rsidTr="00EF1D76">
        <w:tc>
          <w:tcPr>
            <w:tcW w:w="562" w:type="dxa"/>
            <w:tcBorders>
              <w:top w:val="nil"/>
              <w:left w:val="nil"/>
              <w:bottom w:val="nil"/>
              <w:right w:val="nil"/>
            </w:tcBorders>
            <w:shd w:val="clear" w:color="auto" w:fill="EDF0F5"/>
            <w:hideMark/>
          </w:tcPr>
          <w:p w14:paraId="7582A36E" w14:textId="77777777" w:rsidR="00EF1D76" w:rsidRPr="00370C08" w:rsidRDefault="00EF1D76">
            <w:pPr>
              <w:spacing w:line="276" w:lineRule="auto"/>
              <w:rPr>
                <w:rFonts w:ascii="Helvetica Neue" w:hAnsi="Helvetica Neue"/>
              </w:rPr>
            </w:pPr>
            <w:r w:rsidRPr="00370C08">
              <w:rPr>
                <w:rFonts w:ascii="Helvetica Neue" w:hAnsi="Helvetica Neue"/>
              </w:rPr>
              <w:t>23</w:t>
            </w:r>
          </w:p>
        </w:tc>
        <w:tc>
          <w:tcPr>
            <w:tcW w:w="2880" w:type="dxa"/>
            <w:tcBorders>
              <w:top w:val="nil"/>
              <w:left w:val="nil"/>
              <w:bottom w:val="nil"/>
              <w:right w:val="nil"/>
            </w:tcBorders>
            <w:hideMark/>
          </w:tcPr>
          <w:p w14:paraId="2FC4ABF9" w14:textId="77777777" w:rsidR="00EF1D76" w:rsidRPr="00370C08" w:rsidRDefault="00EF1D76">
            <w:pPr>
              <w:spacing w:line="276" w:lineRule="auto"/>
              <w:rPr>
                <w:rFonts w:ascii="Helvetica Neue" w:hAnsi="Helvetica Neue"/>
              </w:rPr>
            </w:pPr>
            <w:r w:rsidRPr="00370C08">
              <w:rPr>
                <w:rFonts w:ascii="Helvetica Neue" w:hAnsi="Helvetica Neue"/>
              </w:rPr>
              <w:t>Women in Engineering &amp; IT Scholarships</w:t>
            </w:r>
          </w:p>
        </w:tc>
      </w:tr>
      <w:tr w:rsidR="00EF1D76" w:rsidRPr="00370C08" w14:paraId="312445FE" w14:textId="77777777" w:rsidTr="00EF1D76">
        <w:tc>
          <w:tcPr>
            <w:tcW w:w="562" w:type="dxa"/>
            <w:tcBorders>
              <w:top w:val="nil"/>
              <w:left w:val="nil"/>
              <w:bottom w:val="nil"/>
              <w:right w:val="nil"/>
            </w:tcBorders>
            <w:shd w:val="clear" w:color="auto" w:fill="EDF0F5"/>
            <w:hideMark/>
          </w:tcPr>
          <w:p w14:paraId="3537114D" w14:textId="77777777" w:rsidR="00EF1D76" w:rsidRPr="00370C08" w:rsidRDefault="00EF1D76">
            <w:pPr>
              <w:spacing w:line="276" w:lineRule="auto"/>
              <w:rPr>
                <w:rFonts w:ascii="Helvetica Neue" w:hAnsi="Helvetica Neue"/>
              </w:rPr>
            </w:pPr>
            <w:r w:rsidRPr="00370C08">
              <w:rPr>
                <w:rFonts w:ascii="Helvetica Neue" w:hAnsi="Helvetica Neue"/>
              </w:rPr>
              <w:t>24</w:t>
            </w:r>
          </w:p>
        </w:tc>
        <w:tc>
          <w:tcPr>
            <w:tcW w:w="2880" w:type="dxa"/>
            <w:tcBorders>
              <w:top w:val="nil"/>
              <w:left w:val="nil"/>
              <w:bottom w:val="nil"/>
              <w:right w:val="nil"/>
            </w:tcBorders>
            <w:hideMark/>
          </w:tcPr>
          <w:p w14:paraId="1C9F9503" w14:textId="77777777" w:rsidR="00EF1D76" w:rsidRPr="00370C08" w:rsidRDefault="00EF1D76">
            <w:pPr>
              <w:spacing w:line="276" w:lineRule="auto"/>
              <w:rPr>
                <w:rFonts w:ascii="Helvetica Neue" w:hAnsi="Helvetica Neue"/>
              </w:rPr>
            </w:pPr>
            <w:r w:rsidRPr="00370C08">
              <w:rPr>
                <w:rFonts w:ascii="Helvetica Neue" w:hAnsi="Helvetica Neue"/>
              </w:rPr>
              <w:t>Flexible Engineering</w:t>
            </w:r>
          </w:p>
        </w:tc>
      </w:tr>
      <w:tr w:rsidR="00EF1D76" w:rsidRPr="00370C08" w14:paraId="270C552D" w14:textId="77777777" w:rsidTr="00EF1D76">
        <w:tc>
          <w:tcPr>
            <w:tcW w:w="562" w:type="dxa"/>
            <w:tcBorders>
              <w:top w:val="nil"/>
              <w:left w:val="nil"/>
              <w:bottom w:val="nil"/>
              <w:right w:val="nil"/>
            </w:tcBorders>
            <w:shd w:val="clear" w:color="auto" w:fill="EDF0F5"/>
            <w:hideMark/>
          </w:tcPr>
          <w:p w14:paraId="579DFA10" w14:textId="77777777" w:rsidR="00EF1D76" w:rsidRPr="00370C08" w:rsidRDefault="00EF1D76">
            <w:pPr>
              <w:spacing w:line="276" w:lineRule="auto"/>
              <w:rPr>
                <w:rFonts w:ascii="Helvetica Neue" w:hAnsi="Helvetica Neue"/>
              </w:rPr>
            </w:pPr>
            <w:r w:rsidRPr="00370C08">
              <w:rPr>
                <w:rFonts w:ascii="Helvetica Neue" w:hAnsi="Helvetica Neue"/>
              </w:rPr>
              <w:t>25</w:t>
            </w:r>
          </w:p>
        </w:tc>
        <w:tc>
          <w:tcPr>
            <w:tcW w:w="2880" w:type="dxa"/>
            <w:tcBorders>
              <w:top w:val="nil"/>
              <w:left w:val="nil"/>
              <w:bottom w:val="nil"/>
              <w:right w:val="nil"/>
            </w:tcBorders>
            <w:hideMark/>
          </w:tcPr>
          <w:p w14:paraId="628F1B04" w14:textId="77777777" w:rsidR="00EF1D76" w:rsidRPr="00370C08" w:rsidRDefault="00EF1D76">
            <w:pPr>
              <w:spacing w:line="276" w:lineRule="auto"/>
              <w:rPr>
                <w:rFonts w:ascii="Helvetica Neue" w:hAnsi="Helvetica Neue"/>
              </w:rPr>
            </w:pPr>
            <w:r w:rsidRPr="00370C08">
              <w:rPr>
                <w:rFonts w:ascii="Helvetica Neue" w:hAnsi="Helvetica Neue"/>
              </w:rPr>
              <w:t>Bachelor of Cyber Security</w:t>
            </w:r>
          </w:p>
        </w:tc>
      </w:tr>
      <w:tr w:rsidR="00EF1D76" w:rsidRPr="00370C08" w14:paraId="1425122A" w14:textId="77777777" w:rsidTr="00EF1D76">
        <w:tc>
          <w:tcPr>
            <w:tcW w:w="562" w:type="dxa"/>
            <w:tcBorders>
              <w:top w:val="nil"/>
              <w:left w:val="nil"/>
              <w:bottom w:val="nil"/>
              <w:right w:val="nil"/>
            </w:tcBorders>
            <w:shd w:val="clear" w:color="auto" w:fill="EDF0F5"/>
            <w:hideMark/>
          </w:tcPr>
          <w:p w14:paraId="1F2C6855" w14:textId="77777777" w:rsidR="00EF1D76" w:rsidRPr="00370C08" w:rsidRDefault="00EF1D76">
            <w:pPr>
              <w:spacing w:line="276" w:lineRule="auto"/>
              <w:rPr>
                <w:rFonts w:ascii="Helvetica Neue" w:hAnsi="Helvetica Neue"/>
              </w:rPr>
            </w:pPr>
            <w:r w:rsidRPr="00370C08">
              <w:rPr>
                <w:rFonts w:ascii="Helvetica Neue" w:hAnsi="Helvetica Neue"/>
              </w:rPr>
              <w:t xml:space="preserve">30 </w:t>
            </w:r>
          </w:p>
        </w:tc>
        <w:tc>
          <w:tcPr>
            <w:tcW w:w="2880" w:type="dxa"/>
            <w:tcBorders>
              <w:top w:val="nil"/>
              <w:left w:val="nil"/>
              <w:bottom w:val="nil"/>
              <w:right w:val="nil"/>
            </w:tcBorders>
            <w:hideMark/>
          </w:tcPr>
          <w:p w14:paraId="05AB3536" w14:textId="77777777" w:rsidR="00EF1D76" w:rsidRPr="00370C08" w:rsidRDefault="00EF1D76">
            <w:pPr>
              <w:spacing w:line="276" w:lineRule="auto"/>
              <w:rPr>
                <w:rFonts w:ascii="Helvetica Neue" w:hAnsi="Helvetica Neue"/>
              </w:rPr>
            </w:pPr>
            <w:r w:rsidRPr="00370C08">
              <w:rPr>
                <w:rFonts w:ascii="Helvetica Neue" w:hAnsi="Helvetica Neue"/>
              </w:rPr>
              <w:t>Chemical Process Engineering</w:t>
            </w:r>
          </w:p>
        </w:tc>
      </w:tr>
      <w:tr w:rsidR="00EF1D76" w:rsidRPr="00370C08" w14:paraId="4F4698A4" w14:textId="77777777" w:rsidTr="00EF1D76">
        <w:tc>
          <w:tcPr>
            <w:tcW w:w="562" w:type="dxa"/>
            <w:tcBorders>
              <w:top w:val="nil"/>
              <w:left w:val="nil"/>
              <w:bottom w:val="single" w:sz="4" w:space="0" w:color="auto"/>
              <w:right w:val="nil"/>
            </w:tcBorders>
            <w:shd w:val="clear" w:color="auto" w:fill="EDF0F5"/>
            <w:hideMark/>
          </w:tcPr>
          <w:p w14:paraId="6D369BEA" w14:textId="77777777" w:rsidR="00EF1D76" w:rsidRPr="00370C08" w:rsidRDefault="00EF1D76">
            <w:pPr>
              <w:spacing w:line="276" w:lineRule="auto"/>
              <w:rPr>
                <w:rFonts w:ascii="Helvetica Neue" w:hAnsi="Helvetica Neue"/>
              </w:rPr>
            </w:pPr>
            <w:r w:rsidRPr="00370C08">
              <w:rPr>
                <w:rFonts w:ascii="Helvetica Neue" w:hAnsi="Helvetica Neue"/>
              </w:rPr>
              <w:lastRenderedPageBreak/>
              <w:t>31</w:t>
            </w:r>
          </w:p>
        </w:tc>
        <w:tc>
          <w:tcPr>
            <w:tcW w:w="2880" w:type="dxa"/>
            <w:tcBorders>
              <w:top w:val="nil"/>
              <w:left w:val="nil"/>
              <w:bottom w:val="single" w:sz="4" w:space="0" w:color="auto"/>
              <w:right w:val="nil"/>
            </w:tcBorders>
            <w:hideMark/>
          </w:tcPr>
          <w:p w14:paraId="630844DC" w14:textId="77777777" w:rsidR="00EF1D76" w:rsidRPr="00370C08" w:rsidRDefault="00EF1D76">
            <w:pPr>
              <w:spacing w:line="276" w:lineRule="auto"/>
              <w:rPr>
                <w:rFonts w:ascii="Helvetica Neue" w:hAnsi="Helvetica Neue"/>
              </w:rPr>
            </w:pPr>
            <w:r w:rsidRPr="00370C08">
              <w:rPr>
                <w:rFonts w:ascii="Helvetica Neue" w:hAnsi="Helvetica Neue"/>
              </w:rPr>
              <w:t>Renewable Energy Engineering</w:t>
            </w:r>
          </w:p>
        </w:tc>
      </w:tr>
    </w:tbl>
    <w:p w14:paraId="625ABAEB" w14:textId="77777777" w:rsidR="00EF1D76" w:rsidRPr="00370C08" w:rsidRDefault="00EF1D76" w:rsidP="00EF1D76">
      <w:pPr>
        <w:spacing w:line="276" w:lineRule="auto"/>
        <w:rPr>
          <w:rFonts w:ascii="Helvetica Neue" w:hAnsi="Helvetica Neue" w:cs="Arial"/>
          <w:lang w:val="en-US"/>
        </w:rPr>
      </w:pPr>
    </w:p>
    <w:p w14:paraId="4DC1C66D" w14:textId="12399063" w:rsidR="00EF1D76" w:rsidRPr="007F4E82" w:rsidRDefault="00EF1D76" w:rsidP="00EF1D76">
      <w:pPr>
        <w:spacing w:line="276" w:lineRule="auto"/>
        <w:rPr>
          <w:rFonts w:ascii="Helvetica Neue" w:hAnsi="Helvetica Neue"/>
          <w:sz w:val="20"/>
          <w:szCs w:val="20"/>
        </w:rPr>
      </w:pPr>
      <w:r w:rsidRPr="00370C08">
        <w:rPr>
          <w:rFonts w:ascii="Helvetica Neue" w:hAnsi="Helvetica Neue"/>
        </w:rPr>
        <w:t xml:space="preserve">Explore the webinars and register your place via </w:t>
      </w:r>
      <w:hyperlink r:id="rId47" w:history="1">
        <w:r w:rsidR="007F4E82" w:rsidRPr="007F4E82">
          <w:rPr>
            <w:rStyle w:val="Hyperlink"/>
            <w:sz w:val="20"/>
            <w:szCs w:val="20"/>
          </w:rPr>
          <w:t>https://www.uts.edu.au/about/faculty-engineering-and-information-technology/webinars?j=458778&amp;sfmc_sub=48316661&amp;l=4686_HTML&amp;u=54920019&amp;mid=7326556&amp;jb=2&amp;utm_source=sfmc&amp;utm_medium=email&amp;utm_campaign=ug_inbrief-apr23&amp;utm_term=upcoming_events&amp;utm_content=text_link-feit_ug_webinars</w:t>
        </w:r>
      </w:hyperlink>
      <w:r w:rsidR="007F4E82" w:rsidRPr="007F4E82">
        <w:rPr>
          <w:sz w:val="20"/>
          <w:szCs w:val="20"/>
        </w:rPr>
        <w:t xml:space="preserve"> </w:t>
      </w:r>
    </w:p>
    <w:p w14:paraId="1DE62382" w14:textId="77777777" w:rsidR="00EF1D76" w:rsidRPr="00370C08" w:rsidRDefault="00EF1D76" w:rsidP="00EF1D76">
      <w:pPr>
        <w:spacing w:line="276" w:lineRule="auto"/>
        <w:rPr>
          <w:rFonts w:ascii="Helvetica Neue" w:hAnsi="Helvetica Neue" w:cs="Helvetica"/>
          <w:lang w:bidi="en-US"/>
        </w:rPr>
      </w:pPr>
    </w:p>
    <w:p w14:paraId="20ECF8E3" w14:textId="77777777" w:rsidR="00EF1D76" w:rsidRPr="00370C08" w:rsidRDefault="00EF1D76" w:rsidP="00EF1D76">
      <w:pPr>
        <w:pStyle w:val="Default"/>
        <w:spacing w:line="276" w:lineRule="auto"/>
        <w:rPr>
          <w:rFonts w:ascii="Helvetica Neue Medium" w:hAnsi="Helvetica Neue Medium"/>
          <w:color w:val="002060"/>
          <w:lang w:bidi="en-US"/>
        </w:rPr>
      </w:pPr>
      <w:r w:rsidRPr="00370C08">
        <w:rPr>
          <w:rFonts w:ascii="Helvetica Neue Medium" w:hAnsi="Helvetica Neue Medium"/>
          <w:color w:val="002060"/>
        </w:rPr>
        <w:t xml:space="preserve">VCE SUBJECT PREREQUISITES </w:t>
      </w:r>
    </w:p>
    <w:p w14:paraId="3E14DAF5" w14:textId="77777777" w:rsidR="00EF1D76" w:rsidRPr="00370C08" w:rsidRDefault="00EF1D76" w:rsidP="00EF1D76">
      <w:pPr>
        <w:pStyle w:val="Default"/>
        <w:spacing w:line="276" w:lineRule="auto"/>
        <w:rPr>
          <w:rFonts w:ascii="Helvetica Neue Medium" w:hAnsi="Helvetica Neue Medium"/>
          <w:color w:val="002060"/>
        </w:rPr>
      </w:pPr>
    </w:p>
    <w:p w14:paraId="4120AF36" w14:textId="77777777" w:rsidR="00EF1D76" w:rsidRPr="00370C08" w:rsidRDefault="00EF1D76" w:rsidP="00EF1D76">
      <w:pPr>
        <w:pStyle w:val="Default"/>
        <w:spacing w:line="276" w:lineRule="auto"/>
        <w:rPr>
          <w:rFonts w:ascii="Helvetica Neue" w:hAnsi="Helvetica Neue"/>
          <w:color w:val="auto"/>
          <w:lang w:eastAsia="en-US"/>
        </w:rPr>
      </w:pPr>
      <w:r w:rsidRPr="00370C08">
        <w:rPr>
          <w:rFonts w:ascii="Helvetica Neue Medium" w:hAnsi="Helvetica Neue Medium"/>
          <w:color w:val="auto"/>
        </w:rPr>
        <w:t>For Nursing, Midwifery &amp; Paramedicine</w:t>
      </w:r>
    </w:p>
    <w:p w14:paraId="1DEE8C07" w14:textId="77777777" w:rsidR="00EF1D76" w:rsidRPr="00370C08" w:rsidRDefault="00EF1D76" w:rsidP="00EF1D76">
      <w:pPr>
        <w:spacing w:line="276" w:lineRule="auto"/>
        <w:rPr>
          <w:rFonts w:ascii="Helvetica Neue" w:hAnsi="Helvetica Neue" w:cs="Arial"/>
          <w:color w:val="000000" w:themeColor="text1"/>
        </w:rPr>
      </w:pPr>
    </w:p>
    <w:p w14:paraId="637EA11D" w14:textId="03C18B1F" w:rsidR="00EF1D76" w:rsidRPr="00370C08" w:rsidRDefault="00EF1D76" w:rsidP="00EF1D76">
      <w:pPr>
        <w:spacing w:line="276" w:lineRule="auto"/>
        <w:rPr>
          <w:rFonts w:ascii="Helvetica Neue" w:hAnsi="Helvetica Neue"/>
        </w:rPr>
      </w:pPr>
      <w:r w:rsidRPr="00370C08">
        <w:rPr>
          <w:rFonts w:ascii="Helvetica Neue" w:hAnsi="Helvetica Neue"/>
        </w:rPr>
        <w:t xml:space="preserve">If you’re currently in Year 11 or Year 12 and are considering studying nursing, midwifery, or paramedicine at university in 2024 (Year 12) or 2025 (Year 11), you may like to explore the VCE subject prerequisites for entry into courses at Victorian Universities. Interstate students can access equivalent subjects and study scores/bands via </w:t>
      </w:r>
      <w:hyperlink r:id="rId48" w:history="1">
        <w:r w:rsidR="007F4E82" w:rsidRPr="003A5F3A">
          <w:rPr>
            <w:rStyle w:val="Hyperlink"/>
          </w:rPr>
          <w:t>https://www.vtac.edu.au/before/entry-req/meeting-prerequisites.html?highlight=WyJwcmVyZXF1aXNpdGVzIiwicHJlcmVxdWlzaXRlcyciXQ%3D%3D</w:t>
        </w:r>
      </w:hyperlink>
      <w:r w:rsidR="007F4E82">
        <w:t xml:space="preserve"> </w:t>
      </w:r>
      <w:r w:rsidRPr="00370C08">
        <w:rPr>
          <w:rFonts w:ascii="Helvetica Neue" w:hAnsi="Helvetica Neue"/>
        </w:rPr>
        <w:t xml:space="preserve"> </w:t>
      </w:r>
    </w:p>
    <w:p w14:paraId="0BF7B4B3" w14:textId="77777777" w:rsidR="00EF1D76" w:rsidRPr="00370C08" w:rsidRDefault="00EF1D76" w:rsidP="00EF1D76">
      <w:pPr>
        <w:spacing w:line="276" w:lineRule="auto"/>
        <w:rPr>
          <w:rFonts w:ascii="Helvetica Neue" w:hAnsi="Helvetica Neue"/>
        </w:rPr>
      </w:pPr>
    </w:p>
    <w:p w14:paraId="38DBDE5E" w14:textId="77777777" w:rsidR="00EF1D76" w:rsidRPr="00370C08" w:rsidRDefault="00EF1D76" w:rsidP="00EF1D76">
      <w:pPr>
        <w:spacing w:line="276" w:lineRule="auto"/>
        <w:rPr>
          <w:rFonts w:ascii="Helvetica Neue" w:hAnsi="Helvetica Neue"/>
        </w:rPr>
      </w:pPr>
      <w:r w:rsidRPr="00370C08">
        <w:rPr>
          <w:rFonts w:ascii="Helvetica Neue" w:hAnsi="Helvetica Neue"/>
        </w:rPr>
        <w:t xml:space="preserve">You can download prerequisite information via </w:t>
      </w:r>
      <w:hyperlink r:id="rId49" w:history="1">
        <w:r w:rsidRPr="00370C08">
          <w:rPr>
            <w:rStyle w:val="Hyperlink"/>
            <w:rFonts w:ascii="Helvetica Neue" w:hAnsi="Helvetica Neue"/>
          </w:rPr>
          <w:t>https://slmcareerresources.edublogs.org/</w:t>
        </w:r>
      </w:hyperlink>
    </w:p>
    <w:p w14:paraId="65EE7D7C" w14:textId="77777777" w:rsidR="00EF1D76" w:rsidRPr="00370C08" w:rsidRDefault="00EF1D76" w:rsidP="00EF1D76">
      <w:pPr>
        <w:spacing w:line="276" w:lineRule="auto"/>
        <w:rPr>
          <w:rFonts w:ascii="Helvetica Neue" w:hAnsi="Helvetica Neue"/>
        </w:rPr>
      </w:pPr>
    </w:p>
    <w:p w14:paraId="0950E6E0" w14:textId="77777777" w:rsidR="00EF1D76" w:rsidRPr="00370C08" w:rsidRDefault="00EF1D76" w:rsidP="00EF1D76">
      <w:pPr>
        <w:spacing w:line="276" w:lineRule="auto"/>
        <w:rPr>
          <w:rFonts w:ascii="Helvetica Neue" w:hAnsi="Helvetica Neue"/>
        </w:rPr>
      </w:pPr>
      <w:r w:rsidRPr="00370C08">
        <w:rPr>
          <w:rFonts w:ascii="Helvetica Neue" w:hAnsi="Helvetica Neue"/>
        </w:rPr>
        <w:t xml:space="preserve">Information for the 2026 intake (current Year 10 students) will be released via the Victorian Tertiary Admissions Centre late Term 2 or early Term 3. </w:t>
      </w:r>
    </w:p>
    <w:p w14:paraId="7FB5D745" w14:textId="77777777" w:rsidR="00EF1D76" w:rsidRPr="00370C08" w:rsidRDefault="00EF1D76" w:rsidP="00EF1D76">
      <w:pPr>
        <w:spacing w:line="276" w:lineRule="auto"/>
        <w:rPr>
          <w:rFonts w:ascii="Helvetica Neue" w:hAnsi="Helvetica Neue"/>
        </w:rPr>
      </w:pPr>
    </w:p>
    <w:p w14:paraId="7E105F3C" w14:textId="77777777" w:rsidR="00EF1D76" w:rsidRPr="007F4E82" w:rsidRDefault="00EF1D76" w:rsidP="00EF1D76">
      <w:pPr>
        <w:spacing w:line="276" w:lineRule="auto"/>
        <w:rPr>
          <w:rFonts w:ascii="Helvetica Neue Medium" w:hAnsi="Helvetica Neue Medium"/>
          <w:b/>
          <w:color w:val="FDBD0F"/>
        </w:rPr>
      </w:pPr>
      <w:r w:rsidRPr="007F4E82">
        <w:rPr>
          <w:rFonts w:ascii="Helvetica Neue Medium" w:hAnsi="Helvetica Neue Medium"/>
          <w:b/>
          <w:color w:val="FDBD0F"/>
        </w:rPr>
        <w:t>REGISTERED NURSES</w:t>
      </w:r>
    </w:p>
    <w:p w14:paraId="552273A9" w14:textId="77777777" w:rsidR="00EF1D76" w:rsidRPr="00370C08" w:rsidRDefault="00EF1D76" w:rsidP="00EF1D76">
      <w:pPr>
        <w:spacing w:line="276" w:lineRule="auto"/>
        <w:rPr>
          <w:rFonts w:ascii="Helvetica Neue" w:hAnsi="Helvetica Neue"/>
        </w:rPr>
      </w:pPr>
    </w:p>
    <w:p w14:paraId="25BC05C5" w14:textId="77777777" w:rsidR="00EF1D76" w:rsidRPr="00370C08" w:rsidRDefault="00EF1D76" w:rsidP="00EF1D76">
      <w:pPr>
        <w:spacing w:line="276" w:lineRule="auto"/>
        <w:rPr>
          <w:rFonts w:ascii="Helvetica Neue" w:hAnsi="Helvetica Neue"/>
        </w:rPr>
      </w:pPr>
      <w:r w:rsidRPr="00370C08">
        <w:rPr>
          <w:rFonts w:ascii="Helvetica Neue" w:hAnsi="Helvetica Neue"/>
        </w:rPr>
        <w:t>Provide vital care and support to patients, including administering medication, monitoring vital signs, and assisting with daily activities. They work closely with doctors and other healthcare professionals to create treatment plans and ensure patients receive the best possible care. Nurses are compassionate, knowledgeable, and dedicated to helping others.</w:t>
      </w:r>
    </w:p>
    <w:p w14:paraId="39361535" w14:textId="77777777" w:rsidR="00EF1D76" w:rsidRPr="00370C08" w:rsidRDefault="00EF1D76" w:rsidP="00EF1D76">
      <w:pPr>
        <w:spacing w:line="276" w:lineRule="auto"/>
        <w:rPr>
          <w:rFonts w:ascii="Helvetica Neue" w:hAnsi="Helvetica Neue"/>
        </w:rPr>
      </w:pPr>
    </w:p>
    <w:p w14:paraId="6AD86665" w14:textId="77777777" w:rsidR="00EF1D76" w:rsidRPr="007F4E82" w:rsidRDefault="00EF1D76" w:rsidP="00EF1D76">
      <w:pPr>
        <w:spacing w:line="276" w:lineRule="auto"/>
        <w:rPr>
          <w:rFonts w:ascii="Helvetica Neue Medium" w:hAnsi="Helvetica Neue Medium"/>
          <w:b/>
          <w:color w:val="FDBD0F"/>
        </w:rPr>
      </w:pPr>
      <w:r w:rsidRPr="007F4E82">
        <w:rPr>
          <w:rFonts w:ascii="Helvetica Neue Medium" w:hAnsi="Helvetica Neue Medium"/>
          <w:b/>
          <w:color w:val="FDBD0F"/>
        </w:rPr>
        <w:t xml:space="preserve">PARAMEDICS </w:t>
      </w:r>
    </w:p>
    <w:p w14:paraId="0ADD3039" w14:textId="77777777" w:rsidR="00EF1D76" w:rsidRPr="00370C08" w:rsidRDefault="00EF1D76" w:rsidP="00EF1D76">
      <w:pPr>
        <w:spacing w:line="276" w:lineRule="auto"/>
        <w:rPr>
          <w:rFonts w:ascii="Helvetica Neue" w:hAnsi="Helvetica Neue"/>
        </w:rPr>
      </w:pPr>
    </w:p>
    <w:p w14:paraId="628FB42D" w14:textId="77777777" w:rsidR="00EF1D76" w:rsidRPr="00370C08" w:rsidRDefault="00EF1D76" w:rsidP="00EF1D76">
      <w:pPr>
        <w:spacing w:line="276" w:lineRule="auto"/>
        <w:rPr>
          <w:rFonts w:ascii="Helvetica Neue" w:hAnsi="Helvetica Neue"/>
        </w:rPr>
      </w:pPr>
      <w:r w:rsidRPr="00370C08">
        <w:rPr>
          <w:rFonts w:ascii="Helvetica Neue" w:hAnsi="Helvetica Neue"/>
        </w:rPr>
        <w:t xml:space="preserve">Are highly skilled healthcare professionals who provide emergency medical care to patients in critical </w:t>
      </w:r>
      <w:proofErr w:type="gramStart"/>
      <w:r w:rsidRPr="00370C08">
        <w:rPr>
          <w:rFonts w:ascii="Helvetica Neue" w:hAnsi="Helvetica Neue"/>
        </w:rPr>
        <w:t>situations.</w:t>
      </w:r>
      <w:proofErr w:type="gramEnd"/>
      <w:r w:rsidRPr="00370C08">
        <w:rPr>
          <w:rFonts w:ascii="Helvetica Neue" w:hAnsi="Helvetica Neue"/>
        </w:rPr>
        <w:t xml:space="preserve"> They respond quickly to emergency calls, assess the patient's condition, provide necessary treatments, and transport patients to hospitals. They are trained to handle a wide range of medical emergencies, including cardiac arrest, trauma, and respiratory distress, and work in high-pressure environments to save lives.</w:t>
      </w:r>
    </w:p>
    <w:p w14:paraId="4FA66ABD" w14:textId="77777777" w:rsidR="00EF1D76" w:rsidRPr="007F4E82" w:rsidRDefault="00EF1D76" w:rsidP="00EF1D76">
      <w:pPr>
        <w:spacing w:line="276" w:lineRule="auto"/>
        <w:rPr>
          <w:rFonts w:ascii="Helvetica Neue Medium" w:hAnsi="Helvetica Neue Medium"/>
          <w:b/>
          <w:color w:val="FDBD0F"/>
        </w:rPr>
      </w:pPr>
      <w:r w:rsidRPr="007F4E82">
        <w:rPr>
          <w:rFonts w:ascii="Helvetica Neue Medium" w:hAnsi="Helvetica Neue Medium"/>
          <w:b/>
          <w:color w:val="FDBD0F"/>
        </w:rPr>
        <w:lastRenderedPageBreak/>
        <w:t>MIDWIVES</w:t>
      </w:r>
    </w:p>
    <w:p w14:paraId="3E59B997" w14:textId="77777777" w:rsidR="00EF1D76" w:rsidRPr="00370C08" w:rsidRDefault="00EF1D76" w:rsidP="00EF1D76">
      <w:pPr>
        <w:spacing w:line="276" w:lineRule="auto"/>
        <w:rPr>
          <w:rFonts w:ascii="Helvetica Neue" w:hAnsi="Helvetica Neue"/>
        </w:rPr>
      </w:pPr>
    </w:p>
    <w:p w14:paraId="1331A309" w14:textId="77777777" w:rsidR="00EF1D76" w:rsidRPr="00370C08" w:rsidRDefault="00EF1D76" w:rsidP="00EF1D76">
      <w:pPr>
        <w:spacing w:line="276" w:lineRule="auto"/>
        <w:rPr>
          <w:rFonts w:ascii="Helvetica Neue" w:hAnsi="Helvetica Neue"/>
        </w:rPr>
      </w:pPr>
      <w:r w:rsidRPr="00370C08">
        <w:rPr>
          <w:rFonts w:ascii="Helvetica Neue" w:hAnsi="Helvetica Neue"/>
        </w:rPr>
        <w:t>Are healthcare professionals who specialize in providing care and support to women during pregnancy, childbirth, and postpartum. They monitor the health of both the mother and the baby, offer advice on nutrition and exercise, and provide emotional support throughout the entire process. Midwives aim to ensure a safe, healthy, and positive childbirth experience for both mother and baby.</w:t>
      </w:r>
    </w:p>
    <w:p w14:paraId="72484730" w14:textId="77777777" w:rsidR="00EF1D76" w:rsidRPr="00370C08" w:rsidRDefault="00EF1D76" w:rsidP="00EF1D76">
      <w:pPr>
        <w:spacing w:line="276" w:lineRule="auto"/>
        <w:rPr>
          <w:rFonts w:ascii="Helvetica Neue Medium" w:hAnsi="Helvetica Neue Medium" w:cs="Arial"/>
          <w:color w:val="2B5258" w:themeColor="accent5" w:themeShade="80"/>
        </w:rPr>
      </w:pPr>
    </w:p>
    <w:p w14:paraId="59E0021C" w14:textId="77777777" w:rsidR="00EF1D76" w:rsidRPr="007F4E82" w:rsidRDefault="00EF1D76" w:rsidP="00EF1D76">
      <w:pPr>
        <w:spacing w:line="276" w:lineRule="auto"/>
        <w:rPr>
          <w:rFonts w:ascii="Helvetica Neue Medium" w:hAnsi="Helvetica Neue Medium"/>
          <w:b/>
        </w:rPr>
      </w:pPr>
      <w:r w:rsidRPr="007F4E82">
        <w:rPr>
          <w:rFonts w:ascii="Helvetica Neue Medium" w:hAnsi="Helvetica Neue Medium" w:cs="Arial"/>
          <w:b/>
          <w:color w:val="002060"/>
          <w:lang w:eastAsia="en-AU"/>
        </w:rPr>
        <w:t>YEAR13 ACADEMY</w:t>
      </w:r>
    </w:p>
    <w:p w14:paraId="01BDC7D0" w14:textId="77777777" w:rsidR="00EF1D76" w:rsidRPr="00370C08" w:rsidRDefault="00EF1D76" w:rsidP="00EF1D76">
      <w:pPr>
        <w:spacing w:line="276" w:lineRule="auto"/>
        <w:rPr>
          <w:rFonts w:ascii="Helvetica Neue Light" w:hAnsi="Helvetica Neue Light"/>
        </w:rPr>
      </w:pPr>
    </w:p>
    <w:p w14:paraId="68A72FA8" w14:textId="77777777" w:rsidR="00EF1D76" w:rsidRPr="00370C08" w:rsidRDefault="00EF1D76" w:rsidP="00EF1D76">
      <w:pPr>
        <w:spacing w:line="276" w:lineRule="auto"/>
        <w:rPr>
          <w:rFonts w:ascii="Helvetica Neue" w:hAnsi="Helvetica Neue"/>
        </w:rPr>
      </w:pPr>
      <w:r w:rsidRPr="00370C08">
        <w:rPr>
          <w:rFonts w:ascii="Helvetica Neue" w:hAnsi="Helvetica Neue"/>
        </w:rPr>
        <w:t>The team at the Year13 Academy have been busy developing amazing online programs designed to ignite your career interests, build your knowledge, and empower you to take charge of your future. The following two programs might interest you:</w:t>
      </w:r>
    </w:p>
    <w:p w14:paraId="70DC299B" w14:textId="77777777" w:rsidR="00EF1D76" w:rsidRPr="00370C08" w:rsidRDefault="00EF1D76" w:rsidP="00EF1D76">
      <w:pPr>
        <w:spacing w:line="276" w:lineRule="auto"/>
        <w:rPr>
          <w:rFonts w:ascii="Helvetica Neue Medium" w:hAnsi="Helvetica Neue Medium"/>
        </w:rPr>
      </w:pPr>
    </w:p>
    <w:p w14:paraId="49350D87" w14:textId="77777777" w:rsidR="00EF1D76" w:rsidRPr="007F4E82" w:rsidRDefault="00EF1D76" w:rsidP="00EF1D76">
      <w:pPr>
        <w:spacing w:line="276" w:lineRule="auto"/>
        <w:rPr>
          <w:rFonts w:ascii="Helvetica Neue Medium" w:hAnsi="Helvetica Neue Medium"/>
          <w:b/>
        </w:rPr>
      </w:pPr>
      <w:r w:rsidRPr="007F4E82">
        <w:rPr>
          <w:rFonts w:ascii="Helvetica Neue Medium" w:hAnsi="Helvetica Neue Medium"/>
          <w:b/>
        </w:rPr>
        <w:t>Engineer Your Future</w:t>
      </w:r>
    </w:p>
    <w:p w14:paraId="1354D561" w14:textId="77777777" w:rsidR="00EF1D76" w:rsidRPr="00370C08" w:rsidRDefault="00EF1D76" w:rsidP="00EF1D76">
      <w:pPr>
        <w:spacing w:line="276" w:lineRule="auto"/>
        <w:rPr>
          <w:rFonts w:ascii="Helvetica Neue Medium" w:hAnsi="Helvetica Neue Medium"/>
        </w:rPr>
      </w:pPr>
    </w:p>
    <w:p w14:paraId="388A9BD7" w14:textId="77777777" w:rsidR="00EF1D76" w:rsidRPr="00370C08" w:rsidRDefault="00EF1D76" w:rsidP="00EF1D76">
      <w:pPr>
        <w:spacing w:line="276" w:lineRule="auto"/>
        <w:rPr>
          <w:rFonts w:ascii="Helvetica Neue" w:hAnsi="Helvetica Neue"/>
        </w:rPr>
      </w:pPr>
      <w:r w:rsidRPr="00370C08">
        <w:rPr>
          <w:rFonts w:ascii="Helvetica Neue" w:hAnsi="Helvetica Neue"/>
        </w:rPr>
        <w:t>Year13 has collaborated with Engineers Australia to develop this amazing online program. You will discover what it takes to become an engineer and explore the fascinating projects you could be working on in the future. Modules include:</w:t>
      </w:r>
    </w:p>
    <w:p w14:paraId="38896A63" w14:textId="77777777" w:rsidR="00EF1D76" w:rsidRPr="00370C08" w:rsidRDefault="00EF1D76" w:rsidP="00EF1D76">
      <w:pPr>
        <w:spacing w:line="276" w:lineRule="auto"/>
        <w:rPr>
          <w:rFonts w:ascii="Helvetica Neue" w:hAnsi="Helvetica Neue"/>
        </w:rPr>
      </w:pPr>
    </w:p>
    <w:p w14:paraId="0AC3254B" w14:textId="77777777" w:rsidR="00EF1D76" w:rsidRPr="00370C08" w:rsidRDefault="00EF1D76" w:rsidP="00EF1D76">
      <w:pPr>
        <w:pStyle w:val="ListParagraph"/>
        <w:numPr>
          <w:ilvl w:val="0"/>
          <w:numId w:val="37"/>
        </w:numPr>
        <w:spacing w:line="276" w:lineRule="auto"/>
        <w:rPr>
          <w:rFonts w:ascii="Helvetica Neue" w:hAnsi="Helvetica Neue"/>
        </w:rPr>
      </w:pPr>
      <w:r w:rsidRPr="00370C08">
        <w:rPr>
          <w:rFonts w:ascii="Helvetica Neue" w:hAnsi="Helvetica Neue"/>
        </w:rPr>
        <w:t>Designing your future.</w:t>
      </w:r>
    </w:p>
    <w:p w14:paraId="7B7A731A" w14:textId="77777777" w:rsidR="00EF1D76" w:rsidRPr="00370C08" w:rsidRDefault="00EF1D76" w:rsidP="00EF1D76">
      <w:pPr>
        <w:pStyle w:val="ListParagraph"/>
        <w:numPr>
          <w:ilvl w:val="0"/>
          <w:numId w:val="37"/>
        </w:numPr>
        <w:spacing w:line="276" w:lineRule="auto"/>
        <w:rPr>
          <w:rFonts w:ascii="Helvetica Neue" w:hAnsi="Helvetica Neue"/>
        </w:rPr>
      </w:pPr>
      <w:r w:rsidRPr="00370C08">
        <w:rPr>
          <w:rFonts w:ascii="Helvetica Neue" w:hAnsi="Helvetica Neue"/>
        </w:rPr>
        <w:t>Customise your career.</w:t>
      </w:r>
    </w:p>
    <w:p w14:paraId="239EA9E1" w14:textId="77777777" w:rsidR="00EF1D76" w:rsidRPr="00370C08" w:rsidRDefault="00EF1D76" w:rsidP="00EF1D76">
      <w:pPr>
        <w:pStyle w:val="ListParagraph"/>
        <w:numPr>
          <w:ilvl w:val="0"/>
          <w:numId w:val="37"/>
        </w:numPr>
        <w:spacing w:line="276" w:lineRule="auto"/>
        <w:rPr>
          <w:rFonts w:ascii="Helvetica Neue" w:hAnsi="Helvetica Neue"/>
        </w:rPr>
      </w:pPr>
      <w:r w:rsidRPr="00370C08">
        <w:rPr>
          <w:rFonts w:ascii="Helvetica Neue" w:hAnsi="Helvetica Neue"/>
        </w:rPr>
        <w:t>Getting into gear.</w:t>
      </w:r>
    </w:p>
    <w:p w14:paraId="18E7D2EA" w14:textId="77777777" w:rsidR="00EF1D76" w:rsidRPr="00370C08" w:rsidRDefault="00EF1D76" w:rsidP="00EF1D76">
      <w:pPr>
        <w:pStyle w:val="ListParagraph"/>
        <w:numPr>
          <w:ilvl w:val="0"/>
          <w:numId w:val="37"/>
        </w:numPr>
        <w:spacing w:line="276" w:lineRule="auto"/>
        <w:rPr>
          <w:rFonts w:ascii="Helvetica Neue" w:hAnsi="Helvetica Neue"/>
        </w:rPr>
      </w:pPr>
      <w:r w:rsidRPr="00370C08">
        <w:rPr>
          <w:rFonts w:ascii="Helvetica Neue" w:hAnsi="Helvetica Neue"/>
        </w:rPr>
        <w:t>The building blocks.</w:t>
      </w:r>
    </w:p>
    <w:p w14:paraId="10931B00" w14:textId="77777777" w:rsidR="00EF1D76" w:rsidRPr="00370C08" w:rsidRDefault="00EF1D76" w:rsidP="00EF1D76">
      <w:pPr>
        <w:spacing w:line="276" w:lineRule="auto"/>
        <w:rPr>
          <w:rFonts w:ascii="Helvetica Neue" w:hAnsi="Helvetica Neue"/>
        </w:rPr>
      </w:pPr>
    </w:p>
    <w:p w14:paraId="767F871E" w14:textId="77777777" w:rsidR="00EF1D76" w:rsidRPr="00370C08" w:rsidRDefault="00EF1D76" w:rsidP="00EF1D76">
      <w:pPr>
        <w:spacing w:line="276" w:lineRule="auto"/>
        <w:rPr>
          <w:rFonts w:ascii="Helvetica Neue" w:hAnsi="Helvetica Neue"/>
        </w:rPr>
      </w:pPr>
      <w:r w:rsidRPr="00370C08">
        <w:rPr>
          <w:rFonts w:ascii="Helvetica Neue" w:hAnsi="Helvetica Neue"/>
        </w:rPr>
        <w:t xml:space="preserve">This program is essential for anyone interested in engineering. </w:t>
      </w:r>
    </w:p>
    <w:p w14:paraId="156F8BFA" w14:textId="77777777" w:rsidR="00EF1D76" w:rsidRPr="00370C08" w:rsidRDefault="00EF1D76" w:rsidP="00EF1D76">
      <w:pPr>
        <w:spacing w:line="276" w:lineRule="auto"/>
        <w:rPr>
          <w:rFonts w:ascii="Helvetica Neue" w:hAnsi="Helvetica Neue"/>
        </w:rPr>
      </w:pPr>
    </w:p>
    <w:p w14:paraId="7359B5E2" w14:textId="77777777" w:rsidR="00EF1D76" w:rsidRPr="007F4E82" w:rsidRDefault="00EF1D76" w:rsidP="00EF1D76">
      <w:pPr>
        <w:spacing w:line="276" w:lineRule="auto"/>
        <w:rPr>
          <w:rFonts w:ascii="Helvetica Neue Medium" w:hAnsi="Helvetica Neue Medium"/>
          <w:b/>
        </w:rPr>
      </w:pPr>
      <w:r w:rsidRPr="007F4E82">
        <w:rPr>
          <w:rFonts w:ascii="Helvetica Neue Medium" w:hAnsi="Helvetica Neue Medium"/>
          <w:b/>
        </w:rPr>
        <w:t>Cheers to Careers</w:t>
      </w:r>
    </w:p>
    <w:p w14:paraId="53A3848E" w14:textId="77777777" w:rsidR="00EF1D76" w:rsidRPr="00370C08" w:rsidRDefault="00EF1D76" w:rsidP="00EF1D76">
      <w:pPr>
        <w:spacing w:line="276" w:lineRule="auto"/>
        <w:rPr>
          <w:rFonts w:ascii="Helvetica Neue" w:hAnsi="Helvetica Neue"/>
        </w:rPr>
      </w:pPr>
    </w:p>
    <w:p w14:paraId="43211354" w14:textId="77777777" w:rsidR="00EF1D76" w:rsidRPr="00370C08" w:rsidRDefault="00EF1D76" w:rsidP="00EF1D76">
      <w:pPr>
        <w:spacing w:line="276" w:lineRule="auto"/>
        <w:rPr>
          <w:rFonts w:ascii="Helvetica Neue" w:hAnsi="Helvetica Neue"/>
        </w:rPr>
      </w:pPr>
      <w:r w:rsidRPr="00370C08">
        <w:rPr>
          <w:rFonts w:ascii="Helvetica Neue" w:hAnsi="Helvetica Neue"/>
        </w:rPr>
        <w:t xml:space="preserve">This is a fantastic program that introduces you the exciting world of hospitality and events. </w:t>
      </w:r>
    </w:p>
    <w:p w14:paraId="66EF4BE3" w14:textId="77777777" w:rsidR="00EF1D76" w:rsidRPr="00370C08" w:rsidRDefault="00EF1D76" w:rsidP="00EF1D76">
      <w:pPr>
        <w:spacing w:line="276" w:lineRule="auto"/>
        <w:rPr>
          <w:rFonts w:ascii="Helvetica Neue" w:hAnsi="Helvetica Neue"/>
        </w:rPr>
      </w:pPr>
    </w:p>
    <w:p w14:paraId="053F4385" w14:textId="77777777" w:rsidR="00EF1D76" w:rsidRPr="00370C08" w:rsidRDefault="00EF1D76" w:rsidP="00EF1D76">
      <w:pPr>
        <w:spacing w:line="276" w:lineRule="auto"/>
        <w:rPr>
          <w:rFonts w:ascii="Helvetica Neue" w:hAnsi="Helvetica Neue"/>
        </w:rPr>
      </w:pPr>
      <w:r w:rsidRPr="00370C08">
        <w:rPr>
          <w:rFonts w:ascii="Helvetica Neue" w:hAnsi="Helvetica Neue"/>
        </w:rPr>
        <w:t>Modules include:</w:t>
      </w:r>
    </w:p>
    <w:p w14:paraId="670E090D" w14:textId="77777777" w:rsidR="00EF1D76" w:rsidRPr="00370C08" w:rsidRDefault="00EF1D76" w:rsidP="00EF1D76">
      <w:pPr>
        <w:spacing w:line="276" w:lineRule="auto"/>
        <w:rPr>
          <w:rFonts w:ascii="Helvetica Neue" w:hAnsi="Helvetica Neue"/>
        </w:rPr>
      </w:pPr>
    </w:p>
    <w:p w14:paraId="207E195B" w14:textId="77777777" w:rsidR="00EF1D76" w:rsidRPr="00370C08" w:rsidRDefault="00EF1D76" w:rsidP="00EF1D76">
      <w:pPr>
        <w:pStyle w:val="ListParagraph"/>
        <w:numPr>
          <w:ilvl w:val="0"/>
          <w:numId w:val="38"/>
        </w:numPr>
        <w:spacing w:line="276" w:lineRule="auto"/>
        <w:rPr>
          <w:rFonts w:ascii="Helvetica Neue" w:hAnsi="Helvetica Neue"/>
        </w:rPr>
      </w:pPr>
      <w:r w:rsidRPr="00370C08">
        <w:rPr>
          <w:rFonts w:ascii="Helvetica Neue" w:hAnsi="Helvetica Neue"/>
        </w:rPr>
        <w:t>Recipe for success: explore jobs in food service.</w:t>
      </w:r>
    </w:p>
    <w:p w14:paraId="209F8589" w14:textId="77777777" w:rsidR="00EF1D76" w:rsidRPr="00370C08" w:rsidRDefault="00EF1D76" w:rsidP="00EF1D76">
      <w:pPr>
        <w:pStyle w:val="ListParagraph"/>
        <w:numPr>
          <w:ilvl w:val="0"/>
          <w:numId w:val="38"/>
        </w:numPr>
        <w:spacing w:line="276" w:lineRule="auto"/>
        <w:rPr>
          <w:rFonts w:ascii="Helvetica Neue" w:hAnsi="Helvetica Neue"/>
        </w:rPr>
      </w:pPr>
      <w:r w:rsidRPr="00370C08">
        <w:rPr>
          <w:rFonts w:ascii="Helvetica Neue" w:hAnsi="Helvetica Neue"/>
        </w:rPr>
        <w:t>In the mix: discover roles in food and beverages.</w:t>
      </w:r>
    </w:p>
    <w:p w14:paraId="22D2AB91" w14:textId="77777777" w:rsidR="00EF1D76" w:rsidRPr="00370C08" w:rsidRDefault="00EF1D76" w:rsidP="00EF1D76">
      <w:pPr>
        <w:pStyle w:val="ListParagraph"/>
        <w:numPr>
          <w:ilvl w:val="0"/>
          <w:numId w:val="38"/>
        </w:numPr>
        <w:spacing w:line="276" w:lineRule="auto"/>
        <w:rPr>
          <w:rFonts w:ascii="Helvetica Neue" w:hAnsi="Helvetica Neue"/>
        </w:rPr>
      </w:pPr>
      <w:r w:rsidRPr="00370C08">
        <w:rPr>
          <w:rFonts w:ascii="Helvetica Neue" w:hAnsi="Helvetica Neue"/>
        </w:rPr>
        <w:t>The main event: learn about working in events.</w:t>
      </w:r>
    </w:p>
    <w:p w14:paraId="070CA881" w14:textId="77777777" w:rsidR="00EF1D76" w:rsidRPr="00370C08" w:rsidRDefault="00EF1D76" w:rsidP="00EF1D76">
      <w:pPr>
        <w:pStyle w:val="ListParagraph"/>
        <w:numPr>
          <w:ilvl w:val="0"/>
          <w:numId w:val="38"/>
        </w:numPr>
        <w:spacing w:line="276" w:lineRule="auto"/>
        <w:rPr>
          <w:rFonts w:ascii="Helvetica Neue" w:hAnsi="Helvetica Neue"/>
        </w:rPr>
      </w:pPr>
      <w:r w:rsidRPr="00370C08">
        <w:rPr>
          <w:rFonts w:ascii="Helvetica Neue" w:hAnsi="Helvetica Neue"/>
        </w:rPr>
        <w:t>Be our guest: uncover careers in accommodation.</w:t>
      </w:r>
    </w:p>
    <w:p w14:paraId="0BA913A4" w14:textId="77777777" w:rsidR="00EF1D76" w:rsidRPr="00370C08" w:rsidRDefault="00EF1D76" w:rsidP="00EF1D76">
      <w:pPr>
        <w:spacing w:line="276" w:lineRule="auto"/>
        <w:rPr>
          <w:rFonts w:ascii="Helvetica Neue" w:hAnsi="Helvetica Neue"/>
        </w:rPr>
      </w:pPr>
    </w:p>
    <w:p w14:paraId="70632596" w14:textId="77777777" w:rsidR="00EF1D76" w:rsidRPr="00370C08" w:rsidRDefault="00EF1D76" w:rsidP="00EF1D76">
      <w:pPr>
        <w:spacing w:line="276" w:lineRule="auto"/>
        <w:rPr>
          <w:rFonts w:ascii="Helvetica Neue" w:hAnsi="Helvetica Neue"/>
        </w:rPr>
      </w:pPr>
      <w:r w:rsidRPr="00370C08">
        <w:rPr>
          <w:rFonts w:ascii="Helvetica Neue" w:hAnsi="Helvetica Neue"/>
        </w:rPr>
        <w:lastRenderedPageBreak/>
        <w:t xml:space="preserve">Access the programs and modules for both the engineering and hospitality programs via the Year13 Academy, </w:t>
      </w:r>
      <w:hyperlink r:id="rId50" w:history="1">
        <w:r w:rsidRPr="00370C08">
          <w:rPr>
            <w:rStyle w:val="Hyperlink"/>
            <w:rFonts w:ascii="Helvetica Neue" w:hAnsi="Helvetica Neue"/>
          </w:rPr>
          <w:t>https://year13.com.au/academy/</w:t>
        </w:r>
      </w:hyperlink>
    </w:p>
    <w:p w14:paraId="26A5CF60" w14:textId="77777777" w:rsidR="00EF1D76" w:rsidRPr="00370C08" w:rsidRDefault="00EF1D76" w:rsidP="00EF1D76">
      <w:pPr>
        <w:spacing w:line="276" w:lineRule="auto"/>
        <w:rPr>
          <w:rFonts w:ascii="Helvetica Neue" w:hAnsi="Helvetica Neue"/>
        </w:rPr>
      </w:pPr>
    </w:p>
    <w:p w14:paraId="42114E4C" w14:textId="77777777" w:rsidR="00EF1D76" w:rsidRPr="007F4E82" w:rsidRDefault="00EF1D76" w:rsidP="00EF1D76">
      <w:pPr>
        <w:spacing w:line="276" w:lineRule="auto"/>
        <w:rPr>
          <w:rFonts w:ascii="Helvetica Neue Medium" w:hAnsi="Helvetica Neue Medium"/>
          <w:b/>
        </w:rPr>
      </w:pPr>
      <w:r w:rsidRPr="007F4E82">
        <w:rPr>
          <w:rFonts w:ascii="Helvetica Neue Medium" w:hAnsi="Helvetica Neue Medium" w:cs="Arial"/>
          <w:b/>
          <w:color w:val="002060"/>
          <w:lang w:eastAsia="en-AU"/>
        </w:rPr>
        <w:t>THE CARE &amp; SUPPORT SECTOR</w:t>
      </w:r>
    </w:p>
    <w:p w14:paraId="2CF58AD5" w14:textId="77777777" w:rsidR="00EF1D76" w:rsidRPr="00370C08" w:rsidRDefault="00EF1D76" w:rsidP="00EF1D76">
      <w:pPr>
        <w:spacing w:line="276" w:lineRule="auto"/>
        <w:rPr>
          <w:rFonts w:ascii="Helvetica Neue Light" w:hAnsi="Helvetica Neue Light"/>
        </w:rPr>
      </w:pPr>
    </w:p>
    <w:p w14:paraId="62DBE352" w14:textId="77777777" w:rsidR="00EF1D76" w:rsidRPr="00370C08" w:rsidRDefault="00EF1D76" w:rsidP="00EF1D76">
      <w:pPr>
        <w:spacing w:line="276" w:lineRule="auto"/>
        <w:rPr>
          <w:rFonts w:ascii="Helvetica Neue" w:hAnsi="Helvetica Neue"/>
        </w:rPr>
      </w:pPr>
      <w:r w:rsidRPr="00370C08">
        <w:rPr>
          <w:rFonts w:ascii="Helvetica Neue" w:hAnsi="Helvetica Neue"/>
        </w:rPr>
        <w:t xml:space="preserve">The Australian Government has developed an excellent website that aims to showcase careers in the care and support sector. The initiative is called ‘a life changing life’. Examples of careers include aged care, disability support, </w:t>
      </w:r>
      <w:proofErr w:type="spellStart"/>
      <w:r w:rsidRPr="00370C08">
        <w:rPr>
          <w:rFonts w:ascii="Helvetica Neue" w:hAnsi="Helvetica Neue"/>
        </w:rPr>
        <w:t>Auslan</w:t>
      </w:r>
      <w:proofErr w:type="spellEnd"/>
      <w:r w:rsidRPr="00370C08">
        <w:rPr>
          <w:rFonts w:ascii="Helvetica Neue" w:hAnsi="Helvetica Neue"/>
        </w:rPr>
        <w:t xml:space="preserve"> &amp; deaf interpreters, and veteran’s care. The website contains inspiring stories from people working in various care roles, and information on education and training, </w:t>
      </w:r>
      <w:hyperlink r:id="rId51" w:history="1">
        <w:r w:rsidRPr="00370C08">
          <w:rPr>
            <w:rStyle w:val="Hyperlink"/>
            <w:rFonts w:ascii="Helvetica Neue" w:hAnsi="Helvetica Neue"/>
          </w:rPr>
          <w:t>www.careandsupportjobs.gov.au</w:t>
        </w:r>
      </w:hyperlink>
      <w:r w:rsidRPr="00370C08">
        <w:rPr>
          <w:rFonts w:ascii="Helvetica Neue" w:hAnsi="Helvetica Neue"/>
        </w:rPr>
        <w:t xml:space="preserve">  </w:t>
      </w:r>
    </w:p>
    <w:p w14:paraId="28ACA7BE" w14:textId="77777777" w:rsidR="00EF1D76" w:rsidRPr="00370C08" w:rsidRDefault="00EF1D76" w:rsidP="00EF1D76">
      <w:pPr>
        <w:spacing w:line="276" w:lineRule="auto"/>
        <w:rPr>
          <w:rFonts w:ascii="Helvetica Neue" w:hAnsi="Helvetica Neue"/>
        </w:rPr>
      </w:pPr>
    </w:p>
    <w:p w14:paraId="431E821A" w14:textId="77777777" w:rsidR="00EF1D76" w:rsidRPr="00370C08" w:rsidRDefault="00EF1D76" w:rsidP="009F4793">
      <w:pPr>
        <w:pStyle w:val="NoSpacing"/>
        <w:rPr>
          <w:rFonts w:cs="Calibri"/>
          <w:b/>
          <w:bCs/>
          <w:sz w:val="24"/>
          <w:szCs w:val="24"/>
        </w:rPr>
      </w:pPr>
    </w:p>
    <w:p w14:paraId="1F8A69D9" w14:textId="77777777" w:rsidR="009F4793" w:rsidRPr="00370C08" w:rsidRDefault="009F4793" w:rsidP="009F4793">
      <w:pPr>
        <w:rPr>
          <w:rFonts w:asciiTheme="minorHAnsi" w:hAnsiTheme="minorHAnsi" w:cstheme="minorHAnsi"/>
          <w:b/>
          <w:u w:val="single"/>
        </w:rPr>
      </w:pPr>
    </w:p>
    <w:p w14:paraId="118E19C4" w14:textId="6EC2583A" w:rsidR="009F4793" w:rsidRPr="00370C08" w:rsidRDefault="009F4793" w:rsidP="00970532">
      <w:pPr>
        <w:pStyle w:val="NoSpacing"/>
        <w:rPr>
          <w:rFonts w:cs="Calibri"/>
          <w:b/>
          <w:sz w:val="24"/>
          <w:szCs w:val="24"/>
          <w:u w:val="single"/>
        </w:rPr>
      </w:pPr>
    </w:p>
    <w:p w14:paraId="01B23987" w14:textId="6C4D733E" w:rsidR="00EA11D9" w:rsidRDefault="00EA11D9" w:rsidP="00F6270F">
      <w:pPr>
        <w:pStyle w:val="Heading1"/>
        <w:rPr>
          <w:rFonts w:ascii="Calibri" w:hAnsi="Calibri"/>
          <w:b/>
          <w:noProof/>
          <w:lang w:eastAsia="zh-CN"/>
        </w:rPr>
      </w:pPr>
      <w:r>
        <w:rPr>
          <w:noProof/>
          <w:lang w:eastAsia="en-AU"/>
        </w:rPr>
        <w:drawing>
          <wp:inline distT="0" distB="0" distL="0" distR="0" wp14:anchorId="5936649B" wp14:editId="16BE78EF">
            <wp:extent cx="1600200" cy="528786"/>
            <wp:effectExtent l="19050" t="0" r="0" b="0"/>
            <wp:docPr id="26" name="Picture 3" descr="C:\Documents and Settings\burja\Local Settings\Temporary Internet Files\Content.Word\UOM-Rev_H_CMYK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burja\Local Settings\Temporary Internet Files\Content.Word\UOM-Rev_H_CMYK_new.jpg"/>
                    <pic:cNvPicPr>
                      <a:picLocks noChangeAspect="1" noChangeArrowheads="1"/>
                    </pic:cNvPicPr>
                  </pic:nvPicPr>
                  <pic:blipFill>
                    <a:blip r:embed="rId52" cstate="print"/>
                    <a:srcRect/>
                    <a:stretch>
                      <a:fillRect/>
                    </a:stretch>
                  </pic:blipFill>
                  <pic:spPr bwMode="auto">
                    <a:xfrm>
                      <a:off x="0" y="0"/>
                      <a:ext cx="1600200" cy="528786"/>
                    </a:xfrm>
                    <a:prstGeom prst="rect">
                      <a:avLst/>
                    </a:prstGeom>
                    <a:noFill/>
                    <a:ln w="9525">
                      <a:noFill/>
                      <a:miter lim="800000"/>
                      <a:headEnd/>
                      <a:tailEnd/>
                    </a:ln>
                  </pic:spPr>
                </pic:pic>
              </a:graphicData>
            </a:graphic>
          </wp:inline>
        </w:drawing>
      </w:r>
      <w:r>
        <w:rPr>
          <w:rFonts w:ascii="Calibri" w:hAnsi="Calibri"/>
          <w:b/>
          <w:noProof/>
          <w:lang w:eastAsia="zh-CN"/>
        </w:rPr>
        <w:t xml:space="preserve"> </w:t>
      </w:r>
      <w:r w:rsidR="00262163">
        <w:rPr>
          <w:rFonts w:ascii="Calibri" w:hAnsi="Calibri"/>
          <w:b/>
          <w:noProof/>
          <w:lang w:eastAsia="zh-CN"/>
        </w:rPr>
        <w:t xml:space="preserve">REMINDER: </w:t>
      </w:r>
      <w:r>
        <w:rPr>
          <w:rFonts w:ascii="Calibri" w:hAnsi="Calibri"/>
          <w:b/>
          <w:noProof/>
          <w:lang w:eastAsia="zh-CN"/>
        </w:rPr>
        <w:t>Focus on Melbourne Information Sessions</w:t>
      </w:r>
    </w:p>
    <w:p w14:paraId="37C3FDC5" w14:textId="10CB9E62" w:rsidR="000C2D4E" w:rsidRPr="00B76D86" w:rsidRDefault="000C2D4E" w:rsidP="000C2D4E">
      <w:pPr>
        <w:pStyle w:val="Heading1"/>
        <w:rPr>
          <w:rFonts w:asciiTheme="minorHAnsi" w:hAnsiTheme="minorHAnsi" w:cstheme="minorHAnsi"/>
          <w:b/>
          <w:bCs w:val="0"/>
          <w:noProof/>
          <w:sz w:val="24"/>
          <w:szCs w:val="24"/>
          <w:u w:val="none"/>
          <w:lang w:eastAsia="zh-CN"/>
        </w:rPr>
      </w:pPr>
      <w:r w:rsidRPr="000C2D4E">
        <w:rPr>
          <w:rFonts w:asciiTheme="minorHAnsi" w:hAnsiTheme="minorHAnsi" w:cstheme="minorHAnsi"/>
          <w:sz w:val="24"/>
          <w:szCs w:val="24"/>
          <w:u w:val="none"/>
        </w:rPr>
        <w:t>Over the month</w:t>
      </w:r>
      <w:r>
        <w:rPr>
          <w:rFonts w:asciiTheme="minorHAnsi" w:hAnsiTheme="minorHAnsi" w:cstheme="minorHAnsi"/>
          <w:sz w:val="24"/>
          <w:szCs w:val="24"/>
          <w:u w:val="none"/>
        </w:rPr>
        <w:t>s</w:t>
      </w:r>
      <w:r w:rsidRPr="000C2D4E">
        <w:rPr>
          <w:rFonts w:asciiTheme="minorHAnsi" w:hAnsiTheme="minorHAnsi" w:cstheme="minorHAnsi"/>
          <w:sz w:val="24"/>
          <w:szCs w:val="24"/>
          <w:u w:val="none"/>
        </w:rPr>
        <w:t xml:space="preserve"> of May</w:t>
      </w:r>
      <w:r>
        <w:rPr>
          <w:rFonts w:asciiTheme="minorHAnsi" w:hAnsiTheme="minorHAnsi" w:cstheme="minorHAnsi"/>
          <w:sz w:val="24"/>
          <w:szCs w:val="24"/>
          <w:u w:val="none"/>
        </w:rPr>
        <w:t xml:space="preserve"> and June, the University of Melbourne will be hosting as series of </w:t>
      </w:r>
      <w:r>
        <w:rPr>
          <w:rFonts w:asciiTheme="minorHAnsi" w:hAnsiTheme="minorHAnsi" w:cstheme="minorHAnsi"/>
          <w:b/>
          <w:bCs w:val="0"/>
          <w:sz w:val="24"/>
          <w:szCs w:val="24"/>
          <w:u w:val="none"/>
        </w:rPr>
        <w:t>Information Sessions</w:t>
      </w:r>
      <w:r>
        <w:rPr>
          <w:rFonts w:asciiTheme="minorHAnsi" w:hAnsiTheme="minorHAnsi" w:cstheme="minorHAnsi"/>
          <w:sz w:val="24"/>
          <w:szCs w:val="24"/>
          <w:u w:val="none"/>
        </w:rPr>
        <w:t xml:space="preserve"> focusing on undergraduate study and pathways information.  Students are encouraged to register for one or more of these sessions</w:t>
      </w:r>
      <w:r w:rsidR="00B76D86">
        <w:rPr>
          <w:rFonts w:asciiTheme="minorHAnsi" w:hAnsiTheme="minorHAnsi" w:cstheme="minorHAnsi"/>
          <w:sz w:val="24"/>
          <w:szCs w:val="24"/>
          <w:u w:val="none"/>
        </w:rPr>
        <w:t xml:space="preserve"> at </w:t>
      </w:r>
      <w:hyperlink r:id="rId53" w:history="1">
        <w:r w:rsidRPr="00262163">
          <w:rPr>
            <w:rStyle w:val="Hyperlink"/>
            <w:rFonts w:asciiTheme="minorHAnsi" w:hAnsiTheme="minorHAnsi" w:cstheme="minorHAnsi"/>
            <w:b/>
            <w:bCs w:val="0"/>
            <w:sz w:val="24"/>
            <w:szCs w:val="24"/>
          </w:rPr>
          <w:t>Focus on Melbourne</w:t>
        </w:r>
      </w:hyperlink>
      <w:r w:rsidR="00B76D86" w:rsidRPr="00262163">
        <w:rPr>
          <w:rFonts w:asciiTheme="minorHAnsi" w:hAnsiTheme="minorHAnsi" w:cstheme="minorHAnsi"/>
          <w:b/>
          <w:bCs w:val="0"/>
          <w:sz w:val="24"/>
          <w:szCs w:val="24"/>
          <w:u w:val="none"/>
        </w:rPr>
        <w:t>.</w:t>
      </w:r>
    </w:p>
    <w:p w14:paraId="2AD35928" w14:textId="74EB4D33" w:rsidR="000C2D4E" w:rsidRPr="00BD182E" w:rsidRDefault="000C2D4E" w:rsidP="00F6270F">
      <w:pPr>
        <w:pStyle w:val="Heading1"/>
        <w:rPr>
          <w:rFonts w:asciiTheme="minorHAnsi" w:hAnsiTheme="minorHAnsi" w:cstheme="minorHAnsi"/>
          <w:sz w:val="2"/>
          <w:szCs w:val="2"/>
          <w:u w:val="none"/>
        </w:rPr>
      </w:pPr>
    </w:p>
    <w:p w14:paraId="25CF2347" w14:textId="77777777" w:rsidR="000C2D4E" w:rsidRPr="000C2D4E" w:rsidRDefault="000C2D4E" w:rsidP="000C2D4E"/>
    <w:tbl>
      <w:tblPr>
        <w:tblStyle w:val="TableGrid"/>
        <w:tblW w:w="0" w:type="auto"/>
        <w:tblLook w:val="04A0" w:firstRow="1" w:lastRow="0" w:firstColumn="1" w:lastColumn="0" w:noHBand="0" w:noVBand="1"/>
      </w:tblPr>
      <w:tblGrid>
        <w:gridCol w:w="4661"/>
        <w:gridCol w:w="4661"/>
      </w:tblGrid>
      <w:tr w:rsidR="00262163" w:rsidRPr="00B76D86" w14:paraId="18F0BF51" w14:textId="77777777" w:rsidTr="00883FD9">
        <w:tc>
          <w:tcPr>
            <w:tcW w:w="4661" w:type="dxa"/>
            <w:shd w:val="clear" w:color="auto" w:fill="CBD2DC" w:themeFill="accent4" w:themeFillTint="66"/>
          </w:tcPr>
          <w:p w14:paraId="305D5F85" w14:textId="2FCC52BF" w:rsidR="00262163" w:rsidRPr="00B76D86" w:rsidRDefault="00262163" w:rsidP="001B1D65">
            <w:pPr>
              <w:rPr>
                <w:rFonts w:asciiTheme="minorHAnsi" w:hAnsiTheme="minorHAnsi" w:cstheme="minorHAnsi"/>
                <w:b/>
                <w:bCs/>
              </w:rPr>
            </w:pPr>
            <w:r w:rsidRPr="00B76D86">
              <w:rPr>
                <w:rFonts w:asciiTheme="minorHAnsi" w:hAnsiTheme="minorHAnsi" w:cstheme="minorHAnsi"/>
                <w:b/>
                <w:bCs/>
              </w:rPr>
              <w:t>Focus on Agriculture</w:t>
            </w:r>
          </w:p>
        </w:tc>
        <w:tc>
          <w:tcPr>
            <w:tcW w:w="4661" w:type="dxa"/>
            <w:vMerge w:val="restart"/>
          </w:tcPr>
          <w:p w14:paraId="5DAAE40B" w14:textId="77777777" w:rsidR="00262163" w:rsidRPr="00B76D86" w:rsidRDefault="00262163" w:rsidP="001B1D65">
            <w:pPr>
              <w:rPr>
                <w:rFonts w:asciiTheme="minorHAnsi" w:hAnsiTheme="minorHAnsi" w:cstheme="minorHAnsi"/>
              </w:rPr>
            </w:pPr>
            <w:r w:rsidRPr="00B76D86">
              <w:rPr>
                <w:rFonts w:asciiTheme="minorHAnsi" w:hAnsiTheme="minorHAnsi" w:cstheme="minorHAnsi"/>
              </w:rPr>
              <w:t>Tuesday 23 May</w:t>
            </w:r>
          </w:p>
          <w:p w14:paraId="09262F49" w14:textId="64B5039A" w:rsidR="00262163" w:rsidRPr="00B76D86" w:rsidRDefault="00262163" w:rsidP="001B1D65">
            <w:pPr>
              <w:rPr>
                <w:rFonts w:asciiTheme="minorHAnsi" w:hAnsiTheme="minorHAnsi" w:cstheme="minorHAnsi"/>
              </w:rPr>
            </w:pPr>
          </w:p>
        </w:tc>
      </w:tr>
      <w:tr w:rsidR="00262163" w:rsidRPr="00B76D86" w14:paraId="181BCD17" w14:textId="77777777" w:rsidTr="00883FD9">
        <w:tc>
          <w:tcPr>
            <w:tcW w:w="4661" w:type="dxa"/>
            <w:shd w:val="clear" w:color="auto" w:fill="CBD2DC" w:themeFill="accent4" w:themeFillTint="66"/>
          </w:tcPr>
          <w:p w14:paraId="66E837F4" w14:textId="292B668C" w:rsidR="00262163" w:rsidRPr="00B76D86" w:rsidRDefault="00262163" w:rsidP="001B1D65">
            <w:pPr>
              <w:rPr>
                <w:rFonts w:asciiTheme="minorHAnsi" w:hAnsiTheme="minorHAnsi" w:cstheme="minorHAnsi"/>
                <w:b/>
                <w:bCs/>
              </w:rPr>
            </w:pPr>
            <w:r w:rsidRPr="00B76D86">
              <w:rPr>
                <w:rFonts w:asciiTheme="minorHAnsi" w:hAnsiTheme="minorHAnsi" w:cstheme="minorHAnsi"/>
                <w:b/>
                <w:bCs/>
              </w:rPr>
              <w:t>Focus on Music</w:t>
            </w:r>
          </w:p>
        </w:tc>
        <w:tc>
          <w:tcPr>
            <w:tcW w:w="4661" w:type="dxa"/>
            <w:vMerge/>
          </w:tcPr>
          <w:p w14:paraId="75B767F3" w14:textId="13206AB9" w:rsidR="00262163" w:rsidRPr="00B76D86" w:rsidRDefault="00262163" w:rsidP="001B1D65">
            <w:pPr>
              <w:rPr>
                <w:rFonts w:asciiTheme="minorHAnsi" w:hAnsiTheme="minorHAnsi" w:cstheme="minorHAnsi"/>
              </w:rPr>
            </w:pPr>
          </w:p>
        </w:tc>
      </w:tr>
      <w:tr w:rsidR="00262163" w:rsidRPr="00B76D86" w14:paraId="42C4D255" w14:textId="77777777" w:rsidTr="00883FD9">
        <w:tc>
          <w:tcPr>
            <w:tcW w:w="4661" w:type="dxa"/>
            <w:shd w:val="clear" w:color="auto" w:fill="CBD2DC" w:themeFill="accent4" w:themeFillTint="66"/>
          </w:tcPr>
          <w:p w14:paraId="7D97AFE9" w14:textId="0A6125B2" w:rsidR="00262163" w:rsidRPr="00B76D86" w:rsidRDefault="00262163" w:rsidP="001B1D65">
            <w:pPr>
              <w:rPr>
                <w:rFonts w:asciiTheme="minorHAnsi" w:hAnsiTheme="minorHAnsi" w:cstheme="minorHAnsi"/>
                <w:b/>
                <w:bCs/>
              </w:rPr>
            </w:pPr>
            <w:r w:rsidRPr="00B76D86">
              <w:rPr>
                <w:rFonts w:asciiTheme="minorHAnsi" w:hAnsiTheme="minorHAnsi" w:cstheme="minorHAnsi"/>
                <w:b/>
                <w:bCs/>
              </w:rPr>
              <w:t>Focus on Information Technology</w:t>
            </w:r>
          </w:p>
        </w:tc>
        <w:tc>
          <w:tcPr>
            <w:tcW w:w="4661" w:type="dxa"/>
            <w:vMerge w:val="restart"/>
          </w:tcPr>
          <w:p w14:paraId="1825538C" w14:textId="77777777" w:rsidR="00262163" w:rsidRPr="00B76D86" w:rsidRDefault="00262163" w:rsidP="001B1D65">
            <w:pPr>
              <w:rPr>
                <w:rFonts w:asciiTheme="minorHAnsi" w:hAnsiTheme="minorHAnsi" w:cstheme="minorHAnsi"/>
              </w:rPr>
            </w:pPr>
            <w:r w:rsidRPr="00B76D86">
              <w:rPr>
                <w:rFonts w:asciiTheme="minorHAnsi" w:hAnsiTheme="minorHAnsi" w:cstheme="minorHAnsi"/>
              </w:rPr>
              <w:t>Monday 29 May</w:t>
            </w:r>
          </w:p>
          <w:p w14:paraId="3F448591" w14:textId="24B0FE2D" w:rsidR="00262163" w:rsidRPr="00B76D86" w:rsidRDefault="00262163" w:rsidP="001B1D65">
            <w:pPr>
              <w:rPr>
                <w:rFonts w:asciiTheme="minorHAnsi" w:hAnsiTheme="minorHAnsi" w:cstheme="minorHAnsi"/>
              </w:rPr>
            </w:pPr>
          </w:p>
        </w:tc>
      </w:tr>
      <w:tr w:rsidR="00262163" w:rsidRPr="00B76D86" w14:paraId="06D0A346" w14:textId="77777777" w:rsidTr="00883FD9">
        <w:tc>
          <w:tcPr>
            <w:tcW w:w="4661" w:type="dxa"/>
            <w:shd w:val="clear" w:color="auto" w:fill="CBD2DC" w:themeFill="accent4" w:themeFillTint="66"/>
          </w:tcPr>
          <w:p w14:paraId="13C5EBBC" w14:textId="003E4742" w:rsidR="00262163" w:rsidRPr="00B76D86" w:rsidRDefault="00262163" w:rsidP="001B1D65">
            <w:pPr>
              <w:rPr>
                <w:rFonts w:asciiTheme="minorHAnsi" w:hAnsiTheme="minorHAnsi" w:cstheme="minorHAnsi"/>
                <w:b/>
                <w:bCs/>
              </w:rPr>
            </w:pPr>
            <w:r w:rsidRPr="00B76D86">
              <w:rPr>
                <w:rFonts w:asciiTheme="minorHAnsi" w:hAnsiTheme="minorHAnsi" w:cstheme="minorHAnsi"/>
                <w:b/>
                <w:bCs/>
              </w:rPr>
              <w:t>Focus on Arts</w:t>
            </w:r>
          </w:p>
        </w:tc>
        <w:tc>
          <w:tcPr>
            <w:tcW w:w="4661" w:type="dxa"/>
            <w:vMerge/>
          </w:tcPr>
          <w:p w14:paraId="2AF15182" w14:textId="7DF4170D" w:rsidR="00262163" w:rsidRPr="00B76D86" w:rsidRDefault="00262163" w:rsidP="001B1D65">
            <w:pPr>
              <w:rPr>
                <w:rFonts w:asciiTheme="minorHAnsi" w:hAnsiTheme="minorHAnsi" w:cstheme="minorHAnsi"/>
              </w:rPr>
            </w:pPr>
          </w:p>
        </w:tc>
      </w:tr>
      <w:tr w:rsidR="000C2D4E" w:rsidRPr="00B76D86" w14:paraId="045C8A99" w14:textId="77777777" w:rsidTr="00883FD9">
        <w:tc>
          <w:tcPr>
            <w:tcW w:w="4661" w:type="dxa"/>
            <w:shd w:val="clear" w:color="auto" w:fill="CBD2DC" w:themeFill="accent4" w:themeFillTint="66"/>
          </w:tcPr>
          <w:p w14:paraId="0D146D01" w14:textId="24423A3F" w:rsidR="000C2D4E" w:rsidRPr="00B76D86" w:rsidRDefault="00883FD9" w:rsidP="001B1D65">
            <w:pPr>
              <w:rPr>
                <w:rFonts w:asciiTheme="minorHAnsi" w:hAnsiTheme="minorHAnsi" w:cstheme="minorHAnsi"/>
                <w:b/>
                <w:bCs/>
              </w:rPr>
            </w:pPr>
            <w:r w:rsidRPr="00B76D86">
              <w:rPr>
                <w:rFonts w:asciiTheme="minorHAnsi" w:hAnsiTheme="minorHAnsi" w:cstheme="minorHAnsi"/>
                <w:b/>
                <w:bCs/>
              </w:rPr>
              <w:t>Focus on Biomedicine</w:t>
            </w:r>
          </w:p>
        </w:tc>
        <w:tc>
          <w:tcPr>
            <w:tcW w:w="4661" w:type="dxa"/>
          </w:tcPr>
          <w:p w14:paraId="63A67828" w14:textId="32C221CC" w:rsidR="000C2D4E" w:rsidRPr="00B76D86" w:rsidRDefault="00883FD9" w:rsidP="001B1D65">
            <w:pPr>
              <w:rPr>
                <w:rFonts w:asciiTheme="minorHAnsi" w:hAnsiTheme="minorHAnsi" w:cstheme="minorHAnsi"/>
              </w:rPr>
            </w:pPr>
            <w:r w:rsidRPr="00B76D86">
              <w:rPr>
                <w:rFonts w:asciiTheme="minorHAnsi" w:hAnsiTheme="minorHAnsi" w:cstheme="minorHAnsi"/>
              </w:rPr>
              <w:t>Tuesday 30 May</w:t>
            </w:r>
          </w:p>
        </w:tc>
      </w:tr>
      <w:tr w:rsidR="000C2D4E" w:rsidRPr="00B76D86" w14:paraId="38684C80" w14:textId="77777777" w:rsidTr="00883FD9">
        <w:tc>
          <w:tcPr>
            <w:tcW w:w="4661" w:type="dxa"/>
            <w:shd w:val="clear" w:color="auto" w:fill="CBD2DC" w:themeFill="accent4" w:themeFillTint="66"/>
          </w:tcPr>
          <w:p w14:paraId="6D3DD0EB" w14:textId="6ACD21BC" w:rsidR="000C2D4E" w:rsidRPr="00B76D86" w:rsidRDefault="00883FD9" w:rsidP="001B1D65">
            <w:pPr>
              <w:rPr>
                <w:rFonts w:asciiTheme="minorHAnsi" w:hAnsiTheme="minorHAnsi" w:cstheme="minorHAnsi"/>
                <w:b/>
                <w:bCs/>
              </w:rPr>
            </w:pPr>
            <w:r w:rsidRPr="00B76D86">
              <w:rPr>
                <w:rFonts w:asciiTheme="minorHAnsi" w:hAnsiTheme="minorHAnsi" w:cstheme="minorHAnsi"/>
                <w:b/>
                <w:bCs/>
              </w:rPr>
              <w:t>Focus on Commerce</w:t>
            </w:r>
          </w:p>
        </w:tc>
        <w:tc>
          <w:tcPr>
            <w:tcW w:w="4661" w:type="dxa"/>
          </w:tcPr>
          <w:p w14:paraId="7784B031" w14:textId="411FEA51" w:rsidR="000C2D4E" w:rsidRPr="00B76D86" w:rsidRDefault="00883FD9" w:rsidP="001B1D65">
            <w:pPr>
              <w:rPr>
                <w:rFonts w:asciiTheme="minorHAnsi" w:hAnsiTheme="minorHAnsi" w:cstheme="minorHAnsi"/>
              </w:rPr>
            </w:pPr>
            <w:r w:rsidRPr="00B76D86">
              <w:rPr>
                <w:rFonts w:asciiTheme="minorHAnsi" w:hAnsiTheme="minorHAnsi" w:cstheme="minorHAnsi"/>
              </w:rPr>
              <w:t>Wednesday 31 May</w:t>
            </w:r>
          </w:p>
        </w:tc>
      </w:tr>
      <w:tr w:rsidR="000C2D4E" w:rsidRPr="00B76D86" w14:paraId="0173A1AE" w14:textId="77777777" w:rsidTr="00883FD9">
        <w:tc>
          <w:tcPr>
            <w:tcW w:w="4661" w:type="dxa"/>
            <w:shd w:val="clear" w:color="auto" w:fill="CBD2DC" w:themeFill="accent4" w:themeFillTint="66"/>
          </w:tcPr>
          <w:p w14:paraId="144B985A" w14:textId="2947E0EA" w:rsidR="000C2D4E" w:rsidRPr="00B76D86" w:rsidRDefault="00883FD9" w:rsidP="001B1D65">
            <w:pPr>
              <w:rPr>
                <w:rFonts w:asciiTheme="minorHAnsi" w:hAnsiTheme="minorHAnsi" w:cstheme="minorHAnsi"/>
                <w:b/>
                <w:bCs/>
              </w:rPr>
            </w:pPr>
            <w:r w:rsidRPr="00B76D86">
              <w:rPr>
                <w:rFonts w:asciiTheme="minorHAnsi" w:hAnsiTheme="minorHAnsi" w:cstheme="minorHAnsi"/>
                <w:b/>
                <w:bCs/>
              </w:rPr>
              <w:t>Focus on Law</w:t>
            </w:r>
          </w:p>
        </w:tc>
        <w:tc>
          <w:tcPr>
            <w:tcW w:w="4661" w:type="dxa"/>
          </w:tcPr>
          <w:p w14:paraId="332083F8" w14:textId="718EDED5" w:rsidR="000C2D4E" w:rsidRPr="00B76D86" w:rsidRDefault="00883FD9" w:rsidP="001B1D65">
            <w:pPr>
              <w:rPr>
                <w:rFonts w:asciiTheme="minorHAnsi" w:hAnsiTheme="minorHAnsi" w:cstheme="minorHAnsi"/>
              </w:rPr>
            </w:pPr>
            <w:r w:rsidRPr="00B76D86">
              <w:rPr>
                <w:rFonts w:asciiTheme="minorHAnsi" w:hAnsiTheme="minorHAnsi" w:cstheme="minorHAnsi"/>
              </w:rPr>
              <w:t>Monday 5 June</w:t>
            </w:r>
          </w:p>
        </w:tc>
      </w:tr>
      <w:tr w:rsidR="000C2D4E" w:rsidRPr="00B76D86" w14:paraId="3E4B37FB" w14:textId="77777777" w:rsidTr="00883FD9">
        <w:tc>
          <w:tcPr>
            <w:tcW w:w="4661" w:type="dxa"/>
            <w:shd w:val="clear" w:color="auto" w:fill="CBD2DC" w:themeFill="accent4" w:themeFillTint="66"/>
          </w:tcPr>
          <w:p w14:paraId="4C0E48DB" w14:textId="101FDBC2" w:rsidR="000C2D4E" w:rsidRPr="00B76D86" w:rsidRDefault="00883FD9" w:rsidP="001B1D65">
            <w:pPr>
              <w:rPr>
                <w:rFonts w:asciiTheme="minorHAnsi" w:hAnsiTheme="minorHAnsi" w:cstheme="minorHAnsi"/>
                <w:b/>
                <w:bCs/>
              </w:rPr>
            </w:pPr>
            <w:r w:rsidRPr="00B76D86">
              <w:rPr>
                <w:rFonts w:asciiTheme="minorHAnsi" w:hAnsiTheme="minorHAnsi" w:cstheme="minorHAnsi"/>
                <w:b/>
                <w:bCs/>
              </w:rPr>
              <w:t>Focus on Engineering</w:t>
            </w:r>
          </w:p>
        </w:tc>
        <w:tc>
          <w:tcPr>
            <w:tcW w:w="4661" w:type="dxa"/>
          </w:tcPr>
          <w:p w14:paraId="5B0DDFB0" w14:textId="21D82E6C" w:rsidR="000C2D4E" w:rsidRPr="00B76D86" w:rsidRDefault="00883FD9" w:rsidP="001B1D65">
            <w:pPr>
              <w:rPr>
                <w:rFonts w:asciiTheme="minorHAnsi" w:hAnsiTheme="minorHAnsi" w:cstheme="minorHAnsi"/>
              </w:rPr>
            </w:pPr>
            <w:r w:rsidRPr="00B76D86">
              <w:rPr>
                <w:rFonts w:asciiTheme="minorHAnsi" w:hAnsiTheme="minorHAnsi" w:cstheme="minorHAnsi"/>
              </w:rPr>
              <w:t>Tuesday 6 June</w:t>
            </w:r>
          </w:p>
        </w:tc>
      </w:tr>
      <w:tr w:rsidR="00262163" w:rsidRPr="00B76D86" w14:paraId="6E11D682" w14:textId="77777777" w:rsidTr="00883FD9">
        <w:tc>
          <w:tcPr>
            <w:tcW w:w="4661" w:type="dxa"/>
            <w:shd w:val="clear" w:color="auto" w:fill="CBD2DC" w:themeFill="accent4" w:themeFillTint="66"/>
          </w:tcPr>
          <w:p w14:paraId="66AF783D" w14:textId="2E83C4C1" w:rsidR="00262163" w:rsidRPr="00B76D86" w:rsidRDefault="00262163" w:rsidP="001B1D65">
            <w:pPr>
              <w:rPr>
                <w:rFonts w:asciiTheme="minorHAnsi" w:hAnsiTheme="minorHAnsi" w:cstheme="minorHAnsi"/>
                <w:b/>
                <w:bCs/>
              </w:rPr>
            </w:pPr>
            <w:r w:rsidRPr="00B76D86">
              <w:rPr>
                <w:rFonts w:asciiTheme="minorHAnsi" w:hAnsiTheme="minorHAnsi" w:cstheme="minorHAnsi"/>
                <w:b/>
                <w:bCs/>
              </w:rPr>
              <w:t>Focus on Design</w:t>
            </w:r>
          </w:p>
        </w:tc>
        <w:tc>
          <w:tcPr>
            <w:tcW w:w="4661" w:type="dxa"/>
            <w:vMerge w:val="restart"/>
          </w:tcPr>
          <w:p w14:paraId="6F444238" w14:textId="77777777" w:rsidR="00262163" w:rsidRPr="00B76D86" w:rsidRDefault="00262163" w:rsidP="001B1D65">
            <w:pPr>
              <w:rPr>
                <w:rFonts w:asciiTheme="minorHAnsi" w:hAnsiTheme="minorHAnsi" w:cstheme="minorHAnsi"/>
              </w:rPr>
            </w:pPr>
            <w:r w:rsidRPr="00B76D86">
              <w:rPr>
                <w:rFonts w:asciiTheme="minorHAnsi" w:hAnsiTheme="minorHAnsi" w:cstheme="minorHAnsi"/>
              </w:rPr>
              <w:t>Wednesday 7 June</w:t>
            </w:r>
          </w:p>
          <w:p w14:paraId="74A4B71D" w14:textId="04DEFFAE" w:rsidR="00262163" w:rsidRPr="00B76D86" w:rsidRDefault="00262163" w:rsidP="001B1D65">
            <w:pPr>
              <w:rPr>
                <w:rFonts w:asciiTheme="minorHAnsi" w:hAnsiTheme="minorHAnsi" w:cstheme="minorHAnsi"/>
              </w:rPr>
            </w:pPr>
          </w:p>
        </w:tc>
      </w:tr>
      <w:tr w:rsidR="00262163" w:rsidRPr="00B76D86" w14:paraId="44C37DAA" w14:textId="77777777" w:rsidTr="00883FD9">
        <w:tc>
          <w:tcPr>
            <w:tcW w:w="4661" w:type="dxa"/>
            <w:shd w:val="clear" w:color="auto" w:fill="CBD2DC" w:themeFill="accent4" w:themeFillTint="66"/>
          </w:tcPr>
          <w:p w14:paraId="3D5F268C" w14:textId="505E9724" w:rsidR="00262163" w:rsidRPr="00B76D86" w:rsidRDefault="00262163" w:rsidP="001B1D65">
            <w:pPr>
              <w:rPr>
                <w:rFonts w:asciiTheme="minorHAnsi" w:hAnsiTheme="minorHAnsi" w:cstheme="minorHAnsi"/>
                <w:b/>
                <w:bCs/>
              </w:rPr>
            </w:pPr>
            <w:r w:rsidRPr="00B76D86">
              <w:rPr>
                <w:rFonts w:asciiTheme="minorHAnsi" w:hAnsiTheme="minorHAnsi" w:cstheme="minorHAnsi"/>
                <w:b/>
                <w:bCs/>
              </w:rPr>
              <w:t>Focus on Education</w:t>
            </w:r>
          </w:p>
        </w:tc>
        <w:tc>
          <w:tcPr>
            <w:tcW w:w="4661" w:type="dxa"/>
            <w:vMerge/>
          </w:tcPr>
          <w:p w14:paraId="0656A34D" w14:textId="2AADF95E" w:rsidR="00262163" w:rsidRPr="00B76D86" w:rsidRDefault="00262163" w:rsidP="001B1D65">
            <w:pPr>
              <w:rPr>
                <w:rFonts w:asciiTheme="minorHAnsi" w:hAnsiTheme="minorHAnsi" w:cstheme="minorHAnsi"/>
              </w:rPr>
            </w:pPr>
          </w:p>
        </w:tc>
      </w:tr>
      <w:tr w:rsidR="00262163" w:rsidRPr="00B76D86" w14:paraId="556BE2C9" w14:textId="77777777" w:rsidTr="00883FD9">
        <w:tc>
          <w:tcPr>
            <w:tcW w:w="4661" w:type="dxa"/>
            <w:shd w:val="clear" w:color="auto" w:fill="CBD2DC" w:themeFill="accent4" w:themeFillTint="66"/>
          </w:tcPr>
          <w:p w14:paraId="1AB8C18B" w14:textId="2BC46467" w:rsidR="00262163" w:rsidRPr="00B76D86" w:rsidRDefault="00262163" w:rsidP="001B1D65">
            <w:pPr>
              <w:rPr>
                <w:rFonts w:asciiTheme="minorHAnsi" w:hAnsiTheme="minorHAnsi" w:cstheme="minorHAnsi"/>
                <w:b/>
                <w:bCs/>
              </w:rPr>
            </w:pPr>
            <w:r w:rsidRPr="00B76D86">
              <w:rPr>
                <w:rFonts w:asciiTheme="minorHAnsi" w:hAnsiTheme="minorHAnsi" w:cstheme="minorHAnsi"/>
                <w:b/>
                <w:bCs/>
              </w:rPr>
              <w:t>Focus on Fine Arts</w:t>
            </w:r>
          </w:p>
        </w:tc>
        <w:tc>
          <w:tcPr>
            <w:tcW w:w="4661" w:type="dxa"/>
            <w:vMerge w:val="restart"/>
          </w:tcPr>
          <w:p w14:paraId="1FD59978" w14:textId="77777777" w:rsidR="00262163" w:rsidRPr="00B76D86" w:rsidRDefault="00262163" w:rsidP="001B1D65">
            <w:pPr>
              <w:rPr>
                <w:rFonts w:asciiTheme="minorHAnsi" w:hAnsiTheme="minorHAnsi" w:cstheme="minorHAnsi"/>
              </w:rPr>
            </w:pPr>
            <w:r w:rsidRPr="00B76D86">
              <w:rPr>
                <w:rFonts w:asciiTheme="minorHAnsi" w:hAnsiTheme="minorHAnsi" w:cstheme="minorHAnsi"/>
              </w:rPr>
              <w:t>Thursday 8 June</w:t>
            </w:r>
          </w:p>
          <w:p w14:paraId="3CE5C2B8" w14:textId="2D7EBA11" w:rsidR="00262163" w:rsidRPr="00B76D86" w:rsidRDefault="00262163" w:rsidP="001B1D65">
            <w:pPr>
              <w:rPr>
                <w:rFonts w:asciiTheme="minorHAnsi" w:hAnsiTheme="minorHAnsi" w:cstheme="minorHAnsi"/>
              </w:rPr>
            </w:pPr>
          </w:p>
        </w:tc>
      </w:tr>
      <w:tr w:rsidR="00262163" w:rsidRPr="00883FD9" w14:paraId="783E2A79" w14:textId="77777777" w:rsidTr="00883FD9">
        <w:tc>
          <w:tcPr>
            <w:tcW w:w="4661" w:type="dxa"/>
            <w:shd w:val="clear" w:color="auto" w:fill="CBD2DC" w:themeFill="accent4" w:themeFillTint="66"/>
          </w:tcPr>
          <w:p w14:paraId="26E81FF9" w14:textId="53D663AE" w:rsidR="00262163" w:rsidRPr="00B76D86" w:rsidRDefault="00262163" w:rsidP="001B1D65">
            <w:pPr>
              <w:rPr>
                <w:rFonts w:asciiTheme="minorHAnsi" w:hAnsiTheme="minorHAnsi" w:cstheme="minorHAnsi"/>
                <w:b/>
                <w:bCs/>
              </w:rPr>
            </w:pPr>
            <w:r w:rsidRPr="00B76D86">
              <w:rPr>
                <w:rFonts w:asciiTheme="minorHAnsi" w:hAnsiTheme="minorHAnsi" w:cstheme="minorHAnsi"/>
                <w:b/>
                <w:bCs/>
              </w:rPr>
              <w:t>Focus on Science</w:t>
            </w:r>
          </w:p>
        </w:tc>
        <w:tc>
          <w:tcPr>
            <w:tcW w:w="4661" w:type="dxa"/>
            <w:vMerge/>
          </w:tcPr>
          <w:p w14:paraId="321F5CF6" w14:textId="2A01BDA8" w:rsidR="00262163" w:rsidRPr="00883FD9" w:rsidRDefault="00262163" w:rsidP="001B1D65">
            <w:pPr>
              <w:rPr>
                <w:rFonts w:asciiTheme="minorHAnsi" w:hAnsiTheme="minorHAnsi" w:cstheme="minorHAnsi"/>
              </w:rPr>
            </w:pPr>
          </w:p>
        </w:tc>
      </w:tr>
    </w:tbl>
    <w:p w14:paraId="7E48A501" w14:textId="62BAF309" w:rsidR="00883FD9" w:rsidRDefault="00883FD9" w:rsidP="00F6270F">
      <w:pPr>
        <w:pStyle w:val="Heading1"/>
        <w:rPr>
          <w:rFonts w:ascii="Calibri" w:hAnsi="Calibri"/>
          <w:b/>
          <w:noProof/>
          <w:lang w:eastAsia="zh-CN"/>
        </w:rPr>
      </w:pPr>
    </w:p>
    <w:p w14:paraId="390A7E88" w14:textId="77777777" w:rsidR="00883FD9" w:rsidRPr="00883FD9" w:rsidRDefault="00883FD9" w:rsidP="00883FD9">
      <w:pPr>
        <w:rPr>
          <w:lang w:eastAsia="zh-CN"/>
        </w:rPr>
      </w:pPr>
    </w:p>
    <w:p w14:paraId="6AFDA730" w14:textId="5A941724" w:rsidR="006B5079" w:rsidRPr="006B5079" w:rsidRDefault="006B5079" w:rsidP="00F6270F">
      <w:pPr>
        <w:pStyle w:val="Heading1"/>
        <w:rPr>
          <w:rFonts w:ascii="Calibri" w:hAnsi="Calibri"/>
          <w:b/>
          <w:noProof/>
          <w:lang w:eastAsia="zh-CN"/>
        </w:rPr>
      </w:pPr>
      <w:r w:rsidRPr="006B5079">
        <w:rPr>
          <w:noProof/>
        </w:rPr>
        <w:drawing>
          <wp:inline distT="0" distB="0" distL="0" distR="0" wp14:anchorId="2027D6B1" wp14:editId="38F0361B">
            <wp:extent cx="1038225" cy="576114"/>
            <wp:effectExtent l="0" t="0" r="0" b="0"/>
            <wp:docPr id="1" name="Picture 1" descr="Image result for coll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llarts"/>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058736" cy="587495"/>
                    </a:xfrm>
                    <a:prstGeom prst="rect">
                      <a:avLst/>
                    </a:prstGeom>
                    <a:noFill/>
                    <a:ln>
                      <a:noFill/>
                    </a:ln>
                  </pic:spPr>
                </pic:pic>
              </a:graphicData>
            </a:graphic>
          </wp:inline>
        </w:drawing>
      </w:r>
      <w:r w:rsidRPr="006B5079">
        <w:rPr>
          <w:rFonts w:ascii="Calibri" w:hAnsi="Calibri"/>
          <w:b/>
          <w:noProof/>
          <w:lang w:eastAsia="zh-CN"/>
        </w:rPr>
        <w:t xml:space="preserve"> Collarts </w:t>
      </w:r>
      <w:r w:rsidR="00FE1EA0">
        <w:rPr>
          <w:rFonts w:ascii="Calibri" w:hAnsi="Calibri"/>
          <w:b/>
          <w:noProof/>
          <w:lang w:eastAsia="zh-CN"/>
        </w:rPr>
        <w:t xml:space="preserve">Online </w:t>
      </w:r>
      <w:r w:rsidRPr="006B5079">
        <w:rPr>
          <w:rFonts w:ascii="Calibri" w:hAnsi="Calibri"/>
          <w:b/>
          <w:noProof/>
          <w:lang w:eastAsia="zh-CN"/>
        </w:rPr>
        <w:t xml:space="preserve">Open Day </w:t>
      </w:r>
    </w:p>
    <w:p w14:paraId="4F81EDE8" w14:textId="6960EA62" w:rsidR="006B5079" w:rsidRDefault="00FE1EA0" w:rsidP="00F6270F">
      <w:pPr>
        <w:pStyle w:val="Heading1"/>
        <w:rPr>
          <w:rFonts w:ascii="Calibri" w:hAnsi="Calibri"/>
          <w:bCs w:val="0"/>
          <w:i/>
          <w:iCs/>
          <w:noProof/>
          <w:sz w:val="24"/>
          <w:szCs w:val="16"/>
          <w:u w:val="none"/>
          <w:lang w:eastAsia="zh-CN"/>
        </w:rPr>
      </w:pPr>
      <w:r w:rsidRPr="00FE1EA0">
        <w:rPr>
          <w:rFonts w:ascii="Calibri" w:hAnsi="Calibri"/>
          <w:bCs w:val="0"/>
          <w:i/>
          <w:iCs/>
          <w:noProof/>
          <w:sz w:val="24"/>
          <w:szCs w:val="16"/>
          <w:u w:val="none"/>
          <w:lang w:eastAsia="zh-CN"/>
        </w:rPr>
        <w:t>Collarts (Australian College of the Arts Pty Ltd) is a dynamic independent tertiary education college full of passion, individuality and opportunity.  Focused on creating real career pathways into the creative sector for students, Collarts delivers industry-based learning coupled with strong personal and professional development.</w:t>
      </w:r>
    </w:p>
    <w:p w14:paraId="460C97BB" w14:textId="6C25AA83" w:rsidR="00FE1EA0" w:rsidRDefault="00FE1EA0" w:rsidP="00FE1EA0">
      <w:pPr>
        <w:rPr>
          <w:lang w:eastAsia="zh-CN"/>
        </w:rPr>
      </w:pPr>
    </w:p>
    <w:p w14:paraId="6FE9A54D" w14:textId="6893735B" w:rsidR="00FE1EA0" w:rsidRDefault="00FE1EA0" w:rsidP="00FE1EA0">
      <w:pPr>
        <w:rPr>
          <w:rFonts w:asciiTheme="minorHAnsi" w:hAnsiTheme="minorHAnsi" w:cstheme="minorHAnsi"/>
          <w:lang w:eastAsia="zh-CN"/>
        </w:rPr>
      </w:pPr>
      <w:r w:rsidRPr="00FE1EA0">
        <w:rPr>
          <w:rFonts w:asciiTheme="minorHAnsi" w:hAnsiTheme="minorHAnsi" w:cstheme="minorHAnsi"/>
          <w:lang w:eastAsia="zh-CN"/>
        </w:rPr>
        <w:lastRenderedPageBreak/>
        <w:t>Collarts will</w:t>
      </w:r>
      <w:r>
        <w:rPr>
          <w:rFonts w:asciiTheme="minorHAnsi" w:hAnsiTheme="minorHAnsi" w:cstheme="minorHAnsi"/>
          <w:lang w:eastAsia="zh-CN"/>
        </w:rPr>
        <w:t xml:space="preserve"> be hosting an </w:t>
      </w:r>
      <w:r w:rsidRPr="00FE1EA0">
        <w:rPr>
          <w:rFonts w:asciiTheme="minorHAnsi" w:hAnsiTheme="minorHAnsi" w:cstheme="minorHAnsi"/>
          <w:b/>
          <w:bCs/>
          <w:lang w:eastAsia="zh-CN"/>
        </w:rPr>
        <w:t xml:space="preserve">Online Open </w:t>
      </w:r>
      <w:r>
        <w:rPr>
          <w:rFonts w:asciiTheme="minorHAnsi" w:hAnsiTheme="minorHAnsi" w:cstheme="minorHAnsi"/>
          <w:b/>
          <w:bCs/>
          <w:lang w:eastAsia="zh-CN"/>
        </w:rPr>
        <w:t>D</w:t>
      </w:r>
      <w:r w:rsidRPr="00FE1EA0">
        <w:rPr>
          <w:rFonts w:asciiTheme="minorHAnsi" w:hAnsiTheme="minorHAnsi" w:cstheme="minorHAnsi"/>
          <w:b/>
          <w:bCs/>
          <w:lang w:eastAsia="zh-CN"/>
        </w:rPr>
        <w:t>ay</w:t>
      </w:r>
      <w:r>
        <w:rPr>
          <w:rFonts w:asciiTheme="minorHAnsi" w:hAnsiTheme="minorHAnsi" w:cstheme="minorHAnsi"/>
          <w:lang w:eastAsia="zh-CN"/>
        </w:rPr>
        <w:t xml:space="preserve"> and students are invited to participate and </w:t>
      </w:r>
      <w:r w:rsidRPr="00FE1EA0">
        <w:rPr>
          <w:rFonts w:asciiTheme="minorHAnsi" w:hAnsiTheme="minorHAnsi" w:cstheme="minorHAnsi"/>
          <w:lang w:eastAsia="zh-CN"/>
        </w:rPr>
        <w:t>experience Collart</w:t>
      </w:r>
      <w:r>
        <w:rPr>
          <w:rFonts w:asciiTheme="minorHAnsi" w:hAnsiTheme="minorHAnsi" w:cstheme="minorHAnsi"/>
          <w:lang w:eastAsia="zh-CN"/>
        </w:rPr>
        <w:t>s’</w:t>
      </w:r>
      <w:r w:rsidRPr="00FE1EA0">
        <w:rPr>
          <w:rFonts w:asciiTheme="minorHAnsi" w:hAnsiTheme="minorHAnsi" w:cstheme="minorHAnsi"/>
          <w:lang w:eastAsia="zh-CN"/>
        </w:rPr>
        <w:t xml:space="preserve"> life. </w:t>
      </w:r>
      <w:r>
        <w:rPr>
          <w:rFonts w:asciiTheme="minorHAnsi" w:hAnsiTheme="minorHAnsi" w:cstheme="minorHAnsi"/>
          <w:lang w:eastAsia="zh-CN"/>
        </w:rPr>
        <w:t xml:space="preserve">  There will be </w:t>
      </w:r>
      <w:r w:rsidRPr="00FE1EA0">
        <w:rPr>
          <w:rFonts w:asciiTheme="minorHAnsi" w:hAnsiTheme="minorHAnsi" w:cstheme="minorHAnsi"/>
          <w:lang w:eastAsia="zh-CN"/>
        </w:rPr>
        <w:t>detailed information sessions about courses </w:t>
      </w:r>
      <w:r>
        <w:rPr>
          <w:rFonts w:asciiTheme="minorHAnsi" w:hAnsiTheme="minorHAnsi" w:cstheme="minorHAnsi"/>
          <w:lang w:eastAsia="zh-CN"/>
        </w:rPr>
        <w:t xml:space="preserve">on offer, and participants will get to </w:t>
      </w:r>
      <w:r w:rsidRPr="00FE1EA0">
        <w:rPr>
          <w:rFonts w:asciiTheme="minorHAnsi" w:hAnsiTheme="minorHAnsi" w:cstheme="minorHAnsi"/>
          <w:lang w:eastAsia="zh-CN"/>
        </w:rPr>
        <w:t xml:space="preserve">discover what it's like to be part of </w:t>
      </w:r>
      <w:r>
        <w:rPr>
          <w:rFonts w:asciiTheme="minorHAnsi" w:hAnsiTheme="minorHAnsi" w:cstheme="minorHAnsi"/>
          <w:lang w:eastAsia="zh-CN"/>
        </w:rPr>
        <w:t xml:space="preserve">Collarts’ </w:t>
      </w:r>
      <w:r w:rsidRPr="00FE1EA0">
        <w:rPr>
          <w:rFonts w:asciiTheme="minorHAnsi" w:hAnsiTheme="minorHAnsi" w:cstheme="minorHAnsi"/>
          <w:lang w:eastAsia="zh-CN"/>
        </w:rPr>
        <w:t>creative community.</w:t>
      </w:r>
    </w:p>
    <w:p w14:paraId="332AF160" w14:textId="7BBD55A7" w:rsidR="00FE1EA0" w:rsidRDefault="00FE1EA0" w:rsidP="00FE1EA0">
      <w:pPr>
        <w:rPr>
          <w:rFonts w:asciiTheme="minorHAnsi" w:hAnsiTheme="minorHAnsi" w:cstheme="minorHAnsi"/>
          <w:lang w:eastAsia="zh-CN"/>
        </w:rPr>
      </w:pPr>
    </w:p>
    <w:p w14:paraId="298BE194" w14:textId="3409E14A" w:rsidR="00FE1EA0" w:rsidRPr="00FE1EA0" w:rsidRDefault="00FE1EA0" w:rsidP="00FE1EA0">
      <w:pPr>
        <w:rPr>
          <w:rFonts w:asciiTheme="minorHAnsi" w:hAnsiTheme="minorHAnsi" w:cstheme="minorHAnsi"/>
          <w:b/>
          <w:bCs/>
          <w:lang w:eastAsia="zh-CN"/>
        </w:rPr>
      </w:pPr>
      <w:r>
        <w:rPr>
          <w:rFonts w:asciiTheme="minorHAnsi" w:hAnsiTheme="minorHAnsi" w:cstheme="minorHAnsi"/>
          <w:b/>
          <w:bCs/>
          <w:lang w:eastAsia="zh-CN"/>
        </w:rPr>
        <w:t xml:space="preserve">The Online Open Day will take place on Saturday 13 May 2023.  Find out more and register at </w:t>
      </w:r>
      <w:hyperlink r:id="rId55" w:history="1">
        <w:r>
          <w:rPr>
            <w:rStyle w:val="Hyperlink"/>
            <w:rFonts w:asciiTheme="minorHAnsi" w:hAnsiTheme="minorHAnsi" w:cstheme="minorHAnsi"/>
            <w:b/>
            <w:bCs/>
            <w:lang w:eastAsia="zh-CN"/>
          </w:rPr>
          <w:t>Collarts Open Day</w:t>
        </w:r>
      </w:hyperlink>
      <w:r>
        <w:rPr>
          <w:rFonts w:asciiTheme="minorHAnsi" w:hAnsiTheme="minorHAnsi" w:cstheme="minorHAnsi"/>
          <w:b/>
          <w:bCs/>
          <w:lang w:eastAsia="zh-CN"/>
        </w:rPr>
        <w:t>.</w:t>
      </w:r>
    </w:p>
    <w:p w14:paraId="7C0B4BA9" w14:textId="0BC3ACE1" w:rsidR="00FE1EA0" w:rsidRPr="00FE1EA0" w:rsidRDefault="00FE1EA0" w:rsidP="00FE1EA0">
      <w:pPr>
        <w:rPr>
          <w:rFonts w:asciiTheme="minorHAnsi" w:hAnsiTheme="minorHAnsi" w:cstheme="minorHAnsi"/>
          <w:lang w:eastAsia="zh-CN"/>
        </w:rPr>
      </w:pPr>
    </w:p>
    <w:p w14:paraId="1E6FD42E" w14:textId="432BA1BB" w:rsidR="006B5079" w:rsidRPr="00C161E4" w:rsidRDefault="006B5079" w:rsidP="006B5079">
      <w:pPr>
        <w:rPr>
          <w:sz w:val="48"/>
          <w:szCs w:val="48"/>
          <w:highlight w:val="yellow"/>
          <w:lang w:eastAsia="zh-CN"/>
        </w:rPr>
      </w:pPr>
    </w:p>
    <w:p w14:paraId="402437A1" w14:textId="77777777" w:rsidR="00C161E4" w:rsidRPr="00A90E01" w:rsidRDefault="00C161E4" w:rsidP="00C161E4">
      <w:pPr>
        <w:spacing w:after="160" w:line="259" w:lineRule="auto"/>
        <w:rPr>
          <w:rFonts w:asciiTheme="minorHAnsi" w:hAnsiTheme="minorHAnsi" w:cstheme="minorHAnsi"/>
          <w:b/>
          <w:bCs/>
          <w:i/>
          <w:iCs/>
        </w:rPr>
      </w:pPr>
      <w:r w:rsidRPr="00786136">
        <w:rPr>
          <w:rFonts w:asciiTheme="minorHAnsi" w:hAnsiTheme="minorHAnsi" w:cstheme="minorHAnsi"/>
          <w:noProof/>
          <w:u w:val="single"/>
        </w:rPr>
        <w:drawing>
          <wp:inline distT="0" distB="0" distL="0" distR="0" wp14:anchorId="5A18FD0D" wp14:editId="146FDBE8">
            <wp:extent cx="2091447" cy="568674"/>
            <wp:effectExtent l="0" t="0" r="4445" b="3175"/>
            <wp:docPr id="3" name="Picture 3" descr="Le Cordon Ble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Cordon Bleu Logo"/>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131655" cy="579607"/>
                    </a:xfrm>
                    <a:prstGeom prst="rect">
                      <a:avLst/>
                    </a:prstGeom>
                    <a:noFill/>
                    <a:ln>
                      <a:noFill/>
                    </a:ln>
                  </pic:spPr>
                </pic:pic>
              </a:graphicData>
            </a:graphic>
          </wp:inline>
        </w:drawing>
      </w:r>
      <w:r w:rsidRPr="00786136">
        <w:rPr>
          <w:rFonts w:asciiTheme="minorHAnsi" w:hAnsiTheme="minorHAnsi" w:cstheme="minorHAnsi"/>
          <w:u w:val="single"/>
        </w:rPr>
        <w:t xml:space="preserve"> </w:t>
      </w:r>
      <w:r w:rsidRPr="00786136">
        <w:rPr>
          <w:rFonts w:asciiTheme="minorHAnsi" w:hAnsiTheme="minorHAnsi" w:cstheme="minorHAnsi"/>
          <w:b/>
          <w:bCs/>
          <w:sz w:val="28"/>
          <w:szCs w:val="28"/>
          <w:u w:val="single"/>
        </w:rPr>
        <w:t>Three-day Residential Holiday Program</w:t>
      </w:r>
      <w:r>
        <w:rPr>
          <w:b/>
          <w:bCs/>
          <w:sz w:val="28"/>
          <w:szCs w:val="28"/>
          <w:u w:val="single"/>
        </w:rPr>
        <w:br/>
      </w:r>
      <w:r w:rsidRPr="00A90E01">
        <w:rPr>
          <w:rFonts w:asciiTheme="minorHAnsi" w:hAnsiTheme="minorHAnsi" w:cstheme="minorHAnsi"/>
        </w:rPr>
        <w:t xml:space="preserve">Year 11 and 12 students who may be considering a career as a top chef or in a management role in hotels and restaurants are invited to participate in the Le Cordon Bleu </w:t>
      </w:r>
      <w:r w:rsidRPr="00A90E01">
        <w:rPr>
          <w:rFonts w:asciiTheme="minorHAnsi" w:hAnsiTheme="minorHAnsi" w:cstheme="minorHAnsi"/>
          <w:b/>
          <w:bCs/>
          <w:i/>
          <w:iCs/>
        </w:rPr>
        <w:t>3-day Residential Program.</w:t>
      </w:r>
    </w:p>
    <w:p w14:paraId="4876EE0F" w14:textId="77777777" w:rsidR="00C161E4" w:rsidRPr="00A90E01" w:rsidRDefault="00C161E4" w:rsidP="00C161E4">
      <w:pPr>
        <w:rPr>
          <w:rFonts w:asciiTheme="minorHAnsi" w:hAnsiTheme="minorHAnsi" w:cstheme="minorHAnsi"/>
        </w:rPr>
      </w:pPr>
      <w:r w:rsidRPr="00A90E01">
        <w:rPr>
          <w:rFonts w:asciiTheme="minorHAnsi" w:hAnsiTheme="minorHAnsi" w:cstheme="minorHAnsi"/>
        </w:rPr>
        <w:t xml:space="preserve">Held in the </w:t>
      </w:r>
      <w:r w:rsidRPr="00E65240">
        <w:rPr>
          <w:rFonts w:asciiTheme="minorHAnsi" w:hAnsiTheme="minorHAnsi" w:cstheme="minorHAnsi"/>
          <w:b/>
          <w:bCs/>
        </w:rPr>
        <w:t>June holidays</w:t>
      </w:r>
      <w:r w:rsidRPr="00A90E01">
        <w:rPr>
          <w:rFonts w:asciiTheme="minorHAnsi" w:hAnsiTheme="minorHAnsi" w:cstheme="minorHAnsi"/>
        </w:rPr>
        <w:t>, students will –</w:t>
      </w:r>
      <w:r w:rsidRPr="00A90E01">
        <w:rPr>
          <w:rFonts w:asciiTheme="minorHAnsi" w:hAnsiTheme="minorHAnsi" w:cstheme="minorHAnsi"/>
        </w:rPr>
        <w:br/>
      </w:r>
    </w:p>
    <w:p w14:paraId="159795BC" w14:textId="77777777" w:rsidR="00C161E4" w:rsidRPr="00A90E01" w:rsidRDefault="00C161E4" w:rsidP="00C161E4">
      <w:pPr>
        <w:pStyle w:val="ListParagraph"/>
        <w:numPr>
          <w:ilvl w:val="0"/>
          <w:numId w:val="24"/>
        </w:numPr>
        <w:spacing w:after="160" w:line="259" w:lineRule="auto"/>
        <w:contextualSpacing/>
        <w:rPr>
          <w:rFonts w:asciiTheme="minorHAnsi" w:hAnsiTheme="minorHAnsi" w:cstheme="minorHAnsi"/>
        </w:rPr>
      </w:pPr>
      <w:r w:rsidRPr="00A90E01">
        <w:rPr>
          <w:rFonts w:asciiTheme="minorHAnsi" w:hAnsiTheme="minorHAnsi" w:cstheme="minorHAnsi"/>
        </w:rPr>
        <w:t>Create Cuisine and Patisserie delights under the tutelage of Le Cordon Bleu chefs on campus</w:t>
      </w:r>
    </w:p>
    <w:p w14:paraId="7358106E" w14:textId="77777777" w:rsidR="00C161E4" w:rsidRPr="00A90E01" w:rsidRDefault="00C161E4" w:rsidP="00C161E4">
      <w:pPr>
        <w:pStyle w:val="ListParagraph"/>
        <w:numPr>
          <w:ilvl w:val="0"/>
          <w:numId w:val="24"/>
        </w:numPr>
        <w:spacing w:after="160" w:line="259" w:lineRule="auto"/>
        <w:contextualSpacing/>
        <w:rPr>
          <w:rFonts w:asciiTheme="minorHAnsi" w:hAnsiTheme="minorHAnsi" w:cstheme="minorHAnsi"/>
        </w:rPr>
      </w:pPr>
      <w:r w:rsidRPr="00A90E01">
        <w:rPr>
          <w:rFonts w:asciiTheme="minorHAnsi" w:hAnsiTheme="minorHAnsi" w:cstheme="minorHAnsi"/>
        </w:rPr>
        <w:t>Enjoy site visits to some of Melbourne's top restaurants and hotels</w:t>
      </w:r>
    </w:p>
    <w:p w14:paraId="147B4293" w14:textId="77777777" w:rsidR="00C161E4" w:rsidRPr="00A90E01" w:rsidRDefault="00C161E4" w:rsidP="00C161E4">
      <w:pPr>
        <w:pStyle w:val="ListParagraph"/>
        <w:numPr>
          <w:ilvl w:val="0"/>
          <w:numId w:val="24"/>
        </w:numPr>
        <w:spacing w:after="160" w:line="259" w:lineRule="auto"/>
        <w:contextualSpacing/>
        <w:rPr>
          <w:rFonts w:asciiTheme="minorHAnsi" w:hAnsiTheme="minorHAnsi" w:cstheme="minorHAnsi"/>
        </w:rPr>
      </w:pPr>
      <w:r w:rsidRPr="00A90E01">
        <w:rPr>
          <w:rFonts w:asciiTheme="minorHAnsi" w:hAnsiTheme="minorHAnsi" w:cstheme="minorHAnsi"/>
        </w:rPr>
        <w:t>Gain industry insights from chefs, restaurateurs and hoteliers at the top of their profession</w:t>
      </w:r>
    </w:p>
    <w:p w14:paraId="57B5C98F" w14:textId="77777777" w:rsidR="00C161E4" w:rsidRPr="00A90E01" w:rsidRDefault="00C161E4" w:rsidP="00C161E4">
      <w:pPr>
        <w:pStyle w:val="ListParagraph"/>
        <w:numPr>
          <w:ilvl w:val="0"/>
          <w:numId w:val="24"/>
        </w:numPr>
        <w:spacing w:after="160" w:line="259" w:lineRule="auto"/>
        <w:contextualSpacing/>
        <w:rPr>
          <w:rFonts w:asciiTheme="minorHAnsi" w:hAnsiTheme="minorHAnsi" w:cstheme="minorHAnsi"/>
        </w:rPr>
      </w:pPr>
      <w:r w:rsidRPr="00A90E01">
        <w:rPr>
          <w:rFonts w:asciiTheme="minorHAnsi" w:hAnsiTheme="minorHAnsi" w:cstheme="minorHAnsi"/>
        </w:rPr>
        <w:t>Enjoy breakfasts at leading patisseries and dinners at 5-star hotels and/or fine dining restaurants</w:t>
      </w:r>
    </w:p>
    <w:p w14:paraId="740249B7" w14:textId="77777777" w:rsidR="00C161E4" w:rsidRPr="00A90E01" w:rsidRDefault="00C161E4" w:rsidP="00C161E4">
      <w:pPr>
        <w:pStyle w:val="ListParagraph"/>
        <w:numPr>
          <w:ilvl w:val="0"/>
          <w:numId w:val="24"/>
        </w:numPr>
        <w:spacing w:after="160" w:line="259" w:lineRule="auto"/>
        <w:contextualSpacing/>
        <w:rPr>
          <w:rFonts w:asciiTheme="minorHAnsi" w:hAnsiTheme="minorHAnsi" w:cstheme="minorHAnsi"/>
        </w:rPr>
      </w:pPr>
      <w:r w:rsidRPr="00A90E01">
        <w:rPr>
          <w:rFonts w:asciiTheme="minorHAnsi" w:hAnsiTheme="minorHAnsi" w:cstheme="minorHAnsi"/>
        </w:rPr>
        <w:t>Create a gourmet 3-course lunch for their parents in the on-campus training restaurant on Day 3 of the Residential</w:t>
      </w:r>
    </w:p>
    <w:p w14:paraId="16D2D85C" w14:textId="77777777" w:rsidR="00C161E4" w:rsidRPr="00A90E01" w:rsidRDefault="00C161E4" w:rsidP="00C161E4">
      <w:pPr>
        <w:pStyle w:val="ListParagraph"/>
        <w:numPr>
          <w:ilvl w:val="0"/>
          <w:numId w:val="24"/>
        </w:numPr>
        <w:spacing w:after="160" w:line="259" w:lineRule="auto"/>
        <w:contextualSpacing/>
        <w:rPr>
          <w:rFonts w:asciiTheme="minorHAnsi" w:hAnsiTheme="minorHAnsi" w:cstheme="minorHAnsi"/>
        </w:rPr>
      </w:pPr>
      <w:r w:rsidRPr="00A90E01">
        <w:rPr>
          <w:rFonts w:asciiTheme="minorHAnsi" w:hAnsiTheme="minorHAnsi" w:cstheme="minorHAnsi"/>
        </w:rPr>
        <w:t>Be fully supervised by Le Cordon Bleu staff for the full duration of the Residential</w:t>
      </w:r>
    </w:p>
    <w:p w14:paraId="31C30409" w14:textId="77777777" w:rsidR="00C161E4" w:rsidRDefault="00C161E4" w:rsidP="00C161E4">
      <w:pPr>
        <w:pStyle w:val="NoSpacing"/>
        <w:rPr>
          <w:rFonts w:cs="Calibri"/>
          <w:b/>
          <w:sz w:val="24"/>
          <w:szCs w:val="24"/>
          <w:u w:val="single"/>
        </w:rPr>
      </w:pPr>
      <w:r w:rsidRPr="00A90E01">
        <w:rPr>
          <w:rFonts w:asciiTheme="minorHAnsi" w:hAnsiTheme="minorHAnsi" w:cstheme="minorHAnsi"/>
          <w:sz w:val="24"/>
          <w:szCs w:val="24"/>
        </w:rPr>
        <w:t xml:space="preserve">The Residential is strictly limited to a maximum of 12 participants.  </w:t>
      </w:r>
      <w:r w:rsidRPr="00A90E01">
        <w:rPr>
          <w:rFonts w:asciiTheme="minorHAnsi" w:hAnsiTheme="minorHAnsi" w:cstheme="minorHAnsi"/>
          <w:sz w:val="24"/>
          <w:szCs w:val="24"/>
        </w:rPr>
        <w:br/>
      </w:r>
      <w:r w:rsidRPr="00A90E01">
        <w:rPr>
          <w:rFonts w:asciiTheme="minorHAnsi" w:hAnsiTheme="minorHAnsi" w:cstheme="minorHAnsi"/>
          <w:sz w:val="24"/>
          <w:szCs w:val="24"/>
        </w:rPr>
        <w:br/>
      </w:r>
      <w:r w:rsidRPr="00A90E01">
        <w:rPr>
          <w:rFonts w:asciiTheme="minorHAnsi" w:hAnsiTheme="minorHAnsi" w:cstheme="minorHAnsi"/>
          <w:b/>
          <w:bCs/>
          <w:sz w:val="24"/>
          <w:szCs w:val="24"/>
        </w:rPr>
        <w:t xml:space="preserve">For more information regarding costs, dates, etc. visit </w:t>
      </w:r>
      <w:hyperlink r:id="rId57" w:history="1">
        <w:r w:rsidRPr="00A90E01">
          <w:rPr>
            <w:rStyle w:val="Hyperlink"/>
            <w:rFonts w:asciiTheme="minorHAnsi" w:hAnsiTheme="minorHAnsi" w:cstheme="minorHAnsi"/>
            <w:b/>
            <w:bCs/>
            <w:sz w:val="24"/>
            <w:szCs w:val="24"/>
          </w:rPr>
          <w:t>Enter the World of Le Cordon Bleu Melbourne Career Residential</w:t>
        </w:r>
      </w:hyperlink>
      <w:r w:rsidRPr="00A90E01">
        <w:rPr>
          <w:rFonts w:asciiTheme="minorHAnsi" w:hAnsiTheme="minorHAnsi" w:cstheme="minorHAnsi"/>
          <w:sz w:val="24"/>
          <w:szCs w:val="24"/>
        </w:rPr>
        <w:t>.</w:t>
      </w:r>
      <w:r w:rsidRPr="00A90E01">
        <w:rPr>
          <w:rFonts w:asciiTheme="minorHAnsi" w:hAnsiTheme="minorHAnsi" w:cstheme="minorHAnsi"/>
          <w:sz w:val="24"/>
          <w:szCs w:val="24"/>
        </w:rPr>
        <w:br/>
      </w:r>
    </w:p>
    <w:p w14:paraId="217E931B" w14:textId="77777777" w:rsidR="00C161E4" w:rsidRDefault="00C161E4" w:rsidP="00C161E4">
      <w:pPr>
        <w:pStyle w:val="NoSpacing"/>
        <w:rPr>
          <w:rFonts w:cs="Calibri"/>
          <w:b/>
          <w:sz w:val="24"/>
          <w:szCs w:val="24"/>
          <w:u w:val="single"/>
        </w:rPr>
      </w:pPr>
    </w:p>
    <w:p w14:paraId="0FDE3161" w14:textId="77777777" w:rsidR="00C161E4" w:rsidRPr="00A90E01" w:rsidRDefault="00C161E4" w:rsidP="00C161E4">
      <w:pPr>
        <w:pStyle w:val="NoSpacing"/>
        <w:rPr>
          <w:rFonts w:cs="Calibri"/>
          <w:b/>
          <w:sz w:val="24"/>
          <w:szCs w:val="24"/>
          <w:u w:val="single"/>
        </w:rPr>
      </w:pPr>
    </w:p>
    <w:p w14:paraId="7BE86589" w14:textId="1D8C3A79" w:rsidR="006B5079" w:rsidRDefault="006B5079" w:rsidP="006B5079">
      <w:pPr>
        <w:rPr>
          <w:highlight w:val="yellow"/>
          <w:lang w:eastAsia="zh-CN"/>
        </w:rPr>
      </w:pPr>
    </w:p>
    <w:p w14:paraId="27ABF79E" w14:textId="0B474311" w:rsidR="006B5079" w:rsidRDefault="006B5079" w:rsidP="006B5079">
      <w:pPr>
        <w:rPr>
          <w:highlight w:val="yellow"/>
          <w:lang w:eastAsia="zh-CN"/>
        </w:rPr>
      </w:pPr>
    </w:p>
    <w:p w14:paraId="48E7F4E9" w14:textId="77777777" w:rsidR="00A83B65" w:rsidRPr="00AE10AC" w:rsidRDefault="00A83B65" w:rsidP="00A83B65">
      <w:pPr>
        <w:pStyle w:val="NoSpacing"/>
        <w:rPr>
          <w:rFonts w:asciiTheme="minorHAnsi" w:hAnsiTheme="minorHAnsi" w:cstheme="minorHAnsi"/>
          <w:b/>
          <w:sz w:val="30"/>
          <w:szCs w:val="26"/>
          <w:u w:val="single"/>
        </w:rPr>
      </w:pPr>
      <w:r w:rsidRPr="000E71CB">
        <w:rPr>
          <w:noProof/>
          <w:sz w:val="24"/>
          <w:u w:val="single"/>
          <w:lang w:eastAsia="zh-CN"/>
        </w:rPr>
        <w:drawing>
          <wp:inline distT="0" distB="0" distL="0" distR="0" wp14:anchorId="5ADDDB4C" wp14:editId="0C32CC74">
            <wp:extent cx="1402080" cy="454025"/>
            <wp:effectExtent l="0" t="0" r="7620" b="3175"/>
            <wp:docPr id="4" name="Picture 4" descr="La Trobe University"/>
            <wp:cNvGraphicFramePr/>
            <a:graphic xmlns:a="http://schemas.openxmlformats.org/drawingml/2006/main">
              <a:graphicData uri="http://schemas.openxmlformats.org/drawingml/2006/picture">
                <pic:pic xmlns:pic="http://schemas.openxmlformats.org/drawingml/2006/picture">
                  <pic:nvPicPr>
                    <pic:cNvPr id="36" name="Picture 36" descr="La Trobe University"/>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413423" cy="457698"/>
                    </a:xfrm>
                    <a:prstGeom prst="rect">
                      <a:avLst/>
                    </a:prstGeom>
                    <a:noFill/>
                    <a:ln>
                      <a:noFill/>
                    </a:ln>
                  </pic:spPr>
                </pic:pic>
              </a:graphicData>
            </a:graphic>
          </wp:inline>
        </w:drawing>
      </w:r>
      <w:r w:rsidRPr="000E71CB">
        <w:rPr>
          <w:rFonts w:asciiTheme="minorHAnsi" w:hAnsiTheme="minorHAnsi" w:cstheme="minorHAnsi"/>
          <w:b/>
          <w:sz w:val="28"/>
          <w:szCs w:val="24"/>
          <w:u w:val="single"/>
        </w:rPr>
        <w:t xml:space="preserve"> Aspire Community Contribution Program</w:t>
      </w:r>
    </w:p>
    <w:p w14:paraId="05AB5F92" w14:textId="77777777" w:rsidR="00A83B65" w:rsidRPr="00881DBF" w:rsidRDefault="00A83B65" w:rsidP="00A83B65">
      <w:pPr>
        <w:rPr>
          <w:rFonts w:asciiTheme="minorHAnsi" w:hAnsiTheme="minorHAnsi" w:cstheme="minorHAnsi"/>
          <w:b/>
          <w:bCs/>
        </w:rPr>
      </w:pPr>
      <w:r w:rsidRPr="00881DBF">
        <w:rPr>
          <w:rFonts w:asciiTheme="minorHAnsi" w:hAnsiTheme="minorHAnsi" w:cstheme="minorHAnsi"/>
          <w:b/>
          <w:bCs/>
        </w:rPr>
        <w:t xml:space="preserve">Open to domestic and international students </w:t>
      </w:r>
    </w:p>
    <w:p w14:paraId="1A7E1E1C" w14:textId="77777777" w:rsidR="00A83B65" w:rsidRPr="00881DBF" w:rsidRDefault="00A83B65" w:rsidP="00A83B65">
      <w:pPr>
        <w:rPr>
          <w:rFonts w:asciiTheme="minorHAnsi" w:hAnsiTheme="minorHAnsi" w:cstheme="minorHAnsi"/>
          <w:b/>
          <w:bCs/>
        </w:rPr>
      </w:pPr>
      <w:r w:rsidRPr="00881DBF">
        <w:rPr>
          <w:rFonts w:asciiTheme="minorHAnsi" w:hAnsiTheme="minorHAnsi" w:cstheme="minorHAnsi"/>
          <w:b/>
          <w:bCs/>
          <w:u w:val="single"/>
        </w:rPr>
        <w:t>Requirements</w:t>
      </w:r>
      <w:r w:rsidRPr="00881DBF">
        <w:rPr>
          <w:rFonts w:asciiTheme="minorHAnsi" w:hAnsiTheme="minorHAnsi" w:cstheme="minorHAnsi"/>
          <w:b/>
          <w:bCs/>
        </w:rPr>
        <w:t xml:space="preserve">: Year 12 pass, VCE minimum prerequisite study scores and ATAR required </w:t>
      </w:r>
    </w:p>
    <w:p w14:paraId="7355E93E" w14:textId="77777777" w:rsidR="00A83B65" w:rsidRDefault="00A83B65" w:rsidP="00A83B65">
      <w:pPr>
        <w:pStyle w:val="NoSpacing"/>
        <w:rPr>
          <w:i/>
          <w:sz w:val="24"/>
          <w:szCs w:val="24"/>
        </w:rPr>
      </w:pPr>
    </w:p>
    <w:p w14:paraId="41E1DDE5" w14:textId="77777777" w:rsidR="00A83B65" w:rsidRPr="00391E1C" w:rsidRDefault="00A83B65" w:rsidP="00A83B65">
      <w:pPr>
        <w:pStyle w:val="NoSpacing"/>
        <w:rPr>
          <w:i/>
          <w:sz w:val="24"/>
          <w:szCs w:val="24"/>
        </w:rPr>
      </w:pPr>
      <w:r w:rsidRPr="00391E1C">
        <w:rPr>
          <w:i/>
          <w:sz w:val="24"/>
          <w:szCs w:val="24"/>
        </w:rPr>
        <w:t xml:space="preserve">At La Trobe, we believe there is more to being a good student than marks alone. </w:t>
      </w:r>
    </w:p>
    <w:p w14:paraId="110A631A" w14:textId="77777777" w:rsidR="00A83B65" w:rsidRPr="00005825" w:rsidRDefault="00A83B65" w:rsidP="00A83B65">
      <w:pPr>
        <w:pStyle w:val="NoSpacing"/>
        <w:rPr>
          <w:sz w:val="24"/>
          <w:szCs w:val="24"/>
          <w:highlight w:val="yellow"/>
        </w:rPr>
      </w:pPr>
      <w:r w:rsidRPr="00391E1C">
        <w:rPr>
          <w:sz w:val="24"/>
          <w:szCs w:val="24"/>
        </w:rPr>
        <w:t xml:space="preserve">The </w:t>
      </w:r>
      <w:hyperlink r:id="rId59" w:history="1">
        <w:r w:rsidRPr="00391E1C">
          <w:rPr>
            <w:rStyle w:val="Hyperlink"/>
            <w:sz w:val="24"/>
          </w:rPr>
          <w:t>Aspire program</w:t>
        </w:r>
      </w:hyperlink>
      <w:r w:rsidRPr="00391E1C">
        <w:rPr>
          <w:rStyle w:val="Hyperlink"/>
          <w:sz w:val="24"/>
        </w:rPr>
        <w:t xml:space="preserve"> </w:t>
      </w:r>
      <w:r w:rsidRPr="00391E1C">
        <w:rPr>
          <w:sz w:val="24"/>
          <w:szCs w:val="24"/>
        </w:rPr>
        <w:t xml:space="preserve">rewards the skills and knowledge students gain from the </w:t>
      </w:r>
      <w:r w:rsidRPr="00391E1C">
        <w:rPr>
          <w:rFonts w:asciiTheme="minorHAnsi" w:eastAsia="Times New Roman" w:hAnsiTheme="minorHAnsi" w:cstheme="minorHAnsi"/>
          <w:sz w:val="24"/>
          <w:szCs w:val="24"/>
        </w:rPr>
        <w:t xml:space="preserve">positive impact they have made on their school or community through </w:t>
      </w:r>
      <w:r w:rsidRPr="00391E1C">
        <w:rPr>
          <w:rFonts w:asciiTheme="minorHAnsi" w:eastAsia="Times New Roman" w:hAnsiTheme="minorHAnsi" w:cstheme="minorHAnsi"/>
          <w:b/>
          <w:i/>
          <w:sz w:val="24"/>
          <w:szCs w:val="24"/>
        </w:rPr>
        <w:t>community service</w:t>
      </w:r>
      <w:r>
        <w:rPr>
          <w:rFonts w:asciiTheme="minorHAnsi" w:eastAsia="Times New Roman" w:hAnsiTheme="minorHAnsi" w:cstheme="minorHAnsi"/>
          <w:b/>
          <w:i/>
          <w:sz w:val="24"/>
          <w:szCs w:val="24"/>
        </w:rPr>
        <w:t>, leadership,</w:t>
      </w:r>
      <w:r w:rsidRPr="00391E1C">
        <w:rPr>
          <w:rFonts w:asciiTheme="minorHAnsi" w:eastAsia="Times New Roman" w:hAnsiTheme="minorHAnsi" w:cstheme="minorHAnsi"/>
          <w:sz w:val="24"/>
          <w:szCs w:val="24"/>
        </w:rPr>
        <w:t xml:space="preserve"> or </w:t>
      </w:r>
      <w:r w:rsidRPr="00391E1C">
        <w:rPr>
          <w:rFonts w:asciiTheme="minorHAnsi" w:eastAsia="Times New Roman" w:hAnsiTheme="minorHAnsi" w:cstheme="minorHAnsi"/>
          <w:b/>
          <w:i/>
          <w:sz w:val="24"/>
          <w:szCs w:val="24"/>
        </w:rPr>
        <w:lastRenderedPageBreak/>
        <w:t>volunteering</w:t>
      </w:r>
      <w:r w:rsidRPr="00391E1C">
        <w:rPr>
          <w:sz w:val="24"/>
          <w:szCs w:val="24"/>
        </w:rPr>
        <w:t xml:space="preserve">.  Designed to give Year 12’s the tools they need to succeed at La Trobe and beyond, students accepted into the Aspire program will get: </w:t>
      </w:r>
      <w:r w:rsidRPr="00005825">
        <w:rPr>
          <w:sz w:val="24"/>
          <w:szCs w:val="24"/>
          <w:highlight w:val="yellow"/>
        </w:rPr>
        <w:br/>
      </w:r>
    </w:p>
    <w:p w14:paraId="568885CE" w14:textId="77777777" w:rsidR="00A83B65" w:rsidRPr="00FE63A0" w:rsidRDefault="00A83B65" w:rsidP="00A83B65">
      <w:pPr>
        <w:pStyle w:val="NoSpacing"/>
        <w:numPr>
          <w:ilvl w:val="0"/>
          <w:numId w:val="28"/>
        </w:numPr>
        <w:rPr>
          <w:i/>
          <w:sz w:val="20"/>
          <w:szCs w:val="24"/>
        </w:rPr>
      </w:pPr>
      <w:r w:rsidRPr="00FE63A0">
        <w:rPr>
          <w:i/>
          <w:sz w:val="20"/>
          <w:szCs w:val="24"/>
        </w:rPr>
        <w:t>A taste of university life at La Trobe with special on-campus events before the year commences</w:t>
      </w:r>
    </w:p>
    <w:p w14:paraId="4E8213DD" w14:textId="77777777" w:rsidR="00A83B65" w:rsidRPr="00FE63A0" w:rsidRDefault="00A83B65" w:rsidP="00A83B65">
      <w:pPr>
        <w:pStyle w:val="NoSpacing"/>
        <w:numPr>
          <w:ilvl w:val="0"/>
          <w:numId w:val="28"/>
        </w:numPr>
        <w:rPr>
          <w:i/>
          <w:sz w:val="20"/>
          <w:szCs w:val="24"/>
        </w:rPr>
      </w:pPr>
      <w:r w:rsidRPr="00FE63A0">
        <w:rPr>
          <w:i/>
          <w:sz w:val="20"/>
          <w:szCs w:val="24"/>
        </w:rPr>
        <w:t>The chance to meet and connect with like-minded students</w:t>
      </w:r>
    </w:p>
    <w:p w14:paraId="6F40F1EE" w14:textId="77777777" w:rsidR="00A83B65" w:rsidRDefault="00A83B65" w:rsidP="00A83B65">
      <w:pPr>
        <w:pStyle w:val="NoSpacing"/>
        <w:numPr>
          <w:ilvl w:val="0"/>
          <w:numId w:val="28"/>
        </w:numPr>
        <w:rPr>
          <w:i/>
          <w:sz w:val="20"/>
          <w:szCs w:val="24"/>
        </w:rPr>
      </w:pPr>
      <w:r>
        <w:rPr>
          <w:i/>
          <w:sz w:val="20"/>
          <w:szCs w:val="24"/>
        </w:rPr>
        <w:t>A</w:t>
      </w:r>
      <w:r w:rsidRPr="00465C5C">
        <w:rPr>
          <w:i/>
          <w:sz w:val="20"/>
          <w:szCs w:val="24"/>
        </w:rPr>
        <w:t>ccess to exclusive study support resources to help you prepare for exams</w:t>
      </w:r>
    </w:p>
    <w:p w14:paraId="298E1FD6" w14:textId="77777777" w:rsidR="00A83B65" w:rsidRPr="00FE63A0" w:rsidRDefault="00A83B65" w:rsidP="00A83B65">
      <w:pPr>
        <w:pStyle w:val="NoSpacing"/>
        <w:numPr>
          <w:ilvl w:val="0"/>
          <w:numId w:val="28"/>
        </w:numPr>
        <w:rPr>
          <w:i/>
          <w:sz w:val="20"/>
          <w:szCs w:val="24"/>
        </w:rPr>
      </w:pPr>
      <w:r w:rsidRPr="00FE63A0">
        <w:rPr>
          <w:i/>
          <w:sz w:val="20"/>
          <w:szCs w:val="24"/>
        </w:rPr>
        <w:t>Access to La Trobe’s extensive library and campus resources</w:t>
      </w:r>
    </w:p>
    <w:p w14:paraId="4C682FA1" w14:textId="77777777" w:rsidR="00A83B65" w:rsidRPr="00FE63A0" w:rsidRDefault="00A83B65" w:rsidP="00A83B65">
      <w:pPr>
        <w:pStyle w:val="NoSpacing"/>
        <w:numPr>
          <w:ilvl w:val="0"/>
          <w:numId w:val="28"/>
        </w:numPr>
        <w:rPr>
          <w:sz w:val="24"/>
          <w:szCs w:val="24"/>
        </w:rPr>
      </w:pPr>
      <w:r>
        <w:rPr>
          <w:i/>
          <w:sz w:val="20"/>
          <w:szCs w:val="24"/>
        </w:rPr>
        <w:t>A</w:t>
      </w:r>
      <w:r w:rsidRPr="00FE63A0">
        <w:rPr>
          <w:i/>
          <w:sz w:val="20"/>
          <w:szCs w:val="24"/>
        </w:rPr>
        <w:t>dditional $1,500 funding for student exchange opportunities, just for being an Aspire student</w:t>
      </w:r>
      <w:r w:rsidRPr="00FE63A0">
        <w:rPr>
          <w:i/>
          <w:sz w:val="20"/>
          <w:szCs w:val="24"/>
        </w:rPr>
        <w:br/>
      </w:r>
    </w:p>
    <w:p w14:paraId="53F819FD" w14:textId="77777777" w:rsidR="00A83B65" w:rsidRPr="00005825" w:rsidRDefault="00A83B65" w:rsidP="00A83B65">
      <w:pPr>
        <w:pStyle w:val="NoSpacing"/>
        <w:rPr>
          <w:sz w:val="24"/>
          <w:szCs w:val="24"/>
          <w:highlight w:val="yellow"/>
        </w:rPr>
      </w:pPr>
      <w:r w:rsidRPr="00FE63A0">
        <w:rPr>
          <w:sz w:val="24"/>
          <w:szCs w:val="24"/>
        </w:rPr>
        <w:t xml:space="preserve">Successful applicants also receive their </w:t>
      </w:r>
      <w:r w:rsidRPr="00FE63A0">
        <w:rPr>
          <w:b/>
          <w:i/>
          <w:sz w:val="24"/>
          <w:szCs w:val="24"/>
        </w:rPr>
        <w:t>early conditional offer</w:t>
      </w:r>
      <w:r w:rsidRPr="00FE63A0">
        <w:rPr>
          <w:sz w:val="24"/>
          <w:szCs w:val="24"/>
        </w:rPr>
        <w:t xml:space="preserve"> </w:t>
      </w:r>
      <w:r>
        <w:rPr>
          <w:sz w:val="24"/>
          <w:szCs w:val="24"/>
        </w:rPr>
        <w:t xml:space="preserve">late September or early </w:t>
      </w:r>
      <w:r w:rsidRPr="00FE63A0">
        <w:rPr>
          <w:sz w:val="24"/>
          <w:szCs w:val="24"/>
        </w:rPr>
        <w:t xml:space="preserve">October for their chosen course along with minimum ATAR requirements.  Many courses have a minimum ATAR of 55.00, but some professional degree programs have higher requirements.  </w:t>
      </w:r>
    </w:p>
    <w:p w14:paraId="7009EB54" w14:textId="77777777" w:rsidR="00A83B65" w:rsidRPr="00D32636" w:rsidRDefault="00A83B65" w:rsidP="00A83B65">
      <w:pPr>
        <w:pStyle w:val="NoSpacing"/>
        <w:rPr>
          <w:b/>
          <w:sz w:val="24"/>
          <w:szCs w:val="24"/>
        </w:rPr>
      </w:pPr>
      <w:r>
        <w:rPr>
          <w:b/>
          <w:sz w:val="24"/>
          <w:szCs w:val="24"/>
        </w:rPr>
        <w:br/>
      </w:r>
      <w:r w:rsidRPr="00D32636">
        <w:rPr>
          <w:b/>
          <w:sz w:val="24"/>
          <w:szCs w:val="24"/>
        </w:rPr>
        <w:t xml:space="preserve">Up to 40 </w:t>
      </w:r>
      <w:hyperlink r:id="rId60" w:history="1">
        <w:r w:rsidRPr="00D32636">
          <w:rPr>
            <w:rStyle w:val="Hyperlink"/>
            <w:b/>
            <w:sz w:val="24"/>
            <w:szCs w:val="24"/>
          </w:rPr>
          <w:t>Aspire scholarships</w:t>
        </w:r>
      </w:hyperlink>
      <w:r w:rsidRPr="00D32636">
        <w:rPr>
          <w:b/>
          <w:sz w:val="24"/>
          <w:szCs w:val="24"/>
        </w:rPr>
        <w:t>, worth $5,000 per year for up to four years, will be awarded to leading eligible Aspire students.</w:t>
      </w:r>
    </w:p>
    <w:p w14:paraId="4795EF59" w14:textId="77777777" w:rsidR="00A83B65" w:rsidRPr="00005825" w:rsidRDefault="00A83B65" w:rsidP="00A83B65">
      <w:pPr>
        <w:pStyle w:val="NoSpacing"/>
        <w:rPr>
          <w:highlight w:val="yellow"/>
        </w:rPr>
      </w:pPr>
    </w:p>
    <w:p w14:paraId="5E0C10A8" w14:textId="77777777" w:rsidR="00A83B65" w:rsidRPr="00D32636" w:rsidRDefault="00A83B65" w:rsidP="00A83B65">
      <w:pPr>
        <w:pStyle w:val="NoSpacing"/>
        <w:rPr>
          <w:sz w:val="24"/>
          <w:szCs w:val="24"/>
        </w:rPr>
      </w:pPr>
      <w:r w:rsidRPr="00D32636">
        <w:rPr>
          <w:sz w:val="24"/>
          <w:szCs w:val="24"/>
        </w:rPr>
        <w:t xml:space="preserve">The </w:t>
      </w:r>
      <w:hyperlink r:id="rId61" w:history="1">
        <w:r>
          <w:rPr>
            <w:rStyle w:val="Hyperlink"/>
            <w:sz w:val="24"/>
            <w:szCs w:val="24"/>
          </w:rPr>
          <w:t>Aspire ATAR Table</w:t>
        </w:r>
      </w:hyperlink>
      <w:r>
        <w:rPr>
          <w:sz w:val="24"/>
          <w:szCs w:val="24"/>
        </w:rPr>
        <w:t xml:space="preserve"> </w:t>
      </w:r>
      <w:r w:rsidRPr="00D32636">
        <w:rPr>
          <w:sz w:val="24"/>
          <w:szCs w:val="24"/>
        </w:rPr>
        <w:t>shows the minimum ATAR for some degree courses for entry through Aspire in 202</w:t>
      </w:r>
      <w:r>
        <w:rPr>
          <w:sz w:val="24"/>
          <w:szCs w:val="24"/>
        </w:rPr>
        <w:t>4</w:t>
      </w:r>
      <w:r w:rsidRPr="00D32636">
        <w:rPr>
          <w:i/>
          <w:iCs/>
          <w:sz w:val="24"/>
          <w:szCs w:val="24"/>
        </w:rPr>
        <w:t>.</w:t>
      </w:r>
      <w:r w:rsidRPr="00D32636">
        <w:rPr>
          <w:sz w:val="24"/>
          <w:szCs w:val="24"/>
        </w:rPr>
        <w:t>  Should an applicant’s preferred course not be listed on this table, then the minimum ATAR is 50.00.</w:t>
      </w:r>
    </w:p>
    <w:p w14:paraId="0FE7E961" w14:textId="77777777" w:rsidR="00A83B65" w:rsidRPr="007D668D" w:rsidRDefault="00A83B65" w:rsidP="00A83B65">
      <w:pPr>
        <w:pStyle w:val="NoSpacing"/>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br/>
      </w:r>
      <w:r w:rsidRPr="00E501CC">
        <w:rPr>
          <w:rFonts w:asciiTheme="minorHAnsi" w:eastAsia="Times New Roman" w:hAnsiTheme="minorHAnsi" w:cstheme="minorHAnsi"/>
          <w:bCs/>
          <w:sz w:val="24"/>
          <w:szCs w:val="24"/>
        </w:rPr>
        <w:t>Applicants are required to provide information about the length and frequency of their community service and/or volunteering experience</w:t>
      </w:r>
      <w:r>
        <w:rPr>
          <w:rFonts w:asciiTheme="minorHAnsi" w:eastAsia="Times New Roman" w:hAnsiTheme="minorHAnsi" w:cstheme="minorHAnsi"/>
          <w:bCs/>
          <w:sz w:val="24"/>
          <w:szCs w:val="24"/>
        </w:rPr>
        <w:t xml:space="preserve">.  Applicants will need to </w:t>
      </w:r>
      <w:r w:rsidRPr="007D668D">
        <w:rPr>
          <w:rFonts w:asciiTheme="minorHAnsi" w:eastAsia="Times New Roman" w:hAnsiTheme="minorHAnsi" w:cstheme="minorHAnsi"/>
          <w:bCs/>
          <w:sz w:val="24"/>
          <w:szCs w:val="24"/>
        </w:rPr>
        <w:t>provide two 100-word statements responding to the following criteria:</w:t>
      </w:r>
      <w:r>
        <w:rPr>
          <w:rFonts w:asciiTheme="minorHAnsi" w:eastAsia="Times New Roman" w:hAnsiTheme="minorHAnsi" w:cstheme="minorHAnsi"/>
          <w:bCs/>
          <w:sz w:val="24"/>
          <w:szCs w:val="24"/>
        </w:rPr>
        <w:br/>
      </w:r>
    </w:p>
    <w:p w14:paraId="4EF0FABD" w14:textId="77777777" w:rsidR="00A83B65" w:rsidRPr="007D668D" w:rsidRDefault="00A83B65" w:rsidP="00A83B65">
      <w:pPr>
        <w:pStyle w:val="NoSpacing"/>
        <w:numPr>
          <w:ilvl w:val="0"/>
          <w:numId w:val="29"/>
        </w:numPr>
        <w:rPr>
          <w:rFonts w:asciiTheme="minorHAnsi" w:eastAsia="Times New Roman" w:hAnsiTheme="minorHAnsi" w:cstheme="minorHAnsi"/>
          <w:bCs/>
          <w:i/>
          <w:iCs/>
          <w:sz w:val="24"/>
          <w:szCs w:val="24"/>
        </w:rPr>
      </w:pPr>
      <w:r w:rsidRPr="007D668D">
        <w:rPr>
          <w:rFonts w:asciiTheme="minorHAnsi" w:eastAsia="Times New Roman" w:hAnsiTheme="minorHAnsi" w:cstheme="minorHAnsi"/>
          <w:bCs/>
          <w:i/>
          <w:iCs/>
          <w:sz w:val="24"/>
          <w:szCs w:val="24"/>
        </w:rPr>
        <w:t>List the activities you’ve been involved in and describe them to us.</w:t>
      </w:r>
    </w:p>
    <w:p w14:paraId="0DD00FF6" w14:textId="77777777" w:rsidR="00A83B65" w:rsidRPr="007D668D" w:rsidRDefault="00A83B65" w:rsidP="00A83B65">
      <w:pPr>
        <w:pStyle w:val="NoSpacing"/>
        <w:numPr>
          <w:ilvl w:val="0"/>
          <w:numId w:val="29"/>
        </w:numPr>
        <w:rPr>
          <w:rFonts w:asciiTheme="minorHAnsi" w:eastAsia="Times New Roman" w:hAnsiTheme="minorHAnsi" w:cstheme="minorHAnsi"/>
          <w:bCs/>
          <w:i/>
          <w:iCs/>
          <w:sz w:val="24"/>
          <w:szCs w:val="24"/>
        </w:rPr>
      </w:pPr>
      <w:r w:rsidRPr="007D668D">
        <w:rPr>
          <w:rFonts w:asciiTheme="minorHAnsi" w:eastAsia="Times New Roman" w:hAnsiTheme="minorHAnsi" w:cstheme="minorHAnsi"/>
          <w:bCs/>
          <w:i/>
          <w:iCs/>
          <w:sz w:val="24"/>
          <w:szCs w:val="24"/>
        </w:rPr>
        <w:t>How long you’ve been involved in community engagement and/or volunteering.</w:t>
      </w:r>
    </w:p>
    <w:p w14:paraId="0201080B" w14:textId="77777777" w:rsidR="00A83B65" w:rsidRPr="007D668D" w:rsidRDefault="00A83B65" w:rsidP="00A83B65">
      <w:pPr>
        <w:pStyle w:val="NoSpacing"/>
        <w:numPr>
          <w:ilvl w:val="0"/>
          <w:numId w:val="29"/>
        </w:numPr>
        <w:rPr>
          <w:rFonts w:asciiTheme="minorHAnsi" w:eastAsia="Times New Roman" w:hAnsiTheme="minorHAnsi" w:cstheme="minorHAnsi"/>
          <w:bCs/>
          <w:i/>
          <w:iCs/>
          <w:sz w:val="24"/>
          <w:szCs w:val="24"/>
        </w:rPr>
      </w:pPr>
      <w:r w:rsidRPr="007D668D">
        <w:rPr>
          <w:rFonts w:asciiTheme="minorHAnsi" w:eastAsia="Times New Roman" w:hAnsiTheme="minorHAnsi" w:cstheme="minorHAnsi"/>
          <w:bCs/>
          <w:i/>
          <w:iCs/>
          <w:sz w:val="24"/>
          <w:szCs w:val="24"/>
        </w:rPr>
        <w:t>Details of your impact (your impact on the community and your own self-development through your actions).</w:t>
      </w:r>
    </w:p>
    <w:p w14:paraId="7C9E3FE5" w14:textId="4E895B10" w:rsidR="00A83B65" w:rsidRPr="003268DC" w:rsidRDefault="00A83B65" w:rsidP="00A83B65">
      <w:pPr>
        <w:pStyle w:val="NoSpacing"/>
        <w:rPr>
          <w:rFonts w:asciiTheme="minorHAnsi" w:eastAsia="Times New Roman" w:hAnsiTheme="minorHAnsi" w:cstheme="minorHAnsi"/>
          <w:bCs/>
          <w:sz w:val="24"/>
          <w:u w:val="single"/>
        </w:rPr>
      </w:pPr>
      <w:r>
        <w:rPr>
          <w:rFonts w:asciiTheme="minorHAnsi" w:eastAsia="Times New Roman" w:hAnsiTheme="minorHAnsi" w:cstheme="minorHAnsi"/>
          <w:bCs/>
          <w:sz w:val="24"/>
          <w:u w:val="single"/>
        </w:rPr>
        <w:br/>
      </w:r>
      <w:r w:rsidRPr="003268DC">
        <w:rPr>
          <w:rFonts w:asciiTheme="minorHAnsi" w:eastAsia="Times New Roman" w:hAnsiTheme="minorHAnsi" w:cstheme="minorHAnsi"/>
          <w:bCs/>
          <w:sz w:val="24"/>
          <w:u w:val="single"/>
        </w:rPr>
        <w:t>Types of volunteering include</w:t>
      </w:r>
      <w:r w:rsidRPr="003268DC">
        <w:rPr>
          <w:rFonts w:asciiTheme="minorHAnsi" w:eastAsia="Times New Roman" w:hAnsiTheme="minorHAnsi" w:cstheme="minorHAnsi"/>
          <w:bCs/>
          <w:sz w:val="24"/>
        </w:rPr>
        <w:t xml:space="preserve"> – </w:t>
      </w:r>
    </w:p>
    <w:p w14:paraId="5E063358" w14:textId="77777777" w:rsidR="00A83B65" w:rsidRPr="00DC4A79" w:rsidRDefault="00A83B65" w:rsidP="00A83B65">
      <w:pPr>
        <w:pStyle w:val="NoSpacing"/>
        <w:numPr>
          <w:ilvl w:val="0"/>
          <w:numId w:val="30"/>
        </w:numPr>
        <w:rPr>
          <w:rFonts w:asciiTheme="minorHAnsi" w:eastAsia="Times New Roman" w:hAnsiTheme="minorHAnsi" w:cstheme="minorHAnsi"/>
          <w:bCs/>
        </w:rPr>
      </w:pPr>
      <w:r w:rsidRPr="00DC4A79">
        <w:rPr>
          <w:rFonts w:asciiTheme="minorHAnsi" w:eastAsia="Times New Roman" w:hAnsiTheme="minorHAnsi" w:cstheme="minorHAnsi"/>
          <w:bCs/>
        </w:rPr>
        <w:t>fundraising for charity</w:t>
      </w:r>
    </w:p>
    <w:p w14:paraId="2EECB12E" w14:textId="77777777" w:rsidR="00A83B65" w:rsidRPr="00DC4A79" w:rsidRDefault="00A83B65" w:rsidP="00A83B65">
      <w:pPr>
        <w:pStyle w:val="NoSpacing"/>
        <w:numPr>
          <w:ilvl w:val="0"/>
          <w:numId w:val="30"/>
        </w:numPr>
        <w:rPr>
          <w:rFonts w:asciiTheme="minorHAnsi" w:eastAsia="Times New Roman" w:hAnsiTheme="minorHAnsi" w:cstheme="minorHAnsi"/>
          <w:bCs/>
        </w:rPr>
      </w:pPr>
      <w:r w:rsidRPr="00DC4A79">
        <w:rPr>
          <w:rFonts w:asciiTheme="minorHAnsi" w:eastAsia="Times New Roman" w:hAnsiTheme="minorHAnsi" w:cstheme="minorHAnsi"/>
          <w:bCs/>
        </w:rPr>
        <w:t>helping to run a school or community club</w:t>
      </w:r>
    </w:p>
    <w:p w14:paraId="4955EF01" w14:textId="77777777" w:rsidR="00A83B65" w:rsidRPr="00DC4A79" w:rsidRDefault="00A83B65" w:rsidP="00A83B65">
      <w:pPr>
        <w:pStyle w:val="NoSpacing"/>
        <w:numPr>
          <w:ilvl w:val="0"/>
          <w:numId w:val="30"/>
        </w:numPr>
        <w:rPr>
          <w:rFonts w:asciiTheme="minorHAnsi" w:eastAsia="Times New Roman" w:hAnsiTheme="minorHAnsi" w:cstheme="minorHAnsi"/>
          <w:bCs/>
        </w:rPr>
      </w:pPr>
      <w:r w:rsidRPr="00DC4A79">
        <w:rPr>
          <w:rFonts w:asciiTheme="minorHAnsi" w:eastAsia="Times New Roman" w:hAnsiTheme="minorHAnsi" w:cstheme="minorHAnsi"/>
          <w:bCs/>
        </w:rPr>
        <w:t>coaching a sports team</w:t>
      </w:r>
    </w:p>
    <w:p w14:paraId="00BEC32C" w14:textId="77777777" w:rsidR="00A83B65" w:rsidRPr="00DC4A79" w:rsidRDefault="00A83B65" w:rsidP="00A83B65">
      <w:pPr>
        <w:pStyle w:val="NoSpacing"/>
        <w:numPr>
          <w:ilvl w:val="0"/>
          <w:numId w:val="31"/>
        </w:numPr>
        <w:rPr>
          <w:rFonts w:asciiTheme="minorHAnsi" w:eastAsia="Times New Roman" w:hAnsiTheme="minorHAnsi" w:cstheme="minorHAnsi"/>
          <w:bCs/>
        </w:rPr>
      </w:pPr>
      <w:r w:rsidRPr="00DC4A79">
        <w:rPr>
          <w:rFonts w:asciiTheme="minorHAnsi" w:eastAsia="Times New Roman" w:hAnsiTheme="minorHAnsi" w:cstheme="minorHAnsi"/>
          <w:bCs/>
        </w:rPr>
        <w:t>volunteering at a nursing home</w:t>
      </w:r>
    </w:p>
    <w:p w14:paraId="31521F3D" w14:textId="77777777" w:rsidR="00A83B65" w:rsidRPr="00DC4A79" w:rsidRDefault="00A83B65" w:rsidP="00A83B65">
      <w:pPr>
        <w:pStyle w:val="NoSpacing"/>
        <w:numPr>
          <w:ilvl w:val="0"/>
          <w:numId w:val="31"/>
        </w:numPr>
        <w:rPr>
          <w:rFonts w:asciiTheme="minorHAnsi" w:eastAsia="Times New Roman" w:hAnsiTheme="minorHAnsi" w:cstheme="minorHAnsi"/>
          <w:bCs/>
        </w:rPr>
      </w:pPr>
      <w:r w:rsidRPr="00DC4A79">
        <w:rPr>
          <w:rFonts w:asciiTheme="minorHAnsi" w:eastAsia="Times New Roman" w:hAnsiTheme="minorHAnsi" w:cstheme="minorHAnsi"/>
          <w:bCs/>
        </w:rPr>
        <w:t>mentoring younger students</w:t>
      </w:r>
    </w:p>
    <w:p w14:paraId="3685401A" w14:textId="77777777" w:rsidR="00A83B65" w:rsidRPr="00DC4A79" w:rsidRDefault="00A83B65" w:rsidP="00A83B65">
      <w:pPr>
        <w:pStyle w:val="NoSpacing"/>
        <w:numPr>
          <w:ilvl w:val="0"/>
          <w:numId w:val="31"/>
        </w:numPr>
        <w:rPr>
          <w:rFonts w:asciiTheme="minorHAnsi" w:eastAsia="Times New Roman" w:hAnsiTheme="minorHAnsi" w:cstheme="minorHAnsi"/>
          <w:bCs/>
        </w:rPr>
      </w:pPr>
      <w:r w:rsidRPr="00DC4A79">
        <w:rPr>
          <w:rFonts w:asciiTheme="minorHAnsi" w:eastAsia="Times New Roman" w:hAnsiTheme="minorHAnsi" w:cstheme="minorHAnsi"/>
          <w:bCs/>
        </w:rPr>
        <w:t>leading as a school or house captain</w:t>
      </w:r>
    </w:p>
    <w:p w14:paraId="22111AE4" w14:textId="77777777" w:rsidR="007F4E82" w:rsidRDefault="00A83B65" w:rsidP="00A83B65">
      <w:pPr>
        <w:pStyle w:val="NoSpacing"/>
        <w:rPr>
          <w:rFonts w:cs="Calibri"/>
          <w:b/>
          <w:sz w:val="24"/>
          <w:szCs w:val="24"/>
        </w:rPr>
      </w:pPr>
      <w:r w:rsidRPr="00005825">
        <w:rPr>
          <w:rFonts w:asciiTheme="minorHAnsi" w:eastAsia="Times New Roman" w:hAnsiTheme="minorHAnsi" w:cstheme="minorHAnsi"/>
          <w:sz w:val="24"/>
          <w:szCs w:val="24"/>
          <w:highlight w:val="yellow"/>
        </w:rPr>
        <w:br/>
      </w:r>
      <w:r w:rsidRPr="00611D85">
        <w:rPr>
          <w:rFonts w:asciiTheme="minorHAnsi" w:eastAsia="Times New Roman" w:hAnsiTheme="minorHAnsi" w:cstheme="minorHAnsi"/>
          <w:b/>
          <w:sz w:val="24"/>
          <w:szCs w:val="24"/>
        </w:rPr>
        <w:t>Further details can be found at</w:t>
      </w:r>
      <w:r>
        <w:rPr>
          <w:rFonts w:asciiTheme="minorHAnsi" w:eastAsia="Times New Roman" w:hAnsiTheme="minorHAnsi" w:cstheme="minorHAnsi"/>
          <w:b/>
          <w:sz w:val="24"/>
          <w:szCs w:val="24"/>
        </w:rPr>
        <w:t xml:space="preserve"> </w:t>
      </w:r>
      <w:hyperlink r:id="rId62" w:history="1">
        <w:r w:rsidRPr="00781BF7">
          <w:rPr>
            <w:rStyle w:val="Hyperlink"/>
            <w:b/>
            <w:bCs/>
            <w:sz w:val="24"/>
            <w:szCs w:val="24"/>
          </w:rPr>
          <w:t>Community Contribution, Study with us, Aspire Early Admissions Program, La Trobe University</w:t>
        </w:r>
      </w:hyperlink>
      <w:r w:rsidRPr="00611D85">
        <w:rPr>
          <w:rFonts w:asciiTheme="minorHAnsi" w:eastAsia="Times New Roman" w:hAnsiTheme="minorHAnsi" w:cstheme="minorHAnsi"/>
          <w:b/>
          <w:sz w:val="24"/>
          <w:szCs w:val="24"/>
        </w:rPr>
        <w:t>.  Applications</w:t>
      </w:r>
      <w:r w:rsidRPr="00391E1C">
        <w:rPr>
          <w:rFonts w:asciiTheme="minorHAnsi" w:eastAsia="Times New Roman" w:hAnsiTheme="minorHAnsi" w:cstheme="minorHAnsi"/>
          <w:b/>
          <w:sz w:val="24"/>
          <w:szCs w:val="24"/>
        </w:rPr>
        <w:t xml:space="preserve"> </w:t>
      </w:r>
      <w:r>
        <w:rPr>
          <w:rFonts w:asciiTheme="minorHAnsi" w:eastAsia="Times New Roman" w:hAnsiTheme="minorHAnsi" w:cstheme="minorHAnsi"/>
          <w:b/>
          <w:sz w:val="24"/>
          <w:szCs w:val="24"/>
        </w:rPr>
        <w:t>are open</w:t>
      </w:r>
      <w:r w:rsidRPr="00391E1C">
        <w:rPr>
          <w:rFonts w:asciiTheme="minorHAnsi" w:eastAsia="Times New Roman" w:hAnsiTheme="minorHAnsi" w:cstheme="minorHAnsi"/>
          <w:b/>
          <w:sz w:val="24"/>
          <w:szCs w:val="24"/>
        </w:rPr>
        <w:t xml:space="preserve"> and close 1 September 202</w:t>
      </w:r>
      <w:r>
        <w:rPr>
          <w:rFonts w:asciiTheme="minorHAnsi" w:eastAsia="Times New Roman" w:hAnsiTheme="minorHAnsi" w:cstheme="minorHAnsi"/>
          <w:b/>
          <w:sz w:val="24"/>
          <w:szCs w:val="24"/>
        </w:rPr>
        <w:t>3</w:t>
      </w:r>
      <w:r w:rsidRPr="00391E1C">
        <w:rPr>
          <w:rFonts w:asciiTheme="minorHAnsi" w:eastAsia="Times New Roman" w:hAnsiTheme="minorHAnsi" w:cstheme="minorHAnsi"/>
          <w:b/>
          <w:sz w:val="24"/>
          <w:szCs w:val="24"/>
        </w:rPr>
        <w:t>.</w:t>
      </w:r>
      <w:r>
        <w:rPr>
          <w:rFonts w:asciiTheme="minorHAnsi" w:eastAsia="Times New Roman" w:hAnsiTheme="minorHAnsi" w:cstheme="minorHAnsi"/>
          <w:b/>
          <w:sz w:val="24"/>
          <w:szCs w:val="24"/>
        </w:rPr>
        <w:t xml:space="preserve">  </w:t>
      </w:r>
      <w:r w:rsidRPr="004B6B64">
        <w:rPr>
          <w:rFonts w:cs="Calibri"/>
          <w:b/>
          <w:sz w:val="24"/>
          <w:szCs w:val="24"/>
        </w:rPr>
        <w:t xml:space="preserve">Students </w:t>
      </w:r>
      <w:r>
        <w:rPr>
          <w:rFonts w:cs="Calibri"/>
          <w:b/>
          <w:sz w:val="24"/>
          <w:szCs w:val="24"/>
        </w:rPr>
        <w:t xml:space="preserve">will </w:t>
      </w:r>
      <w:r w:rsidRPr="004B6B64">
        <w:rPr>
          <w:rFonts w:cs="Calibri"/>
          <w:b/>
          <w:sz w:val="24"/>
          <w:szCs w:val="24"/>
        </w:rPr>
        <w:t xml:space="preserve">also </w:t>
      </w:r>
      <w:r>
        <w:rPr>
          <w:rFonts w:cs="Calibri"/>
          <w:b/>
          <w:sz w:val="24"/>
          <w:szCs w:val="24"/>
        </w:rPr>
        <w:t xml:space="preserve">need to </w:t>
      </w:r>
      <w:r w:rsidRPr="004B6B64">
        <w:rPr>
          <w:rFonts w:cs="Calibri"/>
          <w:b/>
          <w:sz w:val="24"/>
          <w:szCs w:val="24"/>
        </w:rPr>
        <w:t>make a VTAC application.</w:t>
      </w:r>
    </w:p>
    <w:p w14:paraId="3A447D5F" w14:textId="77777777" w:rsidR="007F4E82" w:rsidRDefault="007F4E82" w:rsidP="00A83B65">
      <w:pPr>
        <w:pStyle w:val="NoSpacing"/>
        <w:rPr>
          <w:rFonts w:cs="Calibri"/>
          <w:b/>
          <w:sz w:val="24"/>
          <w:szCs w:val="24"/>
        </w:rPr>
      </w:pPr>
    </w:p>
    <w:p w14:paraId="0DCE3FA7" w14:textId="77777777" w:rsidR="007F4E82" w:rsidRDefault="007F4E82" w:rsidP="00A83B65">
      <w:pPr>
        <w:pStyle w:val="NoSpacing"/>
        <w:rPr>
          <w:rFonts w:cs="Calibri"/>
          <w:b/>
          <w:sz w:val="24"/>
          <w:szCs w:val="24"/>
        </w:rPr>
      </w:pPr>
    </w:p>
    <w:p w14:paraId="2F67D402" w14:textId="77777777" w:rsidR="007F4E82" w:rsidRDefault="007F4E82" w:rsidP="00A83B65">
      <w:pPr>
        <w:pStyle w:val="NoSpacing"/>
        <w:rPr>
          <w:rFonts w:cs="Calibri"/>
          <w:b/>
          <w:sz w:val="24"/>
          <w:szCs w:val="24"/>
        </w:rPr>
      </w:pPr>
    </w:p>
    <w:p w14:paraId="30F8FBBA" w14:textId="3C6CA7A2" w:rsidR="00A83B65" w:rsidRPr="004B6B64" w:rsidRDefault="00370C08" w:rsidP="00A83B65">
      <w:pPr>
        <w:pStyle w:val="NoSpacing"/>
        <w:rPr>
          <w:rFonts w:asciiTheme="minorHAnsi" w:eastAsia="Times New Roman" w:hAnsiTheme="minorHAnsi" w:cstheme="minorHAnsi"/>
          <w:b/>
          <w:sz w:val="24"/>
          <w:szCs w:val="24"/>
        </w:rPr>
      </w:pPr>
      <w:r>
        <w:rPr>
          <w:rFonts w:cs="Calibri"/>
          <w:b/>
          <w:sz w:val="24"/>
          <w:szCs w:val="24"/>
        </w:rPr>
        <w:br/>
      </w:r>
    </w:p>
    <w:p w14:paraId="08075B54" w14:textId="7FDDCEBF" w:rsidR="00E17AEE" w:rsidRPr="00E17AEE" w:rsidRDefault="00E17AEE" w:rsidP="00F6270F">
      <w:pPr>
        <w:pStyle w:val="Heading1"/>
        <w:rPr>
          <w:rFonts w:ascii="Calibri" w:hAnsi="Calibri"/>
          <w:b/>
          <w:noProof/>
          <w:lang w:eastAsia="zh-CN"/>
        </w:rPr>
      </w:pPr>
      <w:r w:rsidRPr="00E17AEE">
        <w:rPr>
          <w:noProof/>
          <w:lang w:eastAsia="en-AU"/>
        </w:rPr>
        <w:lastRenderedPageBreak/>
        <w:drawing>
          <wp:inline distT="0" distB="0" distL="0" distR="0" wp14:anchorId="09802B97" wp14:editId="08C3AB08">
            <wp:extent cx="1005840" cy="367726"/>
            <wp:effectExtent l="0" t="0" r="3810" b="0"/>
            <wp:docPr id="22" name="Picture 22" descr="RMIT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MIT_POS_RGB"/>
                    <pic:cNvPicPr>
                      <a:picLocks noChangeAspect="1" noChangeArrowheads="1"/>
                    </pic:cNvPicPr>
                  </pic:nvPicPr>
                  <pic:blipFill>
                    <a:blip r:embed="rId63" cstate="print"/>
                    <a:srcRect/>
                    <a:stretch>
                      <a:fillRect/>
                    </a:stretch>
                  </pic:blipFill>
                  <pic:spPr bwMode="auto">
                    <a:xfrm>
                      <a:off x="0" y="0"/>
                      <a:ext cx="1012559" cy="370182"/>
                    </a:xfrm>
                    <a:prstGeom prst="rect">
                      <a:avLst/>
                    </a:prstGeom>
                    <a:noFill/>
                    <a:ln w="9525">
                      <a:noFill/>
                      <a:miter lim="800000"/>
                      <a:headEnd/>
                      <a:tailEnd/>
                    </a:ln>
                  </pic:spPr>
                </pic:pic>
              </a:graphicData>
            </a:graphic>
          </wp:inline>
        </w:drawing>
      </w:r>
      <w:r w:rsidRPr="00E17AEE">
        <w:rPr>
          <w:rFonts w:ascii="Calibri" w:hAnsi="Calibri"/>
          <w:b/>
          <w:noProof/>
          <w:lang w:eastAsia="zh-CN"/>
        </w:rPr>
        <w:t xml:space="preserve"> Diploma of Leadership and Management </w:t>
      </w:r>
    </w:p>
    <w:p w14:paraId="34B945B4" w14:textId="02140312" w:rsidR="00E17AEE" w:rsidRDefault="00E17AEE" w:rsidP="00F6270F">
      <w:pPr>
        <w:pStyle w:val="Heading1"/>
        <w:rPr>
          <w:rFonts w:ascii="Calibri" w:hAnsi="Calibri"/>
          <w:b/>
          <w:i/>
          <w:iCs/>
          <w:noProof/>
          <w:sz w:val="24"/>
          <w:szCs w:val="16"/>
          <w:u w:val="none"/>
          <w:lang w:eastAsia="zh-CN"/>
        </w:rPr>
      </w:pPr>
      <w:r w:rsidRPr="00E17AEE">
        <w:rPr>
          <w:rFonts w:ascii="Calibri" w:hAnsi="Calibri"/>
          <w:b/>
          <w:i/>
          <w:iCs/>
          <w:noProof/>
          <w:sz w:val="24"/>
          <w:szCs w:val="16"/>
          <w:u w:val="none"/>
          <w:lang w:eastAsia="zh-CN"/>
        </w:rPr>
        <w:t xml:space="preserve">Partner with Cricket Victoria or </w:t>
      </w:r>
      <w:r>
        <w:rPr>
          <w:rFonts w:ascii="Calibri" w:hAnsi="Calibri"/>
          <w:b/>
          <w:i/>
          <w:iCs/>
          <w:noProof/>
          <w:sz w:val="24"/>
          <w:szCs w:val="16"/>
          <w:u w:val="none"/>
          <w:lang w:eastAsia="zh-CN"/>
        </w:rPr>
        <w:t xml:space="preserve">the </w:t>
      </w:r>
      <w:r w:rsidRPr="00E17AEE">
        <w:rPr>
          <w:rFonts w:ascii="Calibri" w:hAnsi="Calibri"/>
          <w:b/>
          <w:i/>
          <w:iCs/>
          <w:noProof/>
          <w:sz w:val="24"/>
          <w:szCs w:val="16"/>
          <w:u w:val="none"/>
          <w:lang w:eastAsia="zh-CN"/>
        </w:rPr>
        <w:t>Essendon Football club to gain the skills to work in elite sports management.</w:t>
      </w:r>
    </w:p>
    <w:p w14:paraId="4CE4006A" w14:textId="61F0B274" w:rsidR="00E17AEE" w:rsidRDefault="00E17AEE" w:rsidP="00E17AEE">
      <w:pPr>
        <w:rPr>
          <w:lang w:eastAsia="zh-CN"/>
        </w:rPr>
      </w:pPr>
    </w:p>
    <w:p w14:paraId="342D2A19" w14:textId="4EAB51AA" w:rsidR="00E17AEE" w:rsidRPr="00E17AEE" w:rsidRDefault="00E17AEE" w:rsidP="00E17AEE">
      <w:pPr>
        <w:rPr>
          <w:rFonts w:asciiTheme="minorHAnsi" w:hAnsiTheme="minorHAnsi" w:cstheme="minorHAnsi"/>
          <w:lang w:eastAsia="zh-CN"/>
        </w:rPr>
      </w:pPr>
      <w:r w:rsidRPr="00E17AEE">
        <w:rPr>
          <w:rFonts w:asciiTheme="minorHAnsi" w:hAnsiTheme="minorHAnsi" w:cstheme="minorHAnsi"/>
          <w:lang w:eastAsia="zh-CN"/>
        </w:rPr>
        <w:t xml:space="preserve">RMIT has partnered with both the Melbourne Cricket Education Academy and Essendon Football Club to engage sport enthusiasts in leadership study, graduating with both the </w:t>
      </w:r>
      <w:hyperlink r:id="rId64" w:history="1">
        <w:r>
          <w:rPr>
            <w:rStyle w:val="Hyperlink"/>
            <w:rFonts w:asciiTheme="minorHAnsi" w:hAnsiTheme="minorHAnsi" w:cstheme="minorHAnsi"/>
            <w:lang w:eastAsia="zh-CN"/>
          </w:rPr>
          <w:t>Diploma of Leadership and Management</w:t>
        </w:r>
      </w:hyperlink>
      <w:r>
        <w:rPr>
          <w:rFonts w:asciiTheme="minorHAnsi" w:hAnsiTheme="minorHAnsi" w:cstheme="minorHAnsi"/>
          <w:lang w:eastAsia="zh-CN"/>
        </w:rPr>
        <w:t xml:space="preserve"> </w:t>
      </w:r>
      <w:r w:rsidRPr="00E17AEE">
        <w:rPr>
          <w:rFonts w:asciiTheme="minorHAnsi" w:hAnsiTheme="minorHAnsi" w:cstheme="minorHAnsi"/>
          <w:lang w:eastAsia="zh-CN"/>
        </w:rPr>
        <w:t>as well as the </w:t>
      </w:r>
      <w:hyperlink r:id="rId65" w:history="1">
        <w:r w:rsidRPr="00E17AEE">
          <w:rPr>
            <w:rStyle w:val="Hyperlink"/>
            <w:rFonts w:asciiTheme="minorHAnsi" w:hAnsiTheme="minorHAnsi" w:cstheme="minorHAnsi"/>
            <w:lang w:eastAsia="zh-CN"/>
          </w:rPr>
          <w:t>Diploma of Business</w:t>
        </w:r>
      </w:hyperlink>
      <w:r w:rsidRPr="00E17AEE">
        <w:rPr>
          <w:rFonts w:asciiTheme="minorHAnsi" w:hAnsiTheme="minorHAnsi" w:cstheme="minorHAnsi"/>
          <w:lang w:eastAsia="zh-CN"/>
        </w:rPr>
        <w:t>.</w:t>
      </w:r>
      <w:r>
        <w:rPr>
          <w:rFonts w:asciiTheme="minorHAnsi" w:hAnsiTheme="minorHAnsi" w:cstheme="minorHAnsi"/>
          <w:lang w:eastAsia="zh-CN"/>
        </w:rPr>
        <w:t xml:space="preserve">  The </w:t>
      </w:r>
      <w:r w:rsidRPr="00E17AEE">
        <w:rPr>
          <w:rFonts w:asciiTheme="minorHAnsi" w:hAnsiTheme="minorHAnsi" w:cstheme="minorHAnsi"/>
          <w:lang w:eastAsia="zh-CN"/>
        </w:rPr>
        <w:t xml:space="preserve">Diploma of Leadership and Management has been designed to equip </w:t>
      </w:r>
      <w:r>
        <w:rPr>
          <w:rFonts w:asciiTheme="minorHAnsi" w:hAnsiTheme="minorHAnsi" w:cstheme="minorHAnsi"/>
          <w:lang w:eastAsia="zh-CN"/>
        </w:rPr>
        <w:t>students</w:t>
      </w:r>
      <w:r w:rsidRPr="00E17AEE">
        <w:rPr>
          <w:rFonts w:asciiTheme="minorHAnsi" w:hAnsiTheme="minorHAnsi" w:cstheme="minorHAnsi"/>
          <w:lang w:eastAsia="zh-CN"/>
        </w:rPr>
        <w:t xml:space="preserve"> with important and highly transferrable career skills, spanning:</w:t>
      </w:r>
      <w:r>
        <w:rPr>
          <w:rFonts w:asciiTheme="minorHAnsi" w:hAnsiTheme="minorHAnsi" w:cstheme="minorHAnsi"/>
          <w:lang w:eastAsia="zh-CN"/>
        </w:rPr>
        <w:br/>
      </w:r>
    </w:p>
    <w:p w14:paraId="43B4C3EB" w14:textId="77777777" w:rsidR="00E17AEE" w:rsidRPr="00E17AEE" w:rsidRDefault="00E17AEE" w:rsidP="00E17AEE">
      <w:pPr>
        <w:numPr>
          <w:ilvl w:val="0"/>
          <w:numId w:val="25"/>
        </w:numPr>
        <w:rPr>
          <w:rFonts w:asciiTheme="minorHAnsi" w:hAnsiTheme="minorHAnsi" w:cstheme="minorHAnsi"/>
          <w:lang w:eastAsia="zh-CN"/>
        </w:rPr>
      </w:pPr>
      <w:r w:rsidRPr="00E17AEE">
        <w:rPr>
          <w:rFonts w:asciiTheme="minorHAnsi" w:hAnsiTheme="minorHAnsi" w:cstheme="minorHAnsi"/>
          <w:lang w:eastAsia="zh-CN"/>
        </w:rPr>
        <w:t>personal development</w:t>
      </w:r>
    </w:p>
    <w:p w14:paraId="08CCE91D" w14:textId="11B3C6C7" w:rsidR="00E17AEE" w:rsidRPr="00E17AEE" w:rsidRDefault="00E17AEE" w:rsidP="00E17AEE">
      <w:pPr>
        <w:numPr>
          <w:ilvl w:val="0"/>
          <w:numId w:val="25"/>
        </w:numPr>
        <w:rPr>
          <w:rFonts w:asciiTheme="minorHAnsi" w:hAnsiTheme="minorHAnsi" w:cstheme="minorHAnsi"/>
          <w:lang w:eastAsia="zh-CN"/>
        </w:rPr>
      </w:pPr>
      <w:r w:rsidRPr="00E17AEE">
        <w:rPr>
          <w:rFonts w:asciiTheme="minorHAnsi" w:hAnsiTheme="minorHAnsi" w:cstheme="minorHAnsi"/>
          <w:lang w:eastAsia="zh-CN"/>
        </w:rPr>
        <w:t>operations, finance, and resource management</w:t>
      </w:r>
    </w:p>
    <w:p w14:paraId="3817AFBD" w14:textId="77777777" w:rsidR="00E17AEE" w:rsidRPr="00E17AEE" w:rsidRDefault="00E17AEE" w:rsidP="00E17AEE">
      <w:pPr>
        <w:numPr>
          <w:ilvl w:val="0"/>
          <w:numId w:val="25"/>
        </w:numPr>
        <w:rPr>
          <w:rFonts w:asciiTheme="minorHAnsi" w:hAnsiTheme="minorHAnsi" w:cstheme="minorHAnsi"/>
          <w:lang w:eastAsia="zh-CN"/>
        </w:rPr>
      </w:pPr>
      <w:r w:rsidRPr="00E17AEE">
        <w:rPr>
          <w:rFonts w:asciiTheme="minorHAnsi" w:hAnsiTheme="minorHAnsi" w:cstheme="minorHAnsi"/>
          <w:lang w:eastAsia="zh-CN"/>
        </w:rPr>
        <w:t>business development and planning </w:t>
      </w:r>
    </w:p>
    <w:p w14:paraId="7FBDB3F5" w14:textId="77777777" w:rsidR="00E17AEE" w:rsidRPr="00E17AEE" w:rsidRDefault="00E17AEE" w:rsidP="00E17AEE">
      <w:pPr>
        <w:numPr>
          <w:ilvl w:val="0"/>
          <w:numId w:val="25"/>
        </w:numPr>
        <w:rPr>
          <w:rFonts w:asciiTheme="minorHAnsi" w:hAnsiTheme="minorHAnsi" w:cstheme="minorHAnsi"/>
          <w:lang w:eastAsia="zh-CN"/>
        </w:rPr>
      </w:pPr>
      <w:r w:rsidRPr="00E17AEE">
        <w:rPr>
          <w:rFonts w:asciiTheme="minorHAnsi" w:hAnsiTheme="minorHAnsi" w:cstheme="minorHAnsi"/>
          <w:lang w:eastAsia="zh-CN"/>
        </w:rPr>
        <w:t>risk management and continuous improvement</w:t>
      </w:r>
    </w:p>
    <w:p w14:paraId="2BADB717" w14:textId="617088D3" w:rsidR="00E17AEE" w:rsidRDefault="00E17AEE" w:rsidP="00E17AEE">
      <w:pPr>
        <w:numPr>
          <w:ilvl w:val="0"/>
          <w:numId w:val="25"/>
        </w:numPr>
        <w:rPr>
          <w:rFonts w:asciiTheme="minorHAnsi" w:hAnsiTheme="minorHAnsi" w:cstheme="minorHAnsi"/>
          <w:lang w:eastAsia="zh-CN"/>
        </w:rPr>
      </w:pPr>
      <w:r w:rsidRPr="00E17AEE">
        <w:rPr>
          <w:rFonts w:asciiTheme="minorHAnsi" w:hAnsiTheme="minorHAnsi" w:cstheme="minorHAnsi"/>
          <w:lang w:eastAsia="zh-CN"/>
        </w:rPr>
        <w:t>customer engagement.</w:t>
      </w:r>
    </w:p>
    <w:p w14:paraId="353DFBFE" w14:textId="25F903FC" w:rsidR="00E17AEE" w:rsidRDefault="00E17AEE" w:rsidP="00E17AEE">
      <w:pPr>
        <w:rPr>
          <w:rFonts w:asciiTheme="minorHAnsi" w:hAnsiTheme="minorHAnsi" w:cstheme="minorHAnsi"/>
          <w:lang w:eastAsia="zh-CN"/>
        </w:rPr>
      </w:pPr>
    </w:p>
    <w:p w14:paraId="00169FF2" w14:textId="4ABEEDC6" w:rsidR="00E17AEE" w:rsidRDefault="00E17AEE" w:rsidP="00E17AEE">
      <w:pPr>
        <w:rPr>
          <w:rFonts w:asciiTheme="minorHAnsi" w:hAnsiTheme="minorHAnsi" w:cstheme="minorHAnsi"/>
          <w:lang w:eastAsia="zh-CN"/>
        </w:rPr>
      </w:pPr>
      <w:r>
        <w:rPr>
          <w:rFonts w:asciiTheme="minorHAnsi" w:hAnsiTheme="minorHAnsi" w:cstheme="minorHAnsi"/>
          <w:lang w:eastAsia="zh-CN"/>
        </w:rPr>
        <w:t>Students can opt to do the</w:t>
      </w:r>
      <w:r>
        <w:rPr>
          <w:rFonts w:eastAsia="Times New Roman"/>
          <w:b/>
          <w:bCs/>
          <w:color w:val="000054"/>
          <w:sz w:val="36"/>
          <w:szCs w:val="36"/>
          <w:lang w:eastAsia="en-AU"/>
        </w:rPr>
        <w:t xml:space="preserve"> </w:t>
      </w:r>
      <w:r w:rsidRPr="00E17AEE">
        <w:rPr>
          <w:rFonts w:asciiTheme="minorHAnsi" w:hAnsiTheme="minorHAnsi" w:cstheme="minorHAnsi"/>
          <w:b/>
          <w:bCs/>
          <w:i/>
          <w:iCs/>
          <w:lang w:eastAsia="zh-CN"/>
        </w:rPr>
        <w:t>Essendon Football Club</w:t>
      </w:r>
      <w:r w:rsidRPr="00E17AEE">
        <w:rPr>
          <w:rFonts w:asciiTheme="minorHAnsi" w:hAnsiTheme="minorHAnsi" w:cstheme="minorHAnsi"/>
          <w:lang w:eastAsia="zh-CN"/>
        </w:rPr>
        <w:t xml:space="preserve"> dual diploma</w:t>
      </w:r>
      <w:r>
        <w:rPr>
          <w:rFonts w:asciiTheme="minorHAnsi" w:hAnsiTheme="minorHAnsi" w:cstheme="minorHAnsi"/>
          <w:lang w:eastAsia="zh-CN"/>
        </w:rPr>
        <w:t xml:space="preserve"> OR the </w:t>
      </w:r>
      <w:r>
        <w:rPr>
          <w:rFonts w:asciiTheme="minorHAnsi" w:hAnsiTheme="minorHAnsi" w:cstheme="minorHAnsi"/>
          <w:b/>
          <w:bCs/>
          <w:i/>
          <w:iCs/>
          <w:lang w:eastAsia="zh-CN"/>
        </w:rPr>
        <w:t xml:space="preserve">Cricket Victoria </w:t>
      </w:r>
      <w:r>
        <w:rPr>
          <w:rFonts w:asciiTheme="minorHAnsi" w:hAnsiTheme="minorHAnsi" w:cstheme="minorHAnsi"/>
          <w:lang w:eastAsia="zh-CN"/>
        </w:rPr>
        <w:t>dual diploma.</w:t>
      </w:r>
    </w:p>
    <w:p w14:paraId="053B4AA5" w14:textId="77777777" w:rsidR="00E17AEE" w:rsidRDefault="00E17AEE" w:rsidP="00E17AEE">
      <w:pPr>
        <w:rPr>
          <w:rFonts w:asciiTheme="minorHAnsi" w:hAnsiTheme="minorHAnsi" w:cstheme="minorHAnsi"/>
          <w:lang w:eastAsia="zh-CN"/>
        </w:rPr>
      </w:pPr>
    </w:p>
    <w:p w14:paraId="19B494A8" w14:textId="68C5BEF2" w:rsidR="00E17AEE" w:rsidRPr="00E17AEE" w:rsidRDefault="00E17AEE" w:rsidP="00E17AEE">
      <w:pPr>
        <w:rPr>
          <w:rFonts w:asciiTheme="minorHAnsi" w:hAnsiTheme="minorHAnsi" w:cstheme="minorHAnsi"/>
          <w:lang w:eastAsia="zh-CN"/>
        </w:rPr>
      </w:pPr>
      <w:r>
        <w:rPr>
          <w:rFonts w:asciiTheme="minorHAnsi" w:hAnsiTheme="minorHAnsi" w:cstheme="minorHAnsi"/>
          <w:lang w:eastAsia="zh-CN"/>
        </w:rPr>
        <w:t>Entry into this program requires a successful completion of Year 12.</w:t>
      </w:r>
    </w:p>
    <w:p w14:paraId="5D1AA3AD" w14:textId="7F02A974" w:rsidR="00E17AEE" w:rsidRPr="00E17AEE" w:rsidRDefault="00E17AEE" w:rsidP="00E17AEE">
      <w:pPr>
        <w:rPr>
          <w:rFonts w:asciiTheme="minorHAnsi" w:hAnsiTheme="minorHAnsi" w:cstheme="minorHAnsi"/>
          <w:lang w:eastAsia="zh-CN"/>
        </w:rPr>
      </w:pPr>
      <w:r>
        <w:rPr>
          <w:rFonts w:asciiTheme="minorHAnsi" w:hAnsiTheme="minorHAnsi" w:cstheme="minorHAnsi"/>
          <w:lang w:eastAsia="zh-CN"/>
        </w:rPr>
        <w:t xml:space="preserve"> </w:t>
      </w:r>
    </w:p>
    <w:p w14:paraId="69FB0513" w14:textId="4255B536" w:rsidR="00E17AEE" w:rsidRPr="00E17AEE" w:rsidRDefault="00E17AEE" w:rsidP="00E17AEE">
      <w:pPr>
        <w:rPr>
          <w:rFonts w:asciiTheme="minorHAnsi" w:hAnsiTheme="minorHAnsi" w:cstheme="minorHAnsi"/>
          <w:lang w:eastAsia="zh-CN"/>
        </w:rPr>
      </w:pPr>
    </w:p>
    <w:p w14:paraId="53D37A61" w14:textId="77777777" w:rsidR="00B953C8" w:rsidRPr="00AB0206" w:rsidRDefault="00B953C8" w:rsidP="00B953C8">
      <w:pPr>
        <w:pStyle w:val="NoSpacing"/>
        <w:rPr>
          <w:rFonts w:cs="Calibri"/>
          <w:b/>
          <w:bCs/>
          <w:sz w:val="28"/>
          <w:szCs w:val="40"/>
          <w:u w:val="single"/>
        </w:rPr>
      </w:pPr>
      <w:r w:rsidRPr="00AB0206">
        <w:rPr>
          <w:noProof/>
          <w:u w:val="single"/>
        </w:rPr>
        <w:drawing>
          <wp:inline distT="0" distB="0" distL="0" distR="0" wp14:anchorId="0ACC7B3D" wp14:editId="00964FA8">
            <wp:extent cx="944880" cy="521244"/>
            <wp:effectExtent l="0" t="0" r="7620" b="0"/>
            <wp:docPr id="6" name="Picture 6" descr="Logo: Victorian Law Week 15 - 21 May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ictorian Law Week 15 - 21 May 2023"/>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975130" cy="537931"/>
                    </a:xfrm>
                    <a:prstGeom prst="rect">
                      <a:avLst/>
                    </a:prstGeom>
                    <a:noFill/>
                    <a:ln>
                      <a:noFill/>
                    </a:ln>
                  </pic:spPr>
                </pic:pic>
              </a:graphicData>
            </a:graphic>
          </wp:inline>
        </w:drawing>
      </w:r>
      <w:r w:rsidRPr="00AB0206">
        <w:rPr>
          <w:rFonts w:cs="Calibri"/>
          <w:b/>
          <w:bCs/>
          <w:sz w:val="28"/>
          <w:szCs w:val="40"/>
          <w:u w:val="single"/>
        </w:rPr>
        <w:t xml:space="preserve"> Victorian Law Week</w:t>
      </w:r>
      <w:r>
        <w:rPr>
          <w:rFonts w:cs="Calibri"/>
          <w:b/>
          <w:bCs/>
          <w:sz w:val="28"/>
          <w:szCs w:val="40"/>
          <w:u w:val="single"/>
        </w:rPr>
        <w:t xml:space="preserve"> 2023</w:t>
      </w:r>
    </w:p>
    <w:p w14:paraId="730AB96C" w14:textId="77777777" w:rsidR="00B953C8" w:rsidRPr="00AB0206" w:rsidRDefault="00B953C8" w:rsidP="00B953C8">
      <w:pPr>
        <w:pStyle w:val="NoSpacing"/>
        <w:rPr>
          <w:rFonts w:asciiTheme="minorHAnsi" w:hAnsiTheme="minorHAnsi" w:cstheme="minorHAnsi"/>
          <w:b/>
          <w:bCs/>
          <w:sz w:val="24"/>
          <w:highlight w:val="yellow"/>
        </w:rPr>
      </w:pPr>
      <w:r w:rsidRPr="00AB0206">
        <w:rPr>
          <w:rFonts w:asciiTheme="minorHAnsi" w:hAnsiTheme="minorHAnsi" w:cstheme="minorHAnsi"/>
          <w:bCs/>
          <w:i/>
          <w:sz w:val="24"/>
          <w:szCs w:val="28"/>
        </w:rPr>
        <w:t xml:space="preserve">There’s something for everyone during Law Week this year!  </w:t>
      </w:r>
      <w:r w:rsidRPr="00AB0206">
        <w:rPr>
          <w:rFonts w:asciiTheme="minorHAnsi" w:hAnsiTheme="minorHAnsi" w:cstheme="minorHAnsi"/>
          <w:b/>
          <w:bCs/>
          <w:i/>
          <w:sz w:val="24"/>
        </w:rPr>
        <w:t>Law Week</w:t>
      </w:r>
      <w:r w:rsidRPr="00AB0206">
        <w:rPr>
          <w:rFonts w:asciiTheme="minorHAnsi" w:hAnsiTheme="minorHAnsi" w:cstheme="minorHAnsi"/>
          <w:bCs/>
          <w:sz w:val="24"/>
        </w:rPr>
        <w:t xml:space="preserve"> is an annual festival of events which makes learning about the law easy.  This year Law Week will look different to last year, but it is going ahead, nonetheless.  With </w:t>
      </w:r>
      <w:r w:rsidRPr="00AB0206">
        <w:rPr>
          <w:rFonts w:asciiTheme="minorHAnsi" w:hAnsiTheme="minorHAnsi" w:cstheme="minorHAnsi"/>
          <w:bCs/>
          <w:i/>
          <w:iCs/>
          <w:sz w:val="24"/>
        </w:rPr>
        <w:t>webinars, interviews, information sessions, free legal advice, podcasts, and plenty more</w:t>
      </w:r>
      <w:r w:rsidRPr="00AB0206">
        <w:rPr>
          <w:rFonts w:asciiTheme="minorHAnsi" w:hAnsiTheme="minorHAnsi" w:cstheme="minorHAnsi"/>
          <w:bCs/>
          <w:sz w:val="24"/>
        </w:rPr>
        <w:t xml:space="preserve">, Law Week makes learning about the law easy for all Victorians.  This year, Law Week will take place from </w:t>
      </w:r>
      <w:r w:rsidRPr="00AB0206">
        <w:rPr>
          <w:rFonts w:asciiTheme="minorHAnsi" w:hAnsiTheme="minorHAnsi" w:cstheme="minorHAnsi"/>
          <w:b/>
          <w:bCs/>
          <w:sz w:val="24"/>
        </w:rPr>
        <w:t>Monday 15 – Sunday 21 May 2023.</w:t>
      </w:r>
    </w:p>
    <w:p w14:paraId="7D784A6F" w14:textId="77777777" w:rsidR="00B953C8" w:rsidRPr="00434030" w:rsidRDefault="00B953C8" w:rsidP="00B953C8">
      <w:pPr>
        <w:pStyle w:val="NoSpacing"/>
        <w:rPr>
          <w:rFonts w:asciiTheme="minorHAnsi" w:hAnsiTheme="minorHAnsi" w:cstheme="minorHAnsi"/>
          <w:b/>
          <w:sz w:val="26"/>
          <w:szCs w:val="28"/>
        </w:rPr>
      </w:pPr>
      <w:r w:rsidRPr="00AB0206">
        <w:rPr>
          <w:rFonts w:asciiTheme="minorHAnsi" w:hAnsiTheme="minorHAnsi" w:cstheme="minorHAnsi"/>
          <w:b/>
          <w:sz w:val="24"/>
          <w:szCs w:val="28"/>
          <w:highlight w:val="yellow"/>
        </w:rPr>
        <w:br/>
      </w:r>
      <w:r w:rsidRPr="00AB0206">
        <w:rPr>
          <w:rFonts w:asciiTheme="minorHAnsi" w:hAnsiTheme="minorHAnsi" w:cstheme="minorHAnsi"/>
          <w:b/>
          <w:sz w:val="24"/>
          <w:szCs w:val="28"/>
        </w:rPr>
        <w:t xml:space="preserve">Check out the Victorian Law Week program at </w:t>
      </w:r>
      <w:hyperlink r:id="rId67" w:history="1">
        <w:r w:rsidRPr="00AB0206">
          <w:rPr>
            <w:rStyle w:val="Hyperlink"/>
            <w:b/>
            <w:bCs/>
            <w:sz w:val="24"/>
            <w:szCs w:val="24"/>
          </w:rPr>
          <w:t>Victorian Law Week 2023</w:t>
        </w:r>
      </w:hyperlink>
      <w:r w:rsidRPr="00AB0206">
        <w:rPr>
          <w:b/>
          <w:bCs/>
          <w:sz w:val="24"/>
          <w:szCs w:val="24"/>
        </w:rPr>
        <w:t>.</w:t>
      </w:r>
      <w:r w:rsidRPr="00AB0206">
        <w:rPr>
          <w:sz w:val="24"/>
          <w:szCs w:val="24"/>
        </w:rPr>
        <w:t xml:space="preserve"> </w:t>
      </w:r>
    </w:p>
    <w:p w14:paraId="732B0108" w14:textId="77777777" w:rsidR="00B953C8" w:rsidRPr="00B953C8" w:rsidRDefault="00B953C8" w:rsidP="00F6270F">
      <w:pPr>
        <w:rPr>
          <w:rFonts w:cs="Calibri"/>
          <w:b/>
          <w:sz w:val="48"/>
          <w:szCs w:val="44"/>
          <w:u w:val="single"/>
        </w:rPr>
      </w:pPr>
    </w:p>
    <w:p w14:paraId="12170992" w14:textId="28FC53E3" w:rsidR="00F71248" w:rsidRPr="00F71248" w:rsidRDefault="00F71248" w:rsidP="00F6270F">
      <w:pPr>
        <w:rPr>
          <w:rFonts w:asciiTheme="minorHAnsi" w:hAnsiTheme="minorHAnsi" w:cstheme="minorHAnsi"/>
          <w:b/>
          <w:sz w:val="28"/>
          <w:szCs w:val="28"/>
          <w:u w:val="single"/>
        </w:rPr>
      </w:pPr>
      <w:r w:rsidRPr="00F71248">
        <w:rPr>
          <w:noProof/>
          <w:u w:val="single"/>
        </w:rPr>
        <w:drawing>
          <wp:inline distT="0" distB="0" distL="0" distR="0" wp14:anchorId="218F4DDB" wp14:editId="5C9FEB57">
            <wp:extent cx="822960" cy="45742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834689" cy="463945"/>
                    </a:xfrm>
                    <a:prstGeom prst="rect">
                      <a:avLst/>
                    </a:prstGeom>
                    <a:noFill/>
                    <a:ln>
                      <a:noFill/>
                    </a:ln>
                  </pic:spPr>
                </pic:pic>
              </a:graphicData>
            </a:graphic>
          </wp:inline>
        </w:drawing>
      </w:r>
      <w:r w:rsidRPr="00F71248">
        <w:rPr>
          <w:rFonts w:cs="Calibri"/>
          <w:b/>
          <w:sz w:val="42"/>
          <w:szCs w:val="38"/>
          <w:u w:val="single"/>
        </w:rPr>
        <w:t xml:space="preserve"> </w:t>
      </w:r>
      <w:r w:rsidRPr="00F71248">
        <w:rPr>
          <w:rFonts w:asciiTheme="minorHAnsi" w:hAnsiTheme="minorHAnsi" w:cstheme="minorHAnsi"/>
          <w:b/>
          <w:sz w:val="28"/>
          <w:szCs w:val="28"/>
          <w:u w:val="single"/>
        </w:rPr>
        <w:t>Career as an Air Attack Supervisor</w:t>
      </w:r>
    </w:p>
    <w:p w14:paraId="10751320" w14:textId="765CF3B0" w:rsidR="00F6270F" w:rsidRPr="000F03B0" w:rsidRDefault="000F03B0" w:rsidP="00F6270F">
      <w:pPr>
        <w:rPr>
          <w:rFonts w:asciiTheme="minorHAnsi" w:hAnsiTheme="minorHAnsi" w:cstheme="minorHAnsi"/>
          <w:bCs/>
          <w:i/>
          <w:iCs/>
          <w:szCs w:val="20"/>
        </w:rPr>
      </w:pPr>
      <w:r w:rsidRPr="000F03B0">
        <w:rPr>
          <w:rFonts w:asciiTheme="minorHAnsi" w:hAnsiTheme="minorHAnsi" w:cstheme="minorHAnsi"/>
          <w:bCs/>
          <w:szCs w:val="20"/>
        </w:rPr>
        <w:t xml:space="preserve">According to the </w:t>
      </w:r>
      <w:hyperlink r:id="rId69" w:history="1">
        <w:r w:rsidRPr="000F03B0">
          <w:rPr>
            <w:rStyle w:val="Hyperlink"/>
            <w:rFonts w:asciiTheme="minorHAnsi" w:hAnsiTheme="minorHAnsi" w:cstheme="minorHAnsi"/>
            <w:shd w:val="clear" w:color="auto" w:fill="FFFFFF"/>
          </w:rPr>
          <w:t>Australian Maritime Safety Authority</w:t>
        </w:r>
      </w:hyperlink>
      <w:r w:rsidRPr="000F03B0">
        <w:rPr>
          <w:rFonts w:asciiTheme="minorHAnsi" w:hAnsiTheme="minorHAnsi" w:cstheme="minorHAnsi"/>
          <w:bCs/>
          <w:szCs w:val="20"/>
        </w:rPr>
        <w:t xml:space="preserve">, </w:t>
      </w:r>
      <w:r w:rsidR="00B01910" w:rsidRPr="000F03B0">
        <w:rPr>
          <w:rFonts w:asciiTheme="minorHAnsi" w:hAnsiTheme="minorHAnsi" w:cstheme="minorHAnsi"/>
          <w:bCs/>
          <w:i/>
          <w:iCs/>
          <w:szCs w:val="20"/>
        </w:rPr>
        <w:t>Air Attack Supervisors are</w:t>
      </w:r>
      <w:r w:rsidR="00B01910" w:rsidRPr="000F03B0">
        <w:rPr>
          <w:rFonts w:asciiTheme="minorHAnsi" w:hAnsiTheme="minorHAnsi" w:cstheme="minorHAnsi"/>
          <w:b/>
          <w:bCs/>
          <w:i/>
          <w:iCs/>
          <w:szCs w:val="20"/>
        </w:rPr>
        <w:t> responsible for the safe and efficient coordination of aerial dispersant application and tactical aircraft activity in support of the incident</w:t>
      </w:r>
      <w:r w:rsidR="00B01910" w:rsidRPr="000F03B0">
        <w:rPr>
          <w:rFonts w:asciiTheme="minorHAnsi" w:hAnsiTheme="minorHAnsi" w:cstheme="minorHAnsi"/>
          <w:bCs/>
          <w:i/>
          <w:iCs/>
          <w:szCs w:val="20"/>
        </w:rPr>
        <w:t>.  The Air Attack Supervisor is responsible for ensuring safety standards are maintained at all times; for the provision of specialist aviation advice at the incident; and for collaborating in the preparation of Air Operations section of the Incident Action Plan (IAP</w:t>
      </w:r>
      <w:r w:rsidRPr="000F03B0">
        <w:rPr>
          <w:rFonts w:asciiTheme="minorHAnsi" w:hAnsiTheme="minorHAnsi" w:cstheme="minorHAnsi"/>
          <w:bCs/>
          <w:i/>
          <w:iCs/>
          <w:szCs w:val="20"/>
        </w:rPr>
        <w:t xml:space="preserve">).  </w:t>
      </w:r>
    </w:p>
    <w:p w14:paraId="30BF9139" w14:textId="6D034187" w:rsidR="00C07257" w:rsidRDefault="00D208AC" w:rsidP="00970532">
      <w:pPr>
        <w:pStyle w:val="NoSpacing"/>
        <w:rPr>
          <w:sz w:val="24"/>
          <w:szCs w:val="24"/>
        </w:rPr>
      </w:pPr>
      <w:r>
        <w:rPr>
          <w:rFonts w:asciiTheme="minorHAnsi" w:hAnsiTheme="minorHAnsi" w:cstheme="minorHAnsi"/>
          <w:b/>
          <w:sz w:val="24"/>
          <w:szCs w:val="20"/>
        </w:rPr>
        <w:br/>
      </w:r>
      <w:r w:rsidR="004516B0">
        <w:rPr>
          <w:rFonts w:asciiTheme="minorHAnsi" w:hAnsiTheme="minorHAnsi" w:cstheme="minorHAnsi"/>
          <w:b/>
          <w:sz w:val="24"/>
          <w:szCs w:val="20"/>
        </w:rPr>
        <w:t xml:space="preserve">Students </w:t>
      </w:r>
      <w:r>
        <w:rPr>
          <w:rFonts w:asciiTheme="minorHAnsi" w:hAnsiTheme="minorHAnsi" w:cstheme="minorHAnsi"/>
          <w:b/>
          <w:sz w:val="24"/>
          <w:szCs w:val="20"/>
        </w:rPr>
        <w:t>usually get training in this field once they have become q</w:t>
      </w:r>
      <w:r w:rsidRPr="00D208AC">
        <w:rPr>
          <w:rFonts w:asciiTheme="minorHAnsi" w:hAnsiTheme="minorHAnsi" w:cstheme="minorHAnsi"/>
          <w:b/>
          <w:sz w:val="24"/>
          <w:szCs w:val="24"/>
        </w:rPr>
        <w:t xml:space="preserve">ualified </w:t>
      </w:r>
      <w:hyperlink r:id="rId70" w:history="1">
        <w:r w:rsidRPr="00D208AC">
          <w:rPr>
            <w:rStyle w:val="Hyperlink"/>
            <w:b/>
            <w:bCs/>
            <w:sz w:val="24"/>
            <w:szCs w:val="24"/>
          </w:rPr>
          <w:t>firefighters</w:t>
        </w:r>
      </w:hyperlink>
      <w:r w:rsidRPr="00D208AC">
        <w:rPr>
          <w:b/>
          <w:bCs/>
          <w:sz w:val="24"/>
          <w:szCs w:val="24"/>
        </w:rPr>
        <w:t>.</w:t>
      </w:r>
      <w:r>
        <w:t xml:space="preserve"> </w:t>
      </w:r>
      <w:r>
        <w:rPr>
          <w:sz w:val="24"/>
          <w:szCs w:val="24"/>
        </w:rPr>
        <w:br/>
      </w:r>
      <w:r w:rsidRPr="00194FD5">
        <w:rPr>
          <w:b/>
          <w:bCs/>
          <w:sz w:val="24"/>
          <w:szCs w:val="24"/>
        </w:rPr>
        <w:t xml:space="preserve">An interesting article to read is </w:t>
      </w:r>
      <w:hyperlink r:id="rId71" w:history="1">
        <w:r w:rsidR="00194FD5" w:rsidRPr="00194FD5">
          <w:rPr>
            <w:rStyle w:val="Hyperlink"/>
            <w:b/>
            <w:bCs/>
            <w:sz w:val="24"/>
            <w:szCs w:val="24"/>
          </w:rPr>
          <w:t>Being an Air Attack Supervisor</w:t>
        </w:r>
      </w:hyperlink>
      <w:r w:rsidRPr="00194FD5">
        <w:rPr>
          <w:b/>
          <w:bCs/>
          <w:sz w:val="24"/>
          <w:szCs w:val="24"/>
        </w:rPr>
        <w:t>.</w:t>
      </w:r>
      <w:r w:rsidRPr="00D208AC">
        <w:rPr>
          <w:sz w:val="24"/>
          <w:szCs w:val="24"/>
        </w:rPr>
        <w:t xml:space="preserve"> </w:t>
      </w:r>
    </w:p>
    <w:p w14:paraId="17A7DFAD" w14:textId="5BAA8829" w:rsidR="00B76D86" w:rsidRPr="00F8609E" w:rsidRDefault="00B76D86" w:rsidP="00B76D86">
      <w:pPr>
        <w:spacing w:before="100" w:beforeAutospacing="1" w:after="100" w:afterAutospacing="1"/>
        <w:rPr>
          <w:b/>
          <w:sz w:val="2"/>
          <w:szCs w:val="2"/>
          <w:u w:val="single"/>
        </w:rPr>
      </w:pPr>
      <w:r w:rsidRPr="00BF754E">
        <w:rPr>
          <w:rFonts w:ascii="Calibri" w:hAnsi="Calibri"/>
          <w:b/>
          <w:noProof/>
          <w:sz w:val="28"/>
          <w:u w:val="single"/>
          <w:lang w:eastAsia="zh-CN"/>
        </w:rPr>
        <w:lastRenderedPageBreak/>
        <w:drawing>
          <wp:inline distT="0" distB="0" distL="0" distR="0" wp14:anchorId="7F40BE75" wp14:editId="7E58453C">
            <wp:extent cx="306634" cy="284068"/>
            <wp:effectExtent l="0" t="0" r="0" b="1905"/>
            <wp:docPr id="45"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310458" cy="287611"/>
                    </a:xfrm>
                    <a:prstGeom prst="rect">
                      <a:avLst/>
                    </a:prstGeom>
                    <a:noFill/>
                    <a:ln>
                      <a:noFill/>
                    </a:ln>
                  </pic:spPr>
                </pic:pic>
              </a:graphicData>
            </a:graphic>
          </wp:inline>
        </w:drawing>
      </w:r>
      <w:bookmarkStart w:id="1" w:name="Global"/>
      <w:bookmarkEnd w:id="1"/>
      <w:r w:rsidRPr="00BF754E">
        <w:rPr>
          <w:rFonts w:ascii="Calibri" w:hAnsi="Calibri"/>
          <w:b/>
          <w:sz w:val="28"/>
          <w:u w:val="single"/>
        </w:rPr>
        <w:t xml:space="preserve">Global </w:t>
      </w:r>
      <w:r>
        <w:rPr>
          <w:rFonts w:ascii="Calibri" w:hAnsi="Calibri"/>
          <w:b/>
          <w:sz w:val="28"/>
          <w:u w:val="single"/>
        </w:rPr>
        <w:t>a</w:t>
      </w:r>
      <w:r w:rsidRPr="00BF754E">
        <w:rPr>
          <w:rFonts w:ascii="Calibri" w:hAnsi="Calibri"/>
          <w:b/>
          <w:sz w:val="28"/>
          <w:u w:val="single"/>
        </w:rPr>
        <w:t xml:space="preserve">nd International Studies Degrees </w:t>
      </w:r>
      <w:r>
        <w:rPr>
          <w:rFonts w:ascii="Calibri" w:hAnsi="Calibri"/>
          <w:b/>
          <w:sz w:val="28"/>
          <w:u w:val="single"/>
        </w:rPr>
        <w:t>i</w:t>
      </w:r>
      <w:r w:rsidRPr="00BF754E">
        <w:rPr>
          <w:rFonts w:ascii="Calibri" w:hAnsi="Calibri"/>
          <w:b/>
          <w:sz w:val="28"/>
          <w:u w:val="single"/>
        </w:rPr>
        <w:t xml:space="preserve">n </w:t>
      </w:r>
      <w:r>
        <w:rPr>
          <w:rFonts w:ascii="Calibri" w:hAnsi="Calibri"/>
          <w:b/>
          <w:sz w:val="28"/>
          <w:u w:val="single"/>
        </w:rPr>
        <w:t xml:space="preserve">Victoria in </w:t>
      </w:r>
      <w:r w:rsidRPr="00BF754E">
        <w:rPr>
          <w:rFonts w:ascii="Calibri" w:hAnsi="Calibri"/>
          <w:b/>
          <w:sz w:val="28"/>
          <w:u w:val="single"/>
        </w:rPr>
        <w:t xml:space="preserve">2023 </w:t>
      </w:r>
      <w:r w:rsidRPr="00BF754E">
        <w:rPr>
          <w:b/>
          <w:sz w:val="28"/>
          <w:u w:val="single"/>
        </w:rPr>
        <w:br/>
      </w:r>
    </w:p>
    <w:tbl>
      <w:tblPr>
        <w:tblW w:w="11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984"/>
        <w:gridCol w:w="8141"/>
      </w:tblGrid>
      <w:tr w:rsidR="00B76D86" w:rsidRPr="00CE1F1B" w14:paraId="43ADE30B" w14:textId="77777777" w:rsidTr="00A83B65">
        <w:trPr>
          <w:trHeight w:val="131"/>
          <w:jc w:val="center"/>
        </w:trPr>
        <w:tc>
          <w:tcPr>
            <w:tcW w:w="1418" w:type="dxa"/>
            <w:shd w:val="clear" w:color="auto" w:fill="2F5496"/>
          </w:tcPr>
          <w:p w14:paraId="1E3CAEB7" w14:textId="77777777" w:rsidR="00B76D86" w:rsidRPr="0080289F" w:rsidRDefault="00B76D86" w:rsidP="001B1D65">
            <w:pPr>
              <w:rPr>
                <w:rFonts w:ascii="Calibri" w:hAnsi="Calibri" w:cs="Calibri"/>
                <w:b/>
                <w:color w:val="FFFFFF"/>
                <w:lang w:val="en" w:eastAsia="zh-CN"/>
              </w:rPr>
            </w:pPr>
            <w:r w:rsidRPr="0080289F">
              <w:rPr>
                <w:rFonts w:ascii="Calibri" w:hAnsi="Calibri" w:cs="Calibri"/>
                <w:b/>
                <w:color w:val="FFFFFF"/>
                <w:lang w:val="en" w:eastAsia="zh-CN"/>
              </w:rPr>
              <w:t>UNIVERSITY</w:t>
            </w:r>
          </w:p>
        </w:tc>
        <w:tc>
          <w:tcPr>
            <w:tcW w:w="1984" w:type="dxa"/>
            <w:shd w:val="clear" w:color="auto" w:fill="2F5496"/>
          </w:tcPr>
          <w:p w14:paraId="1907652B" w14:textId="77777777" w:rsidR="00B76D86" w:rsidRPr="00BF754E" w:rsidRDefault="00B76D86" w:rsidP="001B1D65">
            <w:pPr>
              <w:rPr>
                <w:rFonts w:ascii="Calibri" w:hAnsi="Calibri" w:cs="Calibri"/>
                <w:b/>
                <w:color w:val="FFFFFF"/>
                <w:lang w:val="en" w:eastAsia="zh-CN"/>
              </w:rPr>
            </w:pPr>
            <w:r w:rsidRPr="00BF754E">
              <w:rPr>
                <w:rFonts w:ascii="Calibri" w:hAnsi="Calibri" w:cs="Calibri"/>
                <w:b/>
                <w:color w:val="FFFFFF"/>
                <w:lang w:val="en" w:eastAsia="zh-CN"/>
              </w:rPr>
              <w:t>COURSE</w:t>
            </w:r>
          </w:p>
        </w:tc>
        <w:tc>
          <w:tcPr>
            <w:tcW w:w="8141" w:type="dxa"/>
            <w:shd w:val="clear" w:color="auto" w:fill="2F5496"/>
          </w:tcPr>
          <w:p w14:paraId="4BC0EF6C" w14:textId="77777777" w:rsidR="00B76D86" w:rsidRPr="00BF754E" w:rsidRDefault="00B76D86" w:rsidP="001B1D65">
            <w:pPr>
              <w:rPr>
                <w:rFonts w:ascii="Calibri" w:hAnsi="Calibri" w:cs="Calibri"/>
                <w:b/>
                <w:color w:val="FFFFFF"/>
                <w:lang w:val="en" w:eastAsia="zh-CN"/>
              </w:rPr>
            </w:pPr>
            <w:r w:rsidRPr="00BF754E">
              <w:rPr>
                <w:rFonts w:ascii="Calibri" w:hAnsi="Calibri" w:cs="Calibri"/>
                <w:b/>
                <w:color w:val="FFFFFF"/>
                <w:lang w:val="en" w:eastAsia="zh-CN"/>
              </w:rPr>
              <w:t>MAJOR STUDIES IN 2023</w:t>
            </w:r>
          </w:p>
        </w:tc>
      </w:tr>
      <w:tr w:rsidR="00B76D86" w:rsidRPr="00CE1F1B" w14:paraId="69BC80EC" w14:textId="77777777" w:rsidTr="00A83B65">
        <w:trPr>
          <w:trHeight w:val="222"/>
          <w:jc w:val="center"/>
        </w:trPr>
        <w:tc>
          <w:tcPr>
            <w:tcW w:w="1418" w:type="dxa"/>
            <w:vMerge w:val="restart"/>
            <w:shd w:val="clear" w:color="auto" w:fill="DBDBDB"/>
          </w:tcPr>
          <w:p w14:paraId="00EBEA8D" w14:textId="77777777" w:rsidR="00B76D86" w:rsidRPr="0080289F" w:rsidRDefault="00B76D86" w:rsidP="001B1D65">
            <w:pPr>
              <w:jc w:val="center"/>
              <w:rPr>
                <w:rFonts w:ascii="Calibri" w:hAnsi="Calibri" w:cs="Calibri"/>
                <w:b/>
                <w:lang w:val="en" w:eastAsia="zh-CN"/>
              </w:rPr>
            </w:pPr>
            <w:r w:rsidRPr="0080289F">
              <w:rPr>
                <w:rFonts w:ascii="Calibri" w:hAnsi="Calibri" w:cs="Calibri"/>
                <w:b/>
                <w:lang w:val="en" w:eastAsia="zh-CN"/>
              </w:rPr>
              <w:t>ACU</w:t>
            </w:r>
          </w:p>
        </w:tc>
        <w:tc>
          <w:tcPr>
            <w:tcW w:w="1984" w:type="dxa"/>
            <w:shd w:val="clear" w:color="auto" w:fill="auto"/>
          </w:tcPr>
          <w:p w14:paraId="7591D69F" w14:textId="77777777" w:rsidR="00B76D86" w:rsidRPr="007502FE" w:rsidRDefault="001B1D65" w:rsidP="001B1D65">
            <w:pPr>
              <w:rPr>
                <w:rFonts w:asciiTheme="minorHAnsi" w:hAnsiTheme="minorHAnsi" w:cstheme="minorHAnsi"/>
                <w:b/>
                <w:bCs/>
                <w:sz w:val="20"/>
                <w:szCs w:val="20"/>
                <w:lang w:val="de-DE" w:eastAsia="zh-CN"/>
              </w:rPr>
            </w:pPr>
            <w:hyperlink r:id="rId73" w:history="1">
              <w:r w:rsidR="00B76D86" w:rsidRPr="007502FE">
                <w:rPr>
                  <w:rStyle w:val="Hyperlink"/>
                  <w:rFonts w:asciiTheme="minorHAnsi" w:hAnsiTheme="minorHAnsi" w:cstheme="minorHAnsi"/>
                  <w:b/>
                  <w:bCs/>
                  <w:sz w:val="20"/>
                  <w:szCs w:val="20"/>
                  <w:lang w:val="de-DE"/>
                </w:rPr>
                <w:t>Arts/Global Studies</w:t>
              </w:r>
            </w:hyperlink>
            <w:r w:rsidR="00B76D86" w:rsidRPr="007502FE">
              <w:rPr>
                <w:rFonts w:asciiTheme="minorHAnsi" w:hAnsiTheme="minorHAnsi" w:cstheme="minorHAnsi"/>
                <w:b/>
                <w:bCs/>
                <w:sz w:val="20"/>
                <w:szCs w:val="20"/>
                <w:lang w:val="de-DE" w:eastAsia="zh-CN"/>
              </w:rPr>
              <w:t xml:space="preserve">   </w:t>
            </w:r>
          </w:p>
          <w:p w14:paraId="76E382D4" w14:textId="77777777" w:rsidR="00B76D86" w:rsidRPr="007502FE" w:rsidRDefault="00B76D86" w:rsidP="001B1D65">
            <w:pPr>
              <w:rPr>
                <w:rFonts w:asciiTheme="minorHAnsi" w:hAnsiTheme="minorHAnsi" w:cstheme="minorHAnsi"/>
                <w:b/>
                <w:bCs/>
                <w:sz w:val="20"/>
                <w:szCs w:val="20"/>
                <w:lang w:val="de-DE" w:eastAsia="zh-CN"/>
              </w:rPr>
            </w:pPr>
          </w:p>
        </w:tc>
        <w:tc>
          <w:tcPr>
            <w:tcW w:w="8141" w:type="dxa"/>
            <w:shd w:val="clear" w:color="auto" w:fill="auto"/>
          </w:tcPr>
          <w:p w14:paraId="111EE825" w14:textId="77777777" w:rsidR="00B76D86" w:rsidRPr="007502FE" w:rsidRDefault="00B76D86" w:rsidP="001B1D65">
            <w:pPr>
              <w:rPr>
                <w:rFonts w:ascii="Calibri" w:hAnsi="Calibri" w:cs="Calibri"/>
                <w:sz w:val="16"/>
                <w:szCs w:val="18"/>
                <w:lang w:val="en" w:eastAsia="zh-CN"/>
              </w:rPr>
            </w:pPr>
            <w:r w:rsidRPr="007502FE">
              <w:rPr>
                <w:rFonts w:ascii="Calibri" w:hAnsi="Calibri" w:cs="Calibri"/>
                <w:sz w:val="16"/>
                <w:szCs w:val="18"/>
                <w:lang w:eastAsia="zh-CN"/>
              </w:rPr>
              <w:t>Business Studies, Criminology, Drama, Economics, English, History, Mathematics, Media, Music, Philosophy, Politics and International Relations, Psychology, Sociology, Study of Religions/Theological Studies, Visual Arts.</w:t>
            </w:r>
          </w:p>
        </w:tc>
      </w:tr>
      <w:tr w:rsidR="00B76D86" w:rsidRPr="00CE1F1B" w14:paraId="162693E8" w14:textId="77777777" w:rsidTr="00A83B65">
        <w:trPr>
          <w:trHeight w:val="222"/>
          <w:jc w:val="center"/>
        </w:trPr>
        <w:tc>
          <w:tcPr>
            <w:tcW w:w="1418" w:type="dxa"/>
            <w:vMerge/>
            <w:shd w:val="clear" w:color="auto" w:fill="DBDBDB"/>
          </w:tcPr>
          <w:p w14:paraId="7FAAC163" w14:textId="77777777" w:rsidR="00B76D86" w:rsidRPr="00CE1F1B" w:rsidRDefault="00B76D86" w:rsidP="001B1D65">
            <w:pPr>
              <w:jc w:val="center"/>
              <w:rPr>
                <w:rFonts w:ascii="Calibri" w:hAnsi="Calibri" w:cs="Calibri"/>
                <w:b/>
                <w:highlight w:val="yellow"/>
                <w:lang w:val="en" w:eastAsia="zh-CN"/>
              </w:rPr>
            </w:pPr>
          </w:p>
        </w:tc>
        <w:tc>
          <w:tcPr>
            <w:tcW w:w="1984" w:type="dxa"/>
            <w:shd w:val="clear" w:color="auto" w:fill="auto"/>
          </w:tcPr>
          <w:p w14:paraId="54C9E322" w14:textId="77777777" w:rsidR="00B76D86" w:rsidRPr="00B27F65" w:rsidRDefault="001B1D65" w:rsidP="001B1D65">
            <w:hyperlink r:id="rId74" w:history="1">
              <w:r w:rsidR="00B76D86" w:rsidRPr="00B27F65">
                <w:rPr>
                  <w:rStyle w:val="Hyperlink"/>
                  <w:rFonts w:ascii="Calibri" w:hAnsi="Calibri" w:cs="Calibri"/>
                  <w:b/>
                  <w:sz w:val="20"/>
                  <w:szCs w:val="20"/>
                  <w:lang w:val="en" w:eastAsia="zh-CN"/>
                </w:rPr>
                <w:t xml:space="preserve">International Development Studies </w:t>
              </w:r>
            </w:hyperlink>
            <w:r w:rsidR="00B76D86" w:rsidRPr="00B27F65">
              <w:rPr>
                <w:rFonts w:ascii="Calibri" w:hAnsi="Calibri" w:cs="Calibri"/>
                <w:b/>
                <w:sz w:val="20"/>
                <w:szCs w:val="20"/>
                <w:lang w:val="en" w:eastAsia="zh-CN"/>
              </w:rPr>
              <w:t xml:space="preserve"> </w:t>
            </w:r>
          </w:p>
        </w:tc>
        <w:tc>
          <w:tcPr>
            <w:tcW w:w="8141" w:type="dxa"/>
            <w:shd w:val="clear" w:color="auto" w:fill="auto"/>
          </w:tcPr>
          <w:p w14:paraId="601B660B" w14:textId="77777777" w:rsidR="00B76D86" w:rsidRPr="00B27F65" w:rsidRDefault="00B76D86" w:rsidP="001B1D65">
            <w:pPr>
              <w:rPr>
                <w:rFonts w:ascii="Calibri" w:hAnsi="Calibri" w:cs="Calibri"/>
                <w:sz w:val="16"/>
                <w:szCs w:val="18"/>
                <w:lang w:eastAsia="zh-CN"/>
              </w:rPr>
            </w:pPr>
            <w:r w:rsidRPr="00B27F65">
              <w:rPr>
                <w:rFonts w:ascii="Calibri" w:hAnsi="Calibri" w:cs="Calibri"/>
                <w:sz w:val="16"/>
                <w:szCs w:val="18"/>
                <w:lang w:eastAsia="zh-CN"/>
              </w:rPr>
              <w:t>International Development Studies.</w:t>
            </w:r>
          </w:p>
        </w:tc>
      </w:tr>
      <w:tr w:rsidR="00B76D86" w:rsidRPr="00CE1F1B" w14:paraId="0783594D" w14:textId="77777777" w:rsidTr="00A83B65">
        <w:trPr>
          <w:trHeight w:val="232"/>
          <w:jc w:val="center"/>
        </w:trPr>
        <w:tc>
          <w:tcPr>
            <w:tcW w:w="1418" w:type="dxa"/>
            <w:vMerge w:val="restart"/>
            <w:shd w:val="clear" w:color="auto" w:fill="DBDBDB"/>
          </w:tcPr>
          <w:p w14:paraId="6104F1F0" w14:textId="77777777" w:rsidR="00B76D86" w:rsidRPr="00F8609E" w:rsidRDefault="00B76D86" w:rsidP="001B1D65">
            <w:pPr>
              <w:jc w:val="center"/>
              <w:rPr>
                <w:rFonts w:ascii="Calibri" w:hAnsi="Calibri" w:cs="Calibri"/>
                <w:bCs/>
                <w:sz w:val="20"/>
                <w:szCs w:val="20"/>
                <w:highlight w:val="yellow"/>
                <w:lang w:val="en" w:eastAsia="zh-CN"/>
              </w:rPr>
            </w:pPr>
            <w:r w:rsidRPr="0080289F">
              <w:rPr>
                <w:rFonts w:ascii="Calibri" w:hAnsi="Calibri" w:cs="Calibri"/>
                <w:b/>
                <w:lang w:val="en" w:eastAsia="zh-CN"/>
              </w:rPr>
              <w:t>Deakin</w:t>
            </w:r>
            <w:r>
              <w:rPr>
                <w:rFonts w:ascii="Calibri" w:hAnsi="Calibri" w:cs="Calibri"/>
                <w:b/>
                <w:lang w:val="en" w:eastAsia="zh-CN"/>
              </w:rPr>
              <w:br/>
            </w:r>
            <w:r>
              <w:rPr>
                <w:rFonts w:ascii="Calibri" w:hAnsi="Calibri" w:cs="Calibri"/>
                <w:b/>
                <w:lang w:val="en" w:eastAsia="zh-CN"/>
              </w:rPr>
              <w:br/>
            </w:r>
          </w:p>
        </w:tc>
        <w:tc>
          <w:tcPr>
            <w:tcW w:w="1984" w:type="dxa"/>
            <w:shd w:val="clear" w:color="auto" w:fill="auto"/>
          </w:tcPr>
          <w:p w14:paraId="15C2690B" w14:textId="77777777" w:rsidR="00B76D86" w:rsidRPr="00CE1F1B" w:rsidRDefault="001B1D65" w:rsidP="001B1D65">
            <w:pPr>
              <w:rPr>
                <w:rFonts w:asciiTheme="minorHAnsi" w:hAnsiTheme="minorHAnsi" w:cstheme="minorHAnsi"/>
                <w:b/>
                <w:bCs/>
                <w:sz w:val="20"/>
                <w:szCs w:val="20"/>
                <w:highlight w:val="yellow"/>
              </w:rPr>
            </w:pPr>
            <w:hyperlink r:id="rId75" w:history="1">
              <w:r w:rsidR="00B76D86" w:rsidRPr="0080289F">
                <w:rPr>
                  <w:rStyle w:val="Hyperlink"/>
                  <w:rFonts w:asciiTheme="minorHAnsi" w:hAnsiTheme="minorHAnsi" w:cstheme="minorHAnsi"/>
                  <w:b/>
                  <w:bCs/>
                  <w:sz w:val="20"/>
                  <w:szCs w:val="20"/>
                </w:rPr>
                <w:t>Arts/Master of International Relations</w:t>
              </w:r>
            </w:hyperlink>
            <w:r w:rsidR="00B76D86" w:rsidRPr="0080289F">
              <w:rPr>
                <w:rFonts w:asciiTheme="minorHAnsi" w:hAnsiTheme="minorHAnsi" w:cstheme="minorHAnsi"/>
                <w:b/>
                <w:bCs/>
                <w:sz w:val="20"/>
                <w:szCs w:val="20"/>
              </w:rPr>
              <w:t xml:space="preserve"> </w:t>
            </w:r>
          </w:p>
        </w:tc>
        <w:tc>
          <w:tcPr>
            <w:tcW w:w="8141" w:type="dxa"/>
            <w:shd w:val="clear" w:color="auto" w:fill="auto"/>
          </w:tcPr>
          <w:p w14:paraId="5E449134" w14:textId="77777777" w:rsidR="00B76D86" w:rsidRPr="00F95C42" w:rsidRDefault="00B76D86" w:rsidP="001B1D65">
            <w:pPr>
              <w:rPr>
                <w:rFonts w:ascii="Calibri" w:hAnsi="Calibri" w:cs="Calibri"/>
                <w:sz w:val="2"/>
                <w:szCs w:val="4"/>
                <w:lang w:eastAsia="zh-CN"/>
              </w:rPr>
            </w:pPr>
            <w:r w:rsidRPr="00F95C42">
              <w:rPr>
                <w:rFonts w:ascii="Calibri" w:hAnsi="Calibri" w:cs="Calibri"/>
                <w:sz w:val="16"/>
                <w:szCs w:val="18"/>
                <w:lang w:eastAsia="zh-CN"/>
              </w:rPr>
              <w:t>Animation, Anthropology, Arabic, Chinese, Criminology, Design thinking, Education, English - children's literature, English - creative writing, English - literature, Film and television studies, Gender and sexuality studies, History, Indigenous studies, Indonesian, International relations, Media and communication, Media studies, Performing arts, Philosophy, Politics and policy studies, Public relations studies, Religious studies, Social media, Sociology, Spanish, Sport and society, Sport journalism, Strategic advertising, Visual arts and photography, Visual communication design, Web design.</w:t>
            </w:r>
          </w:p>
        </w:tc>
      </w:tr>
      <w:tr w:rsidR="00B76D86" w:rsidRPr="00CE1F1B" w14:paraId="52C13DA2" w14:textId="77777777" w:rsidTr="00A83B65">
        <w:trPr>
          <w:trHeight w:val="232"/>
          <w:jc w:val="center"/>
        </w:trPr>
        <w:tc>
          <w:tcPr>
            <w:tcW w:w="1418" w:type="dxa"/>
            <w:vMerge/>
            <w:shd w:val="clear" w:color="auto" w:fill="DBDBDB"/>
          </w:tcPr>
          <w:p w14:paraId="5505978B" w14:textId="77777777" w:rsidR="00B76D86" w:rsidRPr="00CE1F1B" w:rsidRDefault="00B76D86" w:rsidP="001B1D65">
            <w:pPr>
              <w:jc w:val="center"/>
              <w:rPr>
                <w:rFonts w:ascii="Calibri" w:hAnsi="Calibri" w:cs="Calibri"/>
                <w:b/>
                <w:highlight w:val="yellow"/>
                <w:lang w:val="en" w:eastAsia="zh-CN"/>
              </w:rPr>
            </w:pPr>
          </w:p>
        </w:tc>
        <w:tc>
          <w:tcPr>
            <w:tcW w:w="1984" w:type="dxa"/>
            <w:shd w:val="clear" w:color="auto" w:fill="auto"/>
          </w:tcPr>
          <w:p w14:paraId="52938EA7" w14:textId="77777777" w:rsidR="00B76D86" w:rsidRPr="0080289F" w:rsidRDefault="001B1D65" w:rsidP="001B1D65">
            <w:pPr>
              <w:rPr>
                <w:rFonts w:ascii="Calibri" w:hAnsi="Calibri" w:cs="Calibri"/>
                <w:b/>
                <w:bCs/>
                <w:sz w:val="20"/>
                <w:szCs w:val="20"/>
                <w:lang w:val="en" w:eastAsia="zh-CN"/>
              </w:rPr>
            </w:pPr>
            <w:hyperlink r:id="rId76" w:history="1">
              <w:r w:rsidR="00B76D86" w:rsidRPr="0080289F">
                <w:rPr>
                  <w:rStyle w:val="Hyperlink"/>
                  <w:rFonts w:ascii="Calibri" w:hAnsi="Calibri" w:cs="Calibri"/>
                  <w:b/>
                  <w:bCs/>
                  <w:sz w:val="20"/>
                  <w:szCs w:val="20"/>
                </w:rPr>
                <w:t>International Studies (Global Scholar)</w:t>
              </w:r>
            </w:hyperlink>
          </w:p>
        </w:tc>
        <w:tc>
          <w:tcPr>
            <w:tcW w:w="8141" w:type="dxa"/>
            <w:shd w:val="clear" w:color="auto" w:fill="auto"/>
          </w:tcPr>
          <w:p w14:paraId="01D490BC" w14:textId="77777777" w:rsidR="00B76D86" w:rsidRPr="00F95C42" w:rsidRDefault="00B76D86" w:rsidP="001B1D65">
            <w:pPr>
              <w:rPr>
                <w:rFonts w:ascii="Calibri" w:hAnsi="Calibri" w:cs="Calibri"/>
                <w:sz w:val="16"/>
                <w:szCs w:val="18"/>
                <w:lang w:val="en" w:eastAsia="zh-CN"/>
              </w:rPr>
            </w:pPr>
            <w:r w:rsidRPr="00F95C42">
              <w:rPr>
                <w:rFonts w:ascii="Calibri" w:hAnsi="Calibri" w:cs="Calibri"/>
                <w:sz w:val="16"/>
                <w:szCs w:val="18"/>
                <w:lang w:eastAsia="zh-CN"/>
              </w:rPr>
              <w:t>Anthropology, Arabic, Chinese, Indonesian, International relations, Politics and policy studies, Spanish.</w:t>
            </w:r>
          </w:p>
        </w:tc>
      </w:tr>
      <w:tr w:rsidR="00B76D86" w:rsidRPr="00CE1F1B" w14:paraId="5EB1990B" w14:textId="77777777" w:rsidTr="00A83B65">
        <w:trPr>
          <w:trHeight w:val="174"/>
          <w:jc w:val="center"/>
        </w:trPr>
        <w:tc>
          <w:tcPr>
            <w:tcW w:w="1418" w:type="dxa"/>
            <w:vMerge/>
            <w:shd w:val="clear" w:color="auto" w:fill="DBDBDB"/>
          </w:tcPr>
          <w:p w14:paraId="5A6658AD" w14:textId="77777777" w:rsidR="00B76D86" w:rsidRPr="00CE1F1B" w:rsidRDefault="00B76D86" w:rsidP="001B1D65">
            <w:pPr>
              <w:jc w:val="center"/>
              <w:rPr>
                <w:rFonts w:ascii="Calibri" w:hAnsi="Calibri" w:cs="Calibri"/>
                <w:b/>
                <w:highlight w:val="yellow"/>
                <w:lang w:val="en" w:eastAsia="zh-CN"/>
              </w:rPr>
            </w:pPr>
          </w:p>
        </w:tc>
        <w:tc>
          <w:tcPr>
            <w:tcW w:w="1984" w:type="dxa"/>
            <w:shd w:val="clear" w:color="auto" w:fill="auto"/>
          </w:tcPr>
          <w:p w14:paraId="2364DA1D" w14:textId="77777777" w:rsidR="00B76D86" w:rsidRPr="0080289F" w:rsidRDefault="001B1D65" w:rsidP="001B1D65">
            <w:pPr>
              <w:rPr>
                <w:rFonts w:ascii="Calibri" w:hAnsi="Calibri" w:cs="Calibri"/>
                <w:b/>
                <w:bCs/>
                <w:sz w:val="14"/>
                <w:szCs w:val="14"/>
                <w:lang w:eastAsia="zh-CN"/>
              </w:rPr>
            </w:pPr>
            <w:hyperlink r:id="rId77" w:history="1">
              <w:r w:rsidR="00B76D86" w:rsidRPr="0080289F">
                <w:rPr>
                  <w:rStyle w:val="Hyperlink"/>
                  <w:rFonts w:ascii="Calibri" w:hAnsi="Calibri" w:cs="Calibri"/>
                  <w:b/>
                  <w:bCs/>
                  <w:sz w:val="20"/>
                  <w:szCs w:val="20"/>
                  <w:lang w:eastAsia="zh-CN"/>
                </w:rPr>
                <w:t>International Studies</w:t>
              </w:r>
            </w:hyperlink>
          </w:p>
        </w:tc>
        <w:tc>
          <w:tcPr>
            <w:tcW w:w="8141" w:type="dxa"/>
            <w:shd w:val="clear" w:color="auto" w:fill="auto"/>
          </w:tcPr>
          <w:p w14:paraId="6F104846" w14:textId="77777777" w:rsidR="00B76D86" w:rsidRPr="00FA5CDA" w:rsidRDefault="00B76D86" w:rsidP="001B1D65">
            <w:pPr>
              <w:rPr>
                <w:rFonts w:ascii="Calibri" w:hAnsi="Calibri" w:cs="Calibri"/>
                <w:sz w:val="2"/>
                <w:szCs w:val="4"/>
                <w:highlight w:val="yellow"/>
                <w:lang w:eastAsia="zh-CN"/>
              </w:rPr>
            </w:pPr>
            <w:r w:rsidRPr="00105C38">
              <w:rPr>
                <w:rFonts w:ascii="Calibri" w:hAnsi="Calibri" w:cs="Calibri"/>
                <w:sz w:val="16"/>
                <w:szCs w:val="18"/>
                <w:lang w:eastAsia="zh-CN"/>
              </w:rPr>
              <w:t>Anthropology, Arabic, Chinese, Global experience, Indonesian, International relations, Politics and policy studies, Spanish.</w:t>
            </w:r>
            <w:r>
              <w:rPr>
                <w:rFonts w:ascii="Calibri" w:hAnsi="Calibri" w:cs="Calibri"/>
                <w:sz w:val="16"/>
                <w:szCs w:val="18"/>
                <w:highlight w:val="yellow"/>
                <w:lang w:eastAsia="zh-CN"/>
              </w:rPr>
              <w:br/>
            </w:r>
          </w:p>
        </w:tc>
      </w:tr>
      <w:tr w:rsidR="00B76D86" w:rsidRPr="00CE1F1B" w14:paraId="47FFB02B" w14:textId="77777777" w:rsidTr="00A83B65">
        <w:trPr>
          <w:trHeight w:val="174"/>
          <w:jc w:val="center"/>
        </w:trPr>
        <w:tc>
          <w:tcPr>
            <w:tcW w:w="1418" w:type="dxa"/>
            <w:vMerge/>
            <w:shd w:val="clear" w:color="auto" w:fill="DBDBDB"/>
          </w:tcPr>
          <w:p w14:paraId="5E491F53" w14:textId="77777777" w:rsidR="00B76D86" w:rsidRPr="00CE1F1B" w:rsidRDefault="00B76D86" w:rsidP="001B1D65">
            <w:pPr>
              <w:jc w:val="center"/>
              <w:rPr>
                <w:rFonts w:ascii="Calibri" w:hAnsi="Calibri" w:cs="Calibri"/>
                <w:b/>
                <w:highlight w:val="yellow"/>
                <w:lang w:val="en" w:eastAsia="zh-CN"/>
              </w:rPr>
            </w:pPr>
          </w:p>
        </w:tc>
        <w:tc>
          <w:tcPr>
            <w:tcW w:w="1984" w:type="dxa"/>
            <w:shd w:val="clear" w:color="auto" w:fill="auto"/>
          </w:tcPr>
          <w:p w14:paraId="3643954F" w14:textId="77777777" w:rsidR="00B76D86" w:rsidRPr="00F8609E" w:rsidRDefault="001B1D65" w:rsidP="001B1D65">
            <w:pPr>
              <w:rPr>
                <w:rFonts w:asciiTheme="minorHAnsi" w:hAnsiTheme="minorHAnsi" w:cstheme="minorHAnsi"/>
                <w:b/>
                <w:bCs/>
                <w:sz w:val="20"/>
                <w:szCs w:val="20"/>
              </w:rPr>
            </w:pPr>
            <w:hyperlink r:id="rId78" w:history="1">
              <w:r w:rsidR="00B76D86" w:rsidRPr="00F8609E">
                <w:rPr>
                  <w:rStyle w:val="Hyperlink"/>
                  <w:rFonts w:asciiTheme="minorHAnsi" w:hAnsiTheme="minorHAnsi" w:cstheme="minorHAnsi"/>
                  <w:b/>
                  <w:bCs/>
                  <w:sz w:val="20"/>
                  <w:szCs w:val="20"/>
                </w:rPr>
                <w:t>Politics, Philosophy and Economics</w:t>
              </w:r>
            </w:hyperlink>
            <w:r w:rsidR="00B76D86" w:rsidRPr="00F8609E">
              <w:rPr>
                <w:rFonts w:asciiTheme="minorHAnsi" w:hAnsiTheme="minorHAnsi" w:cstheme="minorHAnsi"/>
                <w:b/>
                <w:bCs/>
                <w:sz w:val="20"/>
                <w:szCs w:val="20"/>
              </w:rPr>
              <w:t xml:space="preserve"> </w:t>
            </w:r>
          </w:p>
        </w:tc>
        <w:tc>
          <w:tcPr>
            <w:tcW w:w="8141" w:type="dxa"/>
            <w:shd w:val="clear" w:color="auto" w:fill="auto"/>
          </w:tcPr>
          <w:p w14:paraId="59C3CF97" w14:textId="77777777" w:rsidR="00B76D86" w:rsidRPr="00105C38" w:rsidRDefault="00B76D86" w:rsidP="001B1D65">
            <w:pPr>
              <w:rPr>
                <w:rFonts w:ascii="Calibri" w:hAnsi="Calibri" w:cs="Calibri"/>
                <w:sz w:val="16"/>
                <w:szCs w:val="18"/>
                <w:lang w:eastAsia="zh-CN"/>
              </w:rPr>
            </w:pPr>
            <w:r w:rsidRPr="00F8609E">
              <w:rPr>
                <w:rFonts w:ascii="Calibri" w:hAnsi="Calibri" w:cs="Calibri"/>
                <w:sz w:val="16"/>
                <w:szCs w:val="18"/>
                <w:lang w:eastAsia="zh-CN"/>
              </w:rPr>
              <w:t>Economics, Philosophy, Politics.</w:t>
            </w:r>
          </w:p>
        </w:tc>
      </w:tr>
      <w:tr w:rsidR="00B76D86" w:rsidRPr="00CE1F1B" w14:paraId="60EF7E31" w14:textId="77777777" w:rsidTr="00A83B65">
        <w:trPr>
          <w:trHeight w:val="232"/>
          <w:jc w:val="center"/>
        </w:trPr>
        <w:tc>
          <w:tcPr>
            <w:tcW w:w="1418" w:type="dxa"/>
            <w:vMerge w:val="restart"/>
            <w:shd w:val="clear" w:color="auto" w:fill="DBDBDB"/>
          </w:tcPr>
          <w:p w14:paraId="37163312" w14:textId="77777777" w:rsidR="00B76D86" w:rsidRPr="00FF585E" w:rsidRDefault="00B76D86" w:rsidP="001B1D65">
            <w:pPr>
              <w:jc w:val="center"/>
              <w:rPr>
                <w:rFonts w:ascii="Calibri" w:hAnsi="Calibri" w:cs="Calibri"/>
                <w:b/>
                <w:lang w:val="en" w:eastAsia="zh-CN"/>
              </w:rPr>
            </w:pPr>
            <w:r w:rsidRPr="00FF585E">
              <w:rPr>
                <w:rFonts w:ascii="Calibri" w:hAnsi="Calibri" w:cs="Calibri"/>
                <w:b/>
                <w:lang w:val="en" w:eastAsia="zh-CN"/>
              </w:rPr>
              <w:t>La Trobe</w:t>
            </w:r>
          </w:p>
        </w:tc>
        <w:tc>
          <w:tcPr>
            <w:tcW w:w="1984" w:type="dxa"/>
            <w:shd w:val="clear" w:color="auto" w:fill="auto"/>
          </w:tcPr>
          <w:p w14:paraId="69B1FE05" w14:textId="77777777" w:rsidR="00B76D86" w:rsidRPr="00FF585E" w:rsidRDefault="001B1D65" w:rsidP="001B1D65">
            <w:pPr>
              <w:rPr>
                <w:rFonts w:asciiTheme="minorHAnsi" w:hAnsiTheme="minorHAnsi" w:cstheme="minorHAnsi"/>
                <w:b/>
                <w:bCs/>
                <w:sz w:val="20"/>
                <w:szCs w:val="20"/>
              </w:rPr>
            </w:pPr>
            <w:hyperlink r:id="rId79" w:history="1">
              <w:r w:rsidR="00B76D86" w:rsidRPr="00FF585E">
                <w:rPr>
                  <w:rStyle w:val="Hyperlink"/>
                  <w:rFonts w:ascii="Calibri" w:hAnsi="Calibri" w:cs="Calibri"/>
                  <w:b/>
                  <w:sz w:val="20"/>
                  <w:szCs w:val="20"/>
                  <w:lang w:val="en" w:eastAsia="zh-CN"/>
                </w:rPr>
                <w:t>Global Studies</w:t>
              </w:r>
            </w:hyperlink>
            <w:r w:rsidR="00B76D86" w:rsidRPr="00FF585E">
              <w:rPr>
                <w:rStyle w:val="Hyperlink"/>
                <w:rFonts w:ascii="Calibri" w:hAnsi="Calibri" w:cs="Calibri"/>
                <w:b/>
                <w:sz w:val="20"/>
                <w:szCs w:val="20"/>
                <w:lang w:val="en" w:eastAsia="zh-CN"/>
              </w:rPr>
              <w:t xml:space="preserve"> </w:t>
            </w:r>
          </w:p>
        </w:tc>
        <w:tc>
          <w:tcPr>
            <w:tcW w:w="8141" w:type="dxa"/>
            <w:shd w:val="clear" w:color="auto" w:fill="auto"/>
          </w:tcPr>
          <w:p w14:paraId="6C6B06C4" w14:textId="77777777" w:rsidR="00B76D86" w:rsidRPr="0012473A" w:rsidRDefault="00B76D86" w:rsidP="001B1D65">
            <w:pPr>
              <w:rPr>
                <w:rFonts w:ascii="Calibri" w:hAnsi="Calibri" w:cs="Calibri"/>
                <w:sz w:val="2"/>
                <w:szCs w:val="4"/>
                <w:lang w:eastAsia="zh-CN"/>
              </w:rPr>
            </w:pPr>
            <w:r w:rsidRPr="0012473A">
              <w:rPr>
                <w:rFonts w:ascii="Calibri" w:hAnsi="Calibri" w:cs="Calibri"/>
                <w:sz w:val="16"/>
                <w:szCs w:val="18"/>
                <w:lang w:eastAsia="zh-CN"/>
              </w:rPr>
              <w:t>Asian politics and security, Chinese studies, Conflict and negotiation, French studies, Government and policy, Greek studies, Hindi studies, Human rights, International relations, Italian studies, Japanese studies, Spanish studies, Sustainability and development.</w:t>
            </w:r>
          </w:p>
        </w:tc>
      </w:tr>
      <w:tr w:rsidR="00B76D86" w:rsidRPr="00CE1F1B" w14:paraId="0540D0B4" w14:textId="77777777" w:rsidTr="00A83B65">
        <w:trPr>
          <w:trHeight w:val="272"/>
          <w:jc w:val="center"/>
        </w:trPr>
        <w:tc>
          <w:tcPr>
            <w:tcW w:w="1418" w:type="dxa"/>
            <w:vMerge/>
            <w:shd w:val="clear" w:color="auto" w:fill="DBDBDB"/>
          </w:tcPr>
          <w:p w14:paraId="5EC91AB4" w14:textId="77777777" w:rsidR="00B76D86" w:rsidRPr="00FF585E" w:rsidRDefault="00B76D86" w:rsidP="001B1D65">
            <w:pPr>
              <w:jc w:val="center"/>
              <w:rPr>
                <w:rFonts w:ascii="Calibri" w:hAnsi="Calibri" w:cs="Calibri"/>
                <w:b/>
                <w:lang w:val="en" w:eastAsia="zh-CN"/>
              </w:rPr>
            </w:pPr>
          </w:p>
        </w:tc>
        <w:tc>
          <w:tcPr>
            <w:tcW w:w="1984" w:type="dxa"/>
            <w:shd w:val="clear" w:color="auto" w:fill="auto"/>
          </w:tcPr>
          <w:p w14:paraId="641263B9" w14:textId="77777777" w:rsidR="00B76D86" w:rsidRPr="00C66857" w:rsidRDefault="001B1D65" w:rsidP="001B1D65">
            <w:pPr>
              <w:rPr>
                <w:rFonts w:asciiTheme="minorHAnsi" w:hAnsiTheme="minorHAnsi" w:cstheme="minorHAnsi"/>
                <w:b/>
                <w:bCs/>
                <w:sz w:val="20"/>
                <w:szCs w:val="20"/>
              </w:rPr>
            </w:pPr>
            <w:hyperlink r:id="rId80" w:history="1">
              <w:r w:rsidR="00B76D86" w:rsidRPr="00C66857">
                <w:rPr>
                  <w:rStyle w:val="Hyperlink"/>
                  <w:rFonts w:ascii="Calibri" w:hAnsi="Calibri" w:cs="Calibri"/>
                  <w:b/>
                  <w:sz w:val="20"/>
                  <w:szCs w:val="20"/>
                  <w:lang w:val="en" w:eastAsia="zh-CN"/>
                </w:rPr>
                <w:t>Politics, Philosophy and Economics (PPE)</w:t>
              </w:r>
            </w:hyperlink>
            <w:r w:rsidR="00B76D86" w:rsidRPr="00C66857">
              <w:rPr>
                <w:rFonts w:ascii="Calibri" w:hAnsi="Calibri" w:cs="Calibri"/>
                <w:b/>
                <w:sz w:val="20"/>
                <w:szCs w:val="20"/>
                <w:lang w:val="en" w:eastAsia="zh-CN"/>
              </w:rPr>
              <w:t xml:space="preserve"> </w:t>
            </w:r>
          </w:p>
        </w:tc>
        <w:tc>
          <w:tcPr>
            <w:tcW w:w="8141" w:type="dxa"/>
            <w:shd w:val="clear" w:color="auto" w:fill="auto"/>
          </w:tcPr>
          <w:p w14:paraId="3088A579" w14:textId="77777777" w:rsidR="00B76D86" w:rsidRPr="00C66857" w:rsidRDefault="00B76D86" w:rsidP="001B1D65">
            <w:pPr>
              <w:rPr>
                <w:rFonts w:ascii="Calibri" w:hAnsi="Calibri" w:cs="Calibri"/>
                <w:sz w:val="16"/>
                <w:szCs w:val="18"/>
                <w:lang w:eastAsia="zh-CN"/>
              </w:rPr>
            </w:pPr>
            <w:r w:rsidRPr="00C66857">
              <w:rPr>
                <w:rFonts w:ascii="Calibri" w:hAnsi="Calibri" w:cs="Calibri"/>
                <w:sz w:val="16"/>
                <w:szCs w:val="18"/>
                <w:lang w:eastAsia="zh-CN"/>
              </w:rPr>
              <w:t>Economics, Philosophy, Political Economy, Political Philosophy, Politics.</w:t>
            </w:r>
          </w:p>
        </w:tc>
      </w:tr>
      <w:tr w:rsidR="00B76D86" w:rsidRPr="00CE1F1B" w14:paraId="738039DE" w14:textId="77777777" w:rsidTr="00A83B65">
        <w:trPr>
          <w:trHeight w:val="164"/>
          <w:jc w:val="center"/>
        </w:trPr>
        <w:tc>
          <w:tcPr>
            <w:tcW w:w="1418" w:type="dxa"/>
            <w:vMerge w:val="restart"/>
            <w:shd w:val="clear" w:color="auto" w:fill="DBDBDB"/>
          </w:tcPr>
          <w:p w14:paraId="22933048" w14:textId="77777777" w:rsidR="00B76D86" w:rsidRPr="00FF585E" w:rsidRDefault="00B76D86" w:rsidP="001B1D65">
            <w:pPr>
              <w:jc w:val="center"/>
              <w:rPr>
                <w:rFonts w:ascii="Calibri" w:hAnsi="Calibri" w:cs="Calibri"/>
                <w:bCs/>
                <w:sz w:val="20"/>
                <w:szCs w:val="20"/>
                <w:lang w:val="en" w:eastAsia="zh-CN"/>
              </w:rPr>
            </w:pPr>
            <w:r w:rsidRPr="00FF585E">
              <w:rPr>
                <w:rFonts w:ascii="Calibri" w:hAnsi="Calibri" w:cs="Calibri"/>
                <w:b/>
                <w:lang w:val="en" w:eastAsia="zh-CN"/>
              </w:rPr>
              <w:t>Monash</w:t>
            </w:r>
            <w:r w:rsidRPr="00FF585E">
              <w:rPr>
                <w:rFonts w:ascii="Calibri" w:hAnsi="Calibri" w:cs="Calibri"/>
                <w:b/>
                <w:lang w:val="en" w:eastAsia="zh-CN"/>
              </w:rPr>
              <w:br/>
            </w:r>
            <w:r w:rsidRPr="00FF585E">
              <w:rPr>
                <w:rFonts w:ascii="Calibri" w:hAnsi="Calibri" w:cs="Calibri"/>
                <w:b/>
                <w:lang w:val="en" w:eastAsia="zh-CN"/>
              </w:rPr>
              <w:br/>
            </w:r>
            <w:r w:rsidRPr="00FF585E">
              <w:rPr>
                <w:rFonts w:ascii="Calibri" w:hAnsi="Calibri" w:cs="Calibri"/>
                <w:b/>
                <w:lang w:val="en" w:eastAsia="zh-CN"/>
              </w:rPr>
              <w:br/>
            </w:r>
            <w:r w:rsidRPr="00FF585E">
              <w:rPr>
                <w:rFonts w:ascii="Calibri" w:hAnsi="Calibri" w:cs="Calibri"/>
                <w:b/>
                <w:sz w:val="20"/>
                <w:szCs w:val="20"/>
                <w:lang w:val="en" w:eastAsia="zh-CN"/>
              </w:rPr>
              <w:t xml:space="preserve">* </w:t>
            </w:r>
            <w:r w:rsidRPr="00FF585E">
              <w:rPr>
                <w:rFonts w:ascii="Calibri" w:hAnsi="Calibri" w:cs="Calibri"/>
                <w:bCs/>
                <w:sz w:val="20"/>
                <w:szCs w:val="20"/>
                <w:lang w:val="en" w:eastAsia="zh-CN"/>
              </w:rPr>
              <w:t>A Maths is a prerequisite</w:t>
            </w:r>
          </w:p>
        </w:tc>
        <w:tc>
          <w:tcPr>
            <w:tcW w:w="1984" w:type="dxa"/>
            <w:shd w:val="clear" w:color="auto" w:fill="auto"/>
          </w:tcPr>
          <w:p w14:paraId="03AFF80D" w14:textId="77777777" w:rsidR="00B76D86" w:rsidRPr="00FF585E" w:rsidRDefault="001B1D65" w:rsidP="001B1D65">
            <w:pPr>
              <w:rPr>
                <w:rFonts w:ascii="Calibri" w:hAnsi="Calibri" w:cs="Calibri"/>
                <w:b/>
                <w:sz w:val="20"/>
                <w:szCs w:val="20"/>
                <w:lang w:val="en" w:eastAsia="zh-CN"/>
              </w:rPr>
            </w:pPr>
            <w:hyperlink r:id="rId81" w:history="1">
              <w:r w:rsidR="00B76D86" w:rsidRPr="00FF585E">
                <w:rPr>
                  <w:rStyle w:val="Hyperlink"/>
                  <w:rFonts w:ascii="Calibri" w:hAnsi="Calibri" w:cs="Calibri"/>
                  <w:b/>
                  <w:sz w:val="20"/>
                  <w:szCs w:val="20"/>
                  <w:lang w:eastAsia="zh-CN"/>
                </w:rPr>
                <w:t>Global Studies</w:t>
              </w:r>
            </w:hyperlink>
          </w:p>
        </w:tc>
        <w:tc>
          <w:tcPr>
            <w:tcW w:w="8141" w:type="dxa"/>
            <w:shd w:val="clear" w:color="auto" w:fill="auto"/>
          </w:tcPr>
          <w:p w14:paraId="10CBBF8D" w14:textId="77777777" w:rsidR="00B76D86" w:rsidRPr="00CE1F1B" w:rsidRDefault="00B76D86" w:rsidP="001B1D65">
            <w:pPr>
              <w:rPr>
                <w:rFonts w:ascii="Calibri" w:hAnsi="Calibri" w:cs="Calibri"/>
                <w:sz w:val="16"/>
                <w:szCs w:val="18"/>
                <w:highlight w:val="yellow"/>
                <w:lang w:val="en" w:eastAsia="zh-CN"/>
              </w:rPr>
            </w:pPr>
            <w:r w:rsidRPr="00C66857">
              <w:rPr>
                <w:rFonts w:ascii="Calibri" w:hAnsi="Calibri" w:cs="Calibri"/>
                <w:sz w:val="16"/>
                <w:szCs w:val="18"/>
                <w:lang w:eastAsia="zh-CN"/>
              </w:rPr>
              <w:t>Cultural competence, Global studies, Human rights, International relations, International studies, Languages.</w:t>
            </w:r>
          </w:p>
        </w:tc>
      </w:tr>
      <w:tr w:rsidR="00B76D86" w:rsidRPr="00CE1F1B" w14:paraId="48C99C6D" w14:textId="77777777" w:rsidTr="00A83B65">
        <w:trPr>
          <w:trHeight w:val="159"/>
          <w:jc w:val="center"/>
        </w:trPr>
        <w:tc>
          <w:tcPr>
            <w:tcW w:w="1418" w:type="dxa"/>
            <w:vMerge/>
            <w:shd w:val="clear" w:color="auto" w:fill="DBDBDB"/>
          </w:tcPr>
          <w:p w14:paraId="1938FBF4" w14:textId="77777777" w:rsidR="00B76D86" w:rsidRPr="00FF585E" w:rsidRDefault="00B76D86" w:rsidP="001B1D65">
            <w:pPr>
              <w:jc w:val="center"/>
              <w:rPr>
                <w:rFonts w:ascii="Calibri" w:hAnsi="Calibri" w:cs="Calibri"/>
                <w:b/>
                <w:lang w:val="en" w:eastAsia="zh-CN"/>
              </w:rPr>
            </w:pPr>
          </w:p>
        </w:tc>
        <w:tc>
          <w:tcPr>
            <w:tcW w:w="1984" w:type="dxa"/>
            <w:shd w:val="clear" w:color="auto" w:fill="auto"/>
          </w:tcPr>
          <w:p w14:paraId="3A266E52" w14:textId="77777777" w:rsidR="00B76D86" w:rsidRPr="00FF585E" w:rsidRDefault="001B1D65" w:rsidP="001B1D65">
            <w:pPr>
              <w:rPr>
                <w:rFonts w:ascii="Calibri" w:hAnsi="Calibri" w:cs="Calibri"/>
                <w:b/>
                <w:bCs/>
                <w:sz w:val="20"/>
                <w:szCs w:val="20"/>
                <w:lang w:val="en" w:eastAsia="zh-CN"/>
              </w:rPr>
            </w:pPr>
            <w:hyperlink r:id="rId82" w:history="1">
              <w:r w:rsidR="00B76D86" w:rsidRPr="00FF585E">
                <w:rPr>
                  <w:rStyle w:val="Hyperlink"/>
                  <w:rFonts w:ascii="Calibri" w:hAnsi="Calibri" w:cs="Calibri"/>
                  <w:b/>
                  <w:bCs/>
                  <w:sz w:val="20"/>
                  <w:szCs w:val="20"/>
                  <w:lang w:eastAsia="zh-CN"/>
                </w:rPr>
                <w:t>Politics, Philosophy, and Economics (PPE)</w:t>
              </w:r>
            </w:hyperlink>
            <w:r w:rsidR="00B76D86" w:rsidRPr="00FF585E">
              <w:rPr>
                <w:rStyle w:val="Hyperlink"/>
                <w:rFonts w:ascii="Calibri" w:hAnsi="Calibri" w:cs="Calibri"/>
                <w:b/>
                <w:bCs/>
                <w:sz w:val="20"/>
                <w:szCs w:val="20"/>
                <w:lang w:eastAsia="zh-CN"/>
              </w:rPr>
              <w:t xml:space="preserve"> *</w:t>
            </w:r>
          </w:p>
        </w:tc>
        <w:tc>
          <w:tcPr>
            <w:tcW w:w="8141" w:type="dxa"/>
            <w:shd w:val="clear" w:color="auto" w:fill="auto"/>
          </w:tcPr>
          <w:p w14:paraId="6F631FD8" w14:textId="77777777" w:rsidR="00B76D86" w:rsidRPr="00CE1F1B" w:rsidRDefault="00B76D86" w:rsidP="001B1D65">
            <w:pPr>
              <w:rPr>
                <w:rFonts w:ascii="Calibri" w:hAnsi="Calibri" w:cs="Calibri"/>
                <w:sz w:val="16"/>
                <w:szCs w:val="18"/>
                <w:highlight w:val="yellow"/>
                <w:lang w:val="en" w:eastAsia="zh-CN"/>
              </w:rPr>
            </w:pPr>
            <w:r w:rsidRPr="0013317B">
              <w:rPr>
                <w:rFonts w:ascii="Calibri" w:hAnsi="Calibri" w:cs="Calibri"/>
                <w:sz w:val="16"/>
                <w:szCs w:val="18"/>
                <w:lang w:eastAsia="zh-CN"/>
              </w:rPr>
              <w:t>Economic analysis, Economics, Philosophy, Politics and governance.</w:t>
            </w:r>
          </w:p>
        </w:tc>
      </w:tr>
      <w:tr w:rsidR="00B76D86" w:rsidRPr="00CE1F1B" w14:paraId="0BCEEC7F" w14:textId="77777777" w:rsidTr="00A83B65">
        <w:trPr>
          <w:trHeight w:val="159"/>
          <w:jc w:val="center"/>
        </w:trPr>
        <w:tc>
          <w:tcPr>
            <w:tcW w:w="1418" w:type="dxa"/>
            <w:vMerge/>
            <w:shd w:val="clear" w:color="auto" w:fill="DBDBDB"/>
          </w:tcPr>
          <w:p w14:paraId="7982DE48" w14:textId="77777777" w:rsidR="00B76D86" w:rsidRPr="00FF585E" w:rsidRDefault="00B76D86" w:rsidP="001B1D65">
            <w:pPr>
              <w:jc w:val="center"/>
              <w:rPr>
                <w:rFonts w:ascii="Calibri" w:hAnsi="Calibri" w:cs="Calibri"/>
                <w:b/>
                <w:lang w:val="en" w:eastAsia="zh-CN"/>
              </w:rPr>
            </w:pPr>
          </w:p>
        </w:tc>
        <w:tc>
          <w:tcPr>
            <w:tcW w:w="1984" w:type="dxa"/>
            <w:shd w:val="clear" w:color="auto" w:fill="auto"/>
          </w:tcPr>
          <w:p w14:paraId="2C966472" w14:textId="77777777" w:rsidR="00B76D86" w:rsidRPr="00FF585E" w:rsidRDefault="001B1D65" w:rsidP="001B1D65">
            <w:pPr>
              <w:rPr>
                <w:rFonts w:ascii="Calibri" w:hAnsi="Calibri" w:cs="Calibri"/>
                <w:b/>
                <w:bCs/>
                <w:sz w:val="20"/>
                <w:szCs w:val="20"/>
                <w:lang w:eastAsia="zh-CN"/>
              </w:rPr>
            </w:pPr>
            <w:hyperlink r:id="rId83" w:history="1">
              <w:r w:rsidR="00B76D86" w:rsidRPr="00FF585E">
                <w:rPr>
                  <w:rStyle w:val="Hyperlink"/>
                  <w:rFonts w:asciiTheme="minorHAnsi" w:hAnsiTheme="minorHAnsi" w:cstheme="minorHAnsi"/>
                  <w:b/>
                  <w:bCs/>
                  <w:sz w:val="20"/>
                  <w:szCs w:val="20"/>
                </w:rPr>
                <w:t>Politics, Philosophy and Economics (PPE)/Arts</w:t>
              </w:r>
            </w:hyperlink>
            <w:r w:rsidR="00B76D86" w:rsidRPr="00FF585E">
              <w:rPr>
                <w:rFonts w:asciiTheme="minorHAnsi" w:hAnsiTheme="minorHAnsi" w:cstheme="minorHAnsi"/>
                <w:b/>
                <w:bCs/>
                <w:sz w:val="20"/>
                <w:szCs w:val="20"/>
              </w:rPr>
              <w:t xml:space="preserve"> </w:t>
            </w:r>
            <w:r w:rsidR="00B76D86" w:rsidRPr="00FF585E">
              <w:rPr>
                <w:rStyle w:val="Hyperlink"/>
                <w:rFonts w:ascii="Calibri" w:hAnsi="Calibri" w:cs="Calibri"/>
                <w:b/>
                <w:bCs/>
                <w:sz w:val="20"/>
                <w:szCs w:val="20"/>
                <w:lang w:eastAsia="zh-CN"/>
              </w:rPr>
              <w:t>*</w:t>
            </w:r>
          </w:p>
        </w:tc>
        <w:tc>
          <w:tcPr>
            <w:tcW w:w="8141" w:type="dxa"/>
            <w:shd w:val="clear" w:color="auto" w:fill="auto"/>
          </w:tcPr>
          <w:p w14:paraId="20983FA9" w14:textId="77777777" w:rsidR="00B76D86" w:rsidRPr="0013317B" w:rsidRDefault="00B76D86" w:rsidP="001B1D65">
            <w:pPr>
              <w:rPr>
                <w:rFonts w:ascii="Calibri" w:hAnsi="Calibri" w:cs="Calibri"/>
                <w:sz w:val="2"/>
                <w:szCs w:val="4"/>
                <w:lang w:eastAsia="zh-CN"/>
              </w:rPr>
            </w:pPr>
            <w:r w:rsidRPr="0013317B">
              <w:rPr>
                <w:rFonts w:ascii="Calibri" w:hAnsi="Calibri" w:cs="Calibri"/>
                <w:sz w:val="16"/>
                <w:szCs w:val="18"/>
                <w:lang w:eastAsia="zh-CN"/>
              </w:rPr>
              <w:t>Anthropology, Archaeology and ancient history, Arts, Behavioural studies (minor), Bioethics (minor), Chinese studies, Communications and media studies, Criminology, Critical performance studies (minor), Economic analysis, Economics, European languages (French, German, Italian, or Spanish and Latin American), Film and screen studies, Gender studies, Global Asia, Health humanities, History, Holocaust and genocide studies (minor), Human geography, Human rights, Humanities, Indigenous cultures and histories, Indonesian studies, International relations, International studies, Japanese studies, Jewish studies (minor), Journalism, Korean studies, Languages, Linguistics and English language, Literary studies, Music, Philosophy, Politics, Politics and governance, Psychology, Social science, Sociology.</w:t>
            </w:r>
          </w:p>
        </w:tc>
      </w:tr>
      <w:tr w:rsidR="00B76D86" w:rsidRPr="00CE1F1B" w14:paraId="7FB768AB" w14:textId="77777777" w:rsidTr="00A83B65">
        <w:trPr>
          <w:trHeight w:val="363"/>
          <w:jc w:val="center"/>
        </w:trPr>
        <w:tc>
          <w:tcPr>
            <w:tcW w:w="1418" w:type="dxa"/>
            <w:vMerge w:val="restart"/>
            <w:shd w:val="clear" w:color="auto" w:fill="DBDBDB"/>
          </w:tcPr>
          <w:p w14:paraId="1C537D29" w14:textId="77777777" w:rsidR="00B76D86" w:rsidRPr="00FF585E" w:rsidRDefault="00B76D86" w:rsidP="001B1D65">
            <w:pPr>
              <w:jc w:val="center"/>
              <w:rPr>
                <w:rFonts w:ascii="Calibri" w:hAnsi="Calibri" w:cs="Calibri"/>
                <w:b/>
                <w:lang w:val="en" w:eastAsia="zh-CN"/>
              </w:rPr>
            </w:pPr>
            <w:r w:rsidRPr="00FF585E">
              <w:rPr>
                <w:rFonts w:ascii="Calibri" w:hAnsi="Calibri" w:cs="Calibri"/>
                <w:b/>
                <w:lang w:val="en" w:eastAsia="zh-CN"/>
              </w:rPr>
              <w:t>RMIT</w:t>
            </w:r>
          </w:p>
        </w:tc>
        <w:tc>
          <w:tcPr>
            <w:tcW w:w="1984" w:type="dxa"/>
            <w:shd w:val="clear" w:color="auto" w:fill="auto"/>
          </w:tcPr>
          <w:p w14:paraId="49F54A23" w14:textId="77777777" w:rsidR="00B76D86" w:rsidRPr="00FF585E" w:rsidRDefault="001B1D65" w:rsidP="001B1D65">
            <w:pPr>
              <w:rPr>
                <w:rFonts w:ascii="Calibri" w:hAnsi="Calibri" w:cs="Calibri"/>
                <w:b/>
                <w:sz w:val="20"/>
                <w:szCs w:val="20"/>
                <w:lang w:val="en" w:eastAsia="zh-CN"/>
              </w:rPr>
            </w:pPr>
            <w:hyperlink r:id="rId84" w:history="1">
              <w:r w:rsidR="00B76D86" w:rsidRPr="00FF585E">
                <w:rPr>
                  <w:rStyle w:val="Hyperlink"/>
                  <w:rFonts w:ascii="Calibri" w:hAnsi="Calibri" w:cs="Calibri"/>
                  <w:b/>
                  <w:sz w:val="20"/>
                  <w:szCs w:val="20"/>
                  <w:lang w:val="en" w:eastAsia="zh-CN"/>
                </w:rPr>
                <w:t>International Studies</w:t>
              </w:r>
            </w:hyperlink>
            <w:r w:rsidR="00B76D86" w:rsidRPr="00FF585E">
              <w:rPr>
                <w:rFonts w:ascii="Calibri" w:hAnsi="Calibri" w:cs="Calibri"/>
                <w:b/>
                <w:sz w:val="20"/>
                <w:szCs w:val="20"/>
                <w:lang w:val="en" w:eastAsia="zh-CN"/>
              </w:rPr>
              <w:t xml:space="preserve"> </w:t>
            </w:r>
          </w:p>
        </w:tc>
        <w:tc>
          <w:tcPr>
            <w:tcW w:w="8141" w:type="dxa"/>
            <w:shd w:val="clear" w:color="auto" w:fill="auto"/>
          </w:tcPr>
          <w:p w14:paraId="6229FC0D" w14:textId="77777777" w:rsidR="00B76D86" w:rsidRPr="00FF585E" w:rsidRDefault="00B76D86" w:rsidP="001B1D65">
            <w:pPr>
              <w:rPr>
                <w:rFonts w:ascii="Calibri" w:hAnsi="Calibri" w:cs="Calibri"/>
                <w:sz w:val="16"/>
                <w:szCs w:val="18"/>
                <w:lang w:val="en" w:eastAsia="zh-CN"/>
              </w:rPr>
            </w:pPr>
            <w:r w:rsidRPr="00FF585E">
              <w:rPr>
                <w:rFonts w:ascii="Calibri" w:hAnsi="Calibri" w:cs="Calibri"/>
                <w:sz w:val="16"/>
                <w:szCs w:val="18"/>
                <w:lang w:eastAsia="zh-CN"/>
              </w:rPr>
              <w:t>Arms control, Cross cultural studies, Cultural diversity, Development studies, Gender studies, Global security, Globalisation, History, Human rights, Humanitarian assistance, International development, International economics, International law, International relations, International studies, Language and literacy, Languages and culture studies, Politics and policy studies, Social research methods.</w:t>
            </w:r>
          </w:p>
        </w:tc>
      </w:tr>
      <w:tr w:rsidR="00B76D86" w:rsidRPr="00CE1F1B" w14:paraId="0300D67D" w14:textId="77777777" w:rsidTr="00A83B65">
        <w:trPr>
          <w:trHeight w:val="363"/>
          <w:jc w:val="center"/>
        </w:trPr>
        <w:tc>
          <w:tcPr>
            <w:tcW w:w="1418" w:type="dxa"/>
            <w:vMerge/>
            <w:shd w:val="clear" w:color="auto" w:fill="DBDBDB"/>
          </w:tcPr>
          <w:p w14:paraId="3A37622E" w14:textId="77777777" w:rsidR="00B76D86" w:rsidRPr="00CE1F1B" w:rsidRDefault="00B76D86" w:rsidP="001B1D65">
            <w:pPr>
              <w:jc w:val="center"/>
              <w:rPr>
                <w:rFonts w:ascii="Calibri" w:hAnsi="Calibri" w:cs="Calibri"/>
                <w:b/>
                <w:highlight w:val="yellow"/>
                <w:lang w:val="en" w:eastAsia="zh-CN"/>
              </w:rPr>
            </w:pPr>
          </w:p>
        </w:tc>
        <w:tc>
          <w:tcPr>
            <w:tcW w:w="1984" w:type="dxa"/>
            <w:shd w:val="clear" w:color="auto" w:fill="auto"/>
          </w:tcPr>
          <w:p w14:paraId="79BE5480" w14:textId="77777777" w:rsidR="00B76D86" w:rsidRPr="00FF585E" w:rsidRDefault="001B1D65" w:rsidP="001B1D65">
            <w:pPr>
              <w:rPr>
                <w:rFonts w:asciiTheme="minorHAnsi" w:hAnsiTheme="minorHAnsi" w:cstheme="minorHAnsi"/>
                <w:b/>
                <w:bCs/>
                <w:sz w:val="20"/>
                <w:szCs w:val="20"/>
              </w:rPr>
            </w:pPr>
            <w:hyperlink r:id="rId85" w:history="1">
              <w:r w:rsidR="00B76D86" w:rsidRPr="00FF585E">
                <w:rPr>
                  <w:rStyle w:val="Hyperlink"/>
                  <w:rFonts w:asciiTheme="minorHAnsi" w:hAnsiTheme="minorHAnsi" w:cstheme="minorHAnsi"/>
                  <w:b/>
                  <w:bCs/>
                  <w:sz w:val="20"/>
                  <w:szCs w:val="20"/>
                </w:rPr>
                <w:t>International Studies (Development)</w:t>
              </w:r>
            </w:hyperlink>
            <w:r w:rsidR="00B76D86" w:rsidRPr="00FF585E">
              <w:rPr>
                <w:rFonts w:asciiTheme="minorHAnsi" w:hAnsiTheme="minorHAnsi" w:cstheme="minorHAnsi"/>
                <w:b/>
                <w:bCs/>
                <w:sz w:val="20"/>
                <w:szCs w:val="20"/>
              </w:rPr>
              <w:t xml:space="preserve"> </w:t>
            </w:r>
          </w:p>
        </w:tc>
        <w:tc>
          <w:tcPr>
            <w:tcW w:w="8141" w:type="dxa"/>
            <w:shd w:val="clear" w:color="auto" w:fill="auto"/>
          </w:tcPr>
          <w:p w14:paraId="15BCB1E2" w14:textId="77777777" w:rsidR="00B76D86" w:rsidRPr="00782C7F" w:rsidRDefault="00B76D86" w:rsidP="001B1D65">
            <w:pPr>
              <w:rPr>
                <w:rFonts w:ascii="Calibri" w:hAnsi="Calibri" w:cs="Calibri"/>
                <w:sz w:val="2"/>
                <w:szCs w:val="4"/>
                <w:lang w:eastAsia="zh-CN"/>
              </w:rPr>
            </w:pPr>
            <w:r w:rsidRPr="00FF585E">
              <w:rPr>
                <w:rFonts w:ascii="Calibri" w:hAnsi="Calibri" w:cs="Calibri"/>
                <w:sz w:val="16"/>
                <w:szCs w:val="18"/>
                <w:lang w:eastAsia="zh-CN"/>
              </w:rPr>
              <w:t>Arms control, Cross cultural studies, Cultural diversity, Development studies, Gender studies, Global political economy, Globalisation, History, Human rights, Humanitarian affairs, Indigenous studies, International development assistance, International law, International relations, International studies, Language and literacy, Languages and culture studies, Politics and policy studies, Social research methods.</w:t>
            </w:r>
            <w:r>
              <w:rPr>
                <w:rFonts w:ascii="Calibri" w:hAnsi="Calibri" w:cs="Calibri"/>
                <w:sz w:val="16"/>
                <w:szCs w:val="18"/>
                <w:lang w:eastAsia="zh-CN"/>
              </w:rPr>
              <w:br/>
            </w:r>
          </w:p>
        </w:tc>
      </w:tr>
      <w:tr w:rsidR="00B76D86" w:rsidRPr="00CE1F1B" w14:paraId="21AF2DF9" w14:textId="77777777" w:rsidTr="00A83B65">
        <w:trPr>
          <w:trHeight w:val="363"/>
          <w:jc w:val="center"/>
        </w:trPr>
        <w:tc>
          <w:tcPr>
            <w:tcW w:w="1418" w:type="dxa"/>
            <w:vMerge/>
            <w:shd w:val="clear" w:color="auto" w:fill="DBDBDB"/>
          </w:tcPr>
          <w:p w14:paraId="52313367" w14:textId="77777777" w:rsidR="00B76D86" w:rsidRPr="00CE1F1B" w:rsidRDefault="00B76D86" w:rsidP="001B1D65">
            <w:pPr>
              <w:jc w:val="center"/>
              <w:rPr>
                <w:rFonts w:ascii="Calibri" w:hAnsi="Calibri" w:cs="Calibri"/>
                <w:b/>
                <w:highlight w:val="yellow"/>
                <w:lang w:val="en" w:eastAsia="zh-CN"/>
              </w:rPr>
            </w:pPr>
          </w:p>
        </w:tc>
        <w:tc>
          <w:tcPr>
            <w:tcW w:w="1984" w:type="dxa"/>
            <w:shd w:val="clear" w:color="auto" w:fill="auto"/>
          </w:tcPr>
          <w:p w14:paraId="448DE6E3" w14:textId="77777777" w:rsidR="00B76D86" w:rsidRPr="00FF585E" w:rsidRDefault="001B1D65" w:rsidP="001B1D65">
            <w:pPr>
              <w:rPr>
                <w:rFonts w:asciiTheme="minorHAnsi" w:hAnsiTheme="minorHAnsi" w:cstheme="minorHAnsi"/>
                <w:b/>
                <w:bCs/>
                <w:sz w:val="20"/>
                <w:szCs w:val="20"/>
              </w:rPr>
            </w:pPr>
            <w:hyperlink r:id="rId86" w:history="1">
              <w:r w:rsidR="00B76D86" w:rsidRPr="00FF585E">
                <w:rPr>
                  <w:rStyle w:val="Hyperlink"/>
                  <w:rFonts w:asciiTheme="minorHAnsi" w:hAnsiTheme="minorHAnsi" w:cstheme="minorHAnsi"/>
                  <w:b/>
                  <w:bCs/>
                  <w:sz w:val="20"/>
                  <w:szCs w:val="20"/>
                </w:rPr>
                <w:t>International Studies (Global Security)</w:t>
              </w:r>
            </w:hyperlink>
            <w:r w:rsidR="00B76D86" w:rsidRPr="00FF585E">
              <w:rPr>
                <w:rFonts w:asciiTheme="minorHAnsi" w:hAnsiTheme="minorHAnsi" w:cstheme="minorHAnsi"/>
                <w:b/>
                <w:bCs/>
                <w:sz w:val="20"/>
                <w:szCs w:val="20"/>
              </w:rPr>
              <w:t xml:space="preserve"> </w:t>
            </w:r>
          </w:p>
        </w:tc>
        <w:tc>
          <w:tcPr>
            <w:tcW w:w="8141" w:type="dxa"/>
            <w:shd w:val="clear" w:color="auto" w:fill="auto"/>
          </w:tcPr>
          <w:p w14:paraId="12DF7599" w14:textId="77777777" w:rsidR="00B76D86" w:rsidRPr="008F37FC" w:rsidRDefault="00B76D86" w:rsidP="001B1D65">
            <w:pPr>
              <w:rPr>
                <w:rFonts w:ascii="Calibri" w:hAnsi="Calibri" w:cs="Calibri"/>
                <w:sz w:val="2"/>
                <w:szCs w:val="2"/>
                <w:highlight w:val="yellow"/>
                <w:lang w:eastAsia="zh-CN"/>
              </w:rPr>
            </w:pPr>
            <w:r w:rsidRPr="00FF585E">
              <w:rPr>
                <w:rFonts w:ascii="Calibri" w:hAnsi="Calibri" w:cs="Calibri"/>
                <w:sz w:val="16"/>
                <w:szCs w:val="18"/>
                <w:lang w:eastAsia="zh-CN"/>
              </w:rPr>
              <w:t>Arms control, Cross cultural studies, Cultural diversity, Development studies, Diplomacy, Gender studies, Global governance, Global history, Global security, Globalisation, Human rights, Humanitarian assistance, International economics, International law, International relations, International studies, Language and literacy, Languages and culture studies, Politics and policy studies, Social research methods.</w:t>
            </w:r>
            <w:r>
              <w:rPr>
                <w:rFonts w:ascii="Calibri" w:hAnsi="Calibri" w:cs="Calibri"/>
                <w:sz w:val="16"/>
                <w:szCs w:val="18"/>
                <w:lang w:eastAsia="zh-CN"/>
              </w:rPr>
              <w:br/>
            </w:r>
          </w:p>
        </w:tc>
      </w:tr>
      <w:tr w:rsidR="00B76D86" w:rsidRPr="00CE1F1B" w14:paraId="16370F05" w14:textId="77777777" w:rsidTr="00A83B65">
        <w:trPr>
          <w:trHeight w:val="272"/>
          <w:jc w:val="center"/>
        </w:trPr>
        <w:tc>
          <w:tcPr>
            <w:tcW w:w="1418" w:type="dxa"/>
            <w:shd w:val="clear" w:color="auto" w:fill="DBDBDB"/>
          </w:tcPr>
          <w:p w14:paraId="5883768F" w14:textId="77777777" w:rsidR="00B76D86" w:rsidRPr="00FA5CDA" w:rsidRDefault="00B76D86" w:rsidP="001B1D65">
            <w:pPr>
              <w:jc w:val="center"/>
              <w:rPr>
                <w:rFonts w:ascii="Calibri" w:hAnsi="Calibri" w:cs="Calibri"/>
                <w:b/>
                <w:lang w:val="en" w:eastAsia="zh-CN"/>
              </w:rPr>
            </w:pPr>
            <w:r w:rsidRPr="00FA5CDA">
              <w:rPr>
                <w:rFonts w:ascii="Calibri" w:hAnsi="Calibri" w:cs="Calibri"/>
                <w:b/>
                <w:lang w:val="en" w:eastAsia="zh-CN"/>
              </w:rPr>
              <w:t>Swinburne</w:t>
            </w:r>
          </w:p>
        </w:tc>
        <w:tc>
          <w:tcPr>
            <w:tcW w:w="1984" w:type="dxa"/>
            <w:shd w:val="clear" w:color="auto" w:fill="auto"/>
          </w:tcPr>
          <w:p w14:paraId="46682244" w14:textId="77777777" w:rsidR="00B76D86" w:rsidRPr="00873B00" w:rsidRDefault="001B1D65" w:rsidP="001B1D65">
            <w:pPr>
              <w:rPr>
                <w:rFonts w:ascii="Calibri" w:hAnsi="Calibri" w:cs="Calibri"/>
                <w:b/>
                <w:sz w:val="20"/>
                <w:szCs w:val="20"/>
                <w:lang w:val="en" w:eastAsia="zh-CN"/>
              </w:rPr>
            </w:pPr>
            <w:hyperlink r:id="rId87" w:history="1">
              <w:r w:rsidR="00B76D86" w:rsidRPr="00873B00">
                <w:rPr>
                  <w:rStyle w:val="Hyperlink"/>
                  <w:rFonts w:ascii="Calibri" w:hAnsi="Calibri" w:cs="Calibri"/>
                  <w:b/>
                  <w:sz w:val="20"/>
                  <w:szCs w:val="20"/>
                  <w:lang w:val="en" w:eastAsia="zh-CN"/>
                </w:rPr>
                <w:t>Arts</w:t>
              </w:r>
            </w:hyperlink>
            <w:r w:rsidR="00B76D86" w:rsidRPr="00873B00">
              <w:rPr>
                <w:rFonts w:ascii="Calibri" w:hAnsi="Calibri" w:cs="Calibri"/>
                <w:b/>
                <w:sz w:val="20"/>
                <w:szCs w:val="20"/>
                <w:lang w:val="en" w:eastAsia="zh-CN"/>
              </w:rPr>
              <w:t xml:space="preserve"> </w:t>
            </w:r>
          </w:p>
          <w:p w14:paraId="23F76E23" w14:textId="77777777" w:rsidR="00B76D86" w:rsidRPr="00873B00" w:rsidRDefault="00B76D86" w:rsidP="001B1D65">
            <w:pPr>
              <w:rPr>
                <w:rFonts w:ascii="Calibri" w:hAnsi="Calibri" w:cs="Calibri"/>
                <w:b/>
                <w:sz w:val="20"/>
                <w:szCs w:val="20"/>
                <w:lang w:val="en" w:eastAsia="zh-CN"/>
              </w:rPr>
            </w:pPr>
          </w:p>
        </w:tc>
        <w:tc>
          <w:tcPr>
            <w:tcW w:w="8141" w:type="dxa"/>
            <w:shd w:val="clear" w:color="auto" w:fill="auto"/>
          </w:tcPr>
          <w:p w14:paraId="6648E99D" w14:textId="77777777" w:rsidR="00B76D86" w:rsidRPr="00005544" w:rsidRDefault="00B76D86" w:rsidP="001B1D65">
            <w:pPr>
              <w:rPr>
                <w:rFonts w:ascii="Calibri" w:hAnsi="Calibri" w:cs="Calibri"/>
                <w:sz w:val="2"/>
                <w:szCs w:val="4"/>
                <w:lang w:eastAsia="zh-CN"/>
              </w:rPr>
            </w:pPr>
            <w:r w:rsidRPr="00005544">
              <w:rPr>
                <w:rFonts w:ascii="Calibri" w:hAnsi="Calibri" w:cs="Calibri"/>
                <w:sz w:val="16"/>
                <w:szCs w:val="18"/>
                <w:lang w:eastAsia="zh-CN"/>
              </w:rPr>
              <w:t>Climate and social justice, Criminology, Ethics and technology, History, Indigenous studies</w:t>
            </w:r>
            <w:r w:rsidRPr="00005544">
              <w:rPr>
                <w:rFonts w:ascii="Calibri" w:hAnsi="Calibri" w:cs="Calibri"/>
                <w:b/>
                <w:bCs/>
                <w:i/>
                <w:iCs/>
                <w:sz w:val="16"/>
                <w:szCs w:val="18"/>
                <w:lang w:eastAsia="zh-CN"/>
              </w:rPr>
              <w:t>, International studies</w:t>
            </w:r>
            <w:r w:rsidRPr="00005544">
              <w:rPr>
                <w:rFonts w:ascii="Calibri" w:hAnsi="Calibri" w:cs="Calibri"/>
                <w:sz w:val="16"/>
                <w:szCs w:val="18"/>
                <w:lang w:eastAsia="zh-CN"/>
              </w:rPr>
              <w:t xml:space="preserve">, Literature, </w:t>
            </w:r>
            <w:r w:rsidRPr="00005544">
              <w:rPr>
                <w:rFonts w:ascii="Calibri" w:hAnsi="Calibri" w:cs="Calibri"/>
                <w:b/>
                <w:bCs/>
                <w:i/>
                <w:iCs/>
                <w:sz w:val="16"/>
                <w:szCs w:val="18"/>
                <w:lang w:eastAsia="zh-CN"/>
              </w:rPr>
              <w:t>Perspectives on globalisation</w:t>
            </w:r>
            <w:r w:rsidRPr="00005544">
              <w:rPr>
                <w:rFonts w:ascii="Calibri" w:hAnsi="Calibri" w:cs="Calibri"/>
                <w:sz w:val="16"/>
                <w:szCs w:val="18"/>
                <w:lang w:eastAsia="zh-CN"/>
              </w:rPr>
              <w:t>, Philosophy, Politics, Politics power and technology, Professional and creative writing, Screen studies and popular culture, Sociology.</w:t>
            </w:r>
          </w:p>
        </w:tc>
      </w:tr>
      <w:tr w:rsidR="00B76D86" w:rsidRPr="00CE1F1B" w14:paraId="3598C7F7" w14:textId="77777777" w:rsidTr="00A83B65">
        <w:trPr>
          <w:trHeight w:val="735"/>
          <w:jc w:val="center"/>
        </w:trPr>
        <w:tc>
          <w:tcPr>
            <w:tcW w:w="1418" w:type="dxa"/>
            <w:shd w:val="clear" w:color="auto" w:fill="DBDBDB"/>
          </w:tcPr>
          <w:p w14:paraId="5947E445" w14:textId="77777777" w:rsidR="00B76D86" w:rsidRPr="00FA5CDA" w:rsidRDefault="00B76D86" w:rsidP="001B1D65">
            <w:pPr>
              <w:jc w:val="center"/>
              <w:rPr>
                <w:rFonts w:ascii="Calibri" w:hAnsi="Calibri" w:cs="Calibri"/>
                <w:b/>
                <w:lang w:val="en" w:eastAsia="zh-CN"/>
              </w:rPr>
            </w:pPr>
            <w:r w:rsidRPr="00FA5CDA">
              <w:rPr>
                <w:rFonts w:ascii="Calibri" w:hAnsi="Calibri" w:cs="Calibri"/>
                <w:b/>
                <w:lang w:val="en" w:eastAsia="zh-CN"/>
              </w:rPr>
              <w:t>Uni Melbourne</w:t>
            </w:r>
          </w:p>
        </w:tc>
        <w:tc>
          <w:tcPr>
            <w:tcW w:w="1984" w:type="dxa"/>
            <w:shd w:val="clear" w:color="auto" w:fill="auto"/>
          </w:tcPr>
          <w:p w14:paraId="360D0069" w14:textId="77777777" w:rsidR="00B76D86" w:rsidRPr="00FA5CDA" w:rsidRDefault="001B1D65" w:rsidP="001B1D65">
            <w:pPr>
              <w:rPr>
                <w:rFonts w:ascii="Calibri" w:hAnsi="Calibri" w:cs="Calibri"/>
                <w:b/>
                <w:sz w:val="20"/>
                <w:szCs w:val="20"/>
                <w:lang w:val="en" w:eastAsia="zh-CN"/>
              </w:rPr>
            </w:pPr>
            <w:hyperlink r:id="rId88" w:history="1">
              <w:r w:rsidR="00B76D86" w:rsidRPr="00FA5CDA">
                <w:rPr>
                  <w:rStyle w:val="Hyperlink"/>
                  <w:rFonts w:ascii="Calibri" w:hAnsi="Calibri" w:cs="Calibri"/>
                  <w:b/>
                  <w:sz w:val="20"/>
                  <w:szCs w:val="20"/>
                  <w:lang w:val="en" w:eastAsia="zh-CN"/>
                </w:rPr>
                <w:t>Arts</w:t>
              </w:r>
            </w:hyperlink>
          </w:p>
          <w:p w14:paraId="2BD591B7" w14:textId="77777777" w:rsidR="00B76D86" w:rsidRPr="00FA5CDA" w:rsidRDefault="00B76D86" w:rsidP="001B1D65">
            <w:pPr>
              <w:rPr>
                <w:rFonts w:ascii="Calibri" w:hAnsi="Calibri" w:cs="Calibri"/>
                <w:b/>
                <w:sz w:val="20"/>
                <w:szCs w:val="20"/>
                <w:lang w:val="en" w:eastAsia="zh-CN"/>
              </w:rPr>
            </w:pPr>
          </w:p>
        </w:tc>
        <w:tc>
          <w:tcPr>
            <w:tcW w:w="8141" w:type="dxa"/>
            <w:shd w:val="clear" w:color="auto" w:fill="auto"/>
          </w:tcPr>
          <w:p w14:paraId="3B43DD97" w14:textId="77777777" w:rsidR="00B76D86" w:rsidRPr="00782C7F" w:rsidRDefault="00B76D86" w:rsidP="001B1D65">
            <w:pPr>
              <w:rPr>
                <w:rFonts w:ascii="Calibri" w:hAnsi="Calibri" w:cs="Calibri"/>
                <w:sz w:val="2"/>
                <w:szCs w:val="4"/>
                <w:lang w:val="en" w:eastAsia="zh-CN"/>
              </w:rPr>
            </w:pPr>
            <w:r w:rsidRPr="00402C5D">
              <w:rPr>
                <w:rFonts w:ascii="Calibri" w:hAnsi="Calibri" w:cs="Calibri"/>
                <w:sz w:val="16"/>
                <w:szCs w:val="18"/>
                <w:lang w:eastAsia="zh-CN"/>
              </w:rPr>
              <w:t xml:space="preserve">Ancient world studies, Anthropology, Arabic studies, Art history, Asian studies, Chinese societies, Chinese studies, Classics, Creative writing, Criminology, Development studies, Economics, English and theatre studies, English language studies, Environmental studies, European studies, French studies, Gender studies, Geography, German studies, Hebrew and Jewish studies, History, History and philosophy of science, Indigenous studies, Indonesian studies, Islamic studies, Italian studies, Japanese societies, Japanese studies, Knowledge and learning, Korean studies, Law and justice, Linguistics and applied linguistics, Media and communications, Medieval and early modern studies, </w:t>
            </w:r>
            <w:r w:rsidRPr="00402C5D">
              <w:rPr>
                <w:rFonts w:ascii="Calibri" w:hAnsi="Calibri" w:cs="Calibri"/>
                <w:b/>
                <w:bCs/>
                <w:i/>
                <w:iCs/>
                <w:sz w:val="16"/>
                <w:szCs w:val="18"/>
                <w:lang w:eastAsia="zh-CN"/>
              </w:rPr>
              <w:t>Philosophy, Politics and international studies</w:t>
            </w:r>
            <w:r w:rsidRPr="00402C5D">
              <w:rPr>
                <w:rFonts w:ascii="Calibri" w:hAnsi="Calibri" w:cs="Calibri"/>
                <w:sz w:val="16"/>
                <w:szCs w:val="18"/>
                <w:lang w:eastAsia="zh-CN"/>
              </w:rPr>
              <w:t>, Psychology, Russian studies, Screen and cultural studies, Sociology, Spanish and Latin American studies.</w:t>
            </w:r>
            <w:r>
              <w:rPr>
                <w:rFonts w:ascii="Calibri" w:hAnsi="Calibri" w:cs="Calibri"/>
                <w:sz w:val="16"/>
                <w:szCs w:val="18"/>
                <w:lang w:eastAsia="zh-CN"/>
              </w:rPr>
              <w:br/>
            </w:r>
          </w:p>
        </w:tc>
      </w:tr>
      <w:tr w:rsidR="00B76D86" w:rsidRPr="00CE1F1B" w14:paraId="51D8A50D" w14:textId="77777777" w:rsidTr="00A83B65">
        <w:trPr>
          <w:trHeight w:val="131"/>
          <w:jc w:val="center"/>
        </w:trPr>
        <w:tc>
          <w:tcPr>
            <w:tcW w:w="1418" w:type="dxa"/>
            <w:shd w:val="clear" w:color="auto" w:fill="DBDBDB"/>
          </w:tcPr>
          <w:p w14:paraId="413C2DF7" w14:textId="77777777" w:rsidR="00B76D86" w:rsidRPr="00FA5CDA" w:rsidRDefault="00B76D86" w:rsidP="001B1D65">
            <w:pPr>
              <w:jc w:val="center"/>
              <w:rPr>
                <w:rFonts w:ascii="Calibri" w:hAnsi="Calibri" w:cs="Calibri"/>
                <w:b/>
                <w:lang w:val="en" w:eastAsia="zh-CN"/>
              </w:rPr>
            </w:pPr>
            <w:r w:rsidRPr="00FA5CDA">
              <w:rPr>
                <w:rFonts w:ascii="Calibri" w:hAnsi="Calibri" w:cs="Calibri"/>
                <w:b/>
                <w:lang w:val="en" w:eastAsia="zh-CN"/>
              </w:rPr>
              <w:t>VU</w:t>
            </w:r>
          </w:p>
        </w:tc>
        <w:tc>
          <w:tcPr>
            <w:tcW w:w="1984" w:type="dxa"/>
            <w:shd w:val="clear" w:color="auto" w:fill="auto"/>
          </w:tcPr>
          <w:p w14:paraId="3CBC3166" w14:textId="77777777" w:rsidR="00B76D86" w:rsidRPr="00FA5CDA" w:rsidRDefault="001B1D65" w:rsidP="001B1D65">
            <w:pPr>
              <w:rPr>
                <w:rFonts w:ascii="Calibri" w:hAnsi="Calibri" w:cs="Calibri"/>
                <w:b/>
                <w:sz w:val="20"/>
                <w:szCs w:val="20"/>
                <w:lang w:val="en" w:eastAsia="zh-CN"/>
              </w:rPr>
            </w:pPr>
            <w:hyperlink r:id="rId89" w:history="1">
              <w:r w:rsidR="00B76D86" w:rsidRPr="00FA5CDA">
                <w:rPr>
                  <w:rStyle w:val="Hyperlink"/>
                  <w:rFonts w:ascii="Calibri" w:hAnsi="Calibri" w:cs="Calibri"/>
                  <w:b/>
                  <w:sz w:val="20"/>
                  <w:szCs w:val="20"/>
                  <w:lang w:val="en" w:eastAsia="zh-CN"/>
                </w:rPr>
                <w:t>Community Development</w:t>
              </w:r>
            </w:hyperlink>
          </w:p>
        </w:tc>
        <w:tc>
          <w:tcPr>
            <w:tcW w:w="8141" w:type="dxa"/>
            <w:shd w:val="clear" w:color="auto" w:fill="auto"/>
          </w:tcPr>
          <w:p w14:paraId="1ABFF9A3" w14:textId="77777777" w:rsidR="00B76D86" w:rsidRPr="00402C5D" w:rsidRDefault="00B76D86" w:rsidP="001B1D65">
            <w:pPr>
              <w:rPr>
                <w:rFonts w:ascii="Calibri" w:hAnsi="Calibri" w:cs="Calibri"/>
                <w:sz w:val="16"/>
                <w:szCs w:val="18"/>
                <w:lang w:val="en" w:eastAsia="zh-CN"/>
              </w:rPr>
            </w:pPr>
            <w:r w:rsidRPr="00402C5D">
              <w:rPr>
                <w:rFonts w:ascii="Calibri" w:hAnsi="Calibri" w:cs="Calibri"/>
                <w:sz w:val="16"/>
                <w:szCs w:val="18"/>
                <w:lang w:eastAsia="zh-CN"/>
              </w:rPr>
              <w:t>Community development.</w:t>
            </w:r>
          </w:p>
        </w:tc>
      </w:tr>
    </w:tbl>
    <w:p w14:paraId="66C6CD0D" w14:textId="77777777" w:rsidR="00A83B65" w:rsidRDefault="00A83B65" w:rsidP="00EF5794">
      <w:pPr>
        <w:pStyle w:val="NoSpacing"/>
        <w:ind w:left="-397"/>
        <w:rPr>
          <w:rFonts w:asciiTheme="minorHAnsi" w:hAnsiTheme="minorHAnsi" w:cstheme="minorHAnsi"/>
          <w:b/>
          <w:sz w:val="28"/>
          <w:u w:val="single"/>
        </w:rPr>
      </w:pPr>
    </w:p>
    <w:p w14:paraId="5DA1A4A9" w14:textId="77777777" w:rsidR="00A83B65" w:rsidRDefault="00A83B65" w:rsidP="00EF5794">
      <w:pPr>
        <w:pStyle w:val="NoSpacing"/>
        <w:ind w:left="-397"/>
        <w:rPr>
          <w:rFonts w:asciiTheme="minorHAnsi" w:hAnsiTheme="minorHAnsi" w:cstheme="minorHAnsi"/>
          <w:b/>
          <w:sz w:val="28"/>
          <w:u w:val="single"/>
        </w:rPr>
      </w:pPr>
    </w:p>
    <w:p w14:paraId="17D56F78" w14:textId="023F9E1E" w:rsidR="00EF5794" w:rsidRPr="004D0E8F" w:rsidRDefault="00EF5794" w:rsidP="00EF5794">
      <w:pPr>
        <w:pStyle w:val="NoSpacing"/>
        <w:ind w:left="-397"/>
        <w:rPr>
          <w:rFonts w:asciiTheme="minorHAnsi" w:hAnsiTheme="minorHAnsi" w:cstheme="minorHAnsi"/>
          <w:b/>
          <w:sz w:val="30"/>
          <w:u w:val="single"/>
        </w:rPr>
      </w:pPr>
      <w:r w:rsidRPr="004D0E8F">
        <w:rPr>
          <w:rFonts w:asciiTheme="minorHAnsi" w:hAnsiTheme="minorHAnsi" w:cstheme="minorHAnsi"/>
          <w:b/>
          <w:noProof/>
          <w:sz w:val="28"/>
          <w:u w:val="single"/>
          <w:lang w:eastAsia="zh-CN"/>
        </w:rPr>
        <w:lastRenderedPageBreak/>
        <w:drawing>
          <wp:inline distT="0" distB="0" distL="0" distR="0" wp14:anchorId="29674D10" wp14:editId="7B043175">
            <wp:extent cx="1264920" cy="368370"/>
            <wp:effectExtent l="0" t="0" r="0" b="0"/>
            <wp:docPr id="36" name="Picture 36" descr="La Trob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Trobe University">
                      <a:hlinkClick r:id="rId90"/>
                    </pic:cNvPr>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74554" cy="371176"/>
                    </a:xfrm>
                    <a:prstGeom prst="rect">
                      <a:avLst/>
                    </a:prstGeom>
                    <a:noFill/>
                    <a:ln>
                      <a:noFill/>
                    </a:ln>
                  </pic:spPr>
                </pic:pic>
              </a:graphicData>
            </a:graphic>
          </wp:inline>
        </w:drawing>
      </w:r>
      <w:r w:rsidRPr="004D0E8F">
        <w:rPr>
          <w:rFonts w:asciiTheme="minorHAnsi" w:hAnsiTheme="minorHAnsi" w:cstheme="minorHAnsi"/>
          <w:b/>
          <w:sz w:val="28"/>
          <w:u w:val="single"/>
        </w:rPr>
        <w:t xml:space="preserve"> Snapshot of La Trobe University in 2023</w:t>
      </w:r>
    </w:p>
    <w:p w14:paraId="7222079D" w14:textId="77777777" w:rsidR="00EF5794" w:rsidRPr="004D0E8F" w:rsidRDefault="00EF5794" w:rsidP="00EF5794">
      <w:pPr>
        <w:pStyle w:val="NoSpacing"/>
        <w:numPr>
          <w:ilvl w:val="0"/>
          <w:numId w:val="27"/>
        </w:numPr>
        <w:ind w:left="0"/>
        <w:rPr>
          <w:rFonts w:asciiTheme="minorHAnsi" w:hAnsiTheme="minorHAnsi" w:cstheme="minorHAnsi"/>
          <w:sz w:val="24"/>
          <w:szCs w:val="24"/>
        </w:rPr>
      </w:pPr>
      <w:r w:rsidRPr="004D0E8F">
        <w:rPr>
          <w:rFonts w:asciiTheme="minorHAnsi" w:hAnsiTheme="minorHAnsi" w:cstheme="minorHAnsi"/>
          <w:sz w:val="24"/>
          <w:szCs w:val="24"/>
        </w:rPr>
        <w:t>La Trobe is over 50 years old having enrolled its first students in 1967.</w:t>
      </w:r>
    </w:p>
    <w:p w14:paraId="1E8AF4A5" w14:textId="77777777" w:rsidR="00EF5794" w:rsidRPr="003878A4" w:rsidRDefault="00EF5794" w:rsidP="00EF5794">
      <w:pPr>
        <w:pStyle w:val="NoSpacing"/>
        <w:numPr>
          <w:ilvl w:val="0"/>
          <w:numId w:val="27"/>
        </w:numPr>
        <w:ind w:left="0"/>
        <w:rPr>
          <w:rFonts w:asciiTheme="minorHAnsi" w:hAnsiTheme="minorHAnsi" w:cstheme="minorHAnsi"/>
          <w:sz w:val="24"/>
          <w:szCs w:val="24"/>
        </w:rPr>
      </w:pPr>
      <w:r w:rsidRPr="004D0E8F">
        <w:rPr>
          <w:rFonts w:asciiTheme="minorHAnsi" w:hAnsiTheme="minorHAnsi" w:cstheme="minorHAnsi"/>
          <w:sz w:val="24"/>
          <w:szCs w:val="24"/>
        </w:rPr>
        <w:t>La Trobe University is ranked in the world’s top 250 universities by Times Higher Education World University rankings 2022</w:t>
      </w:r>
      <w:r>
        <w:rPr>
          <w:rFonts w:asciiTheme="minorHAnsi" w:hAnsiTheme="minorHAnsi" w:cstheme="minorHAnsi"/>
          <w:sz w:val="24"/>
          <w:szCs w:val="24"/>
        </w:rPr>
        <w:t xml:space="preserve">, </w:t>
      </w:r>
      <w:r w:rsidRPr="004D0E8F">
        <w:rPr>
          <w:rFonts w:asciiTheme="minorHAnsi" w:hAnsiTheme="minorHAnsi" w:cstheme="minorHAnsi"/>
          <w:sz w:val="24"/>
          <w:szCs w:val="24"/>
        </w:rPr>
        <w:t xml:space="preserve"> is one of the world’s best young universities</w:t>
      </w:r>
      <w:r>
        <w:rPr>
          <w:rFonts w:asciiTheme="minorHAnsi" w:hAnsiTheme="minorHAnsi" w:cstheme="minorHAnsi"/>
          <w:sz w:val="24"/>
          <w:szCs w:val="24"/>
        </w:rPr>
        <w:t xml:space="preserve">, </w:t>
      </w:r>
      <w:r w:rsidRPr="004D0E8F">
        <w:rPr>
          <w:rFonts w:asciiTheme="minorHAnsi" w:hAnsiTheme="minorHAnsi" w:cstheme="minorHAnsi"/>
          <w:sz w:val="24"/>
          <w:szCs w:val="24"/>
        </w:rPr>
        <w:t xml:space="preserve">and in the top 1% of </w:t>
      </w:r>
      <w:r w:rsidRPr="003878A4">
        <w:rPr>
          <w:rFonts w:asciiTheme="minorHAnsi" w:hAnsiTheme="minorHAnsi" w:cstheme="minorHAnsi"/>
          <w:sz w:val="24"/>
          <w:szCs w:val="24"/>
        </w:rPr>
        <w:t xml:space="preserve">universities worldwide - </w:t>
      </w:r>
      <w:hyperlink r:id="rId91" w:history="1">
        <w:r w:rsidRPr="003878A4">
          <w:rPr>
            <w:rStyle w:val="Hyperlink"/>
            <w:rFonts w:asciiTheme="minorHAnsi" w:hAnsiTheme="minorHAnsi" w:cstheme="minorHAnsi"/>
            <w:sz w:val="24"/>
            <w:szCs w:val="24"/>
          </w:rPr>
          <w:t>Rankings &amp; Ratings</w:t>
        </w:r>
      </w:hyperlink>
      <w:r w:rsidRPr="003878A4">
        <w:rPr>
          <w:rStyle w:val="Hyperlink"/>
          <w:rFonts w:asciiTheme="minorHAnsi" w:hAnsiTheme="minorHAnsi" w:cstheme="minorHAnsi"/>
          <w:sz w:val="24"/>
          <w:szCs w:val="24"/>
        </w:rPr>
        <w:t>.</w:t>
      </w:r>
      <w:r w:rsidRPr="003878A4">
        <w:rPr>
          <w:rFonts w:asciiTheme="minorHAnsi" w:hAnsiTheme="minorHAnsi" w:cstheme="minorHAnsi"/>
          <w:sz w:val="24"/>
          <w:szCs w:val="24"/>
        </w:rPr>
        <w:t xml:space="preserve"> </w:t>
      </w:r>
    </w:p>
    <w:p w14:paraId="53D812EA" w14:textId="77777777" w:rsidR="00EF5794" w:rsidRPr="003878A4" w:rsidRDefault="00EF5794" w:rsidP="00EF5794">
      <w:pPr>
        <w:pStyle w:val="NoSpacing"/>
        <w:numPr>
          <w:ilvl w:val="0"/>
          <w:numId w:val="27"/>
        </w:numPr>
        <w:ind w:left="0"/>
        <w:rPr>
          <w:rFonts w:asciiTheme="minorHAnsi" w:hAnsiTheme="minorHAnsi" w:cstheme="minorHAnsi"/>
          <w:sz w:val="24"/>
          <w:szCs w:val="24"/>
        </w:rPr>
      </w:pPr>
      <w:r w:rsidRPr="003878A4">
        <w:rPr>
          <w:rFonts w:asciiTheme="minorHAnsi" w:hAnsiTheme="minorHAnsi" w:cstheme="minorHAnsi"/>
          <w:sz w:val="24"/>
          <w:szCs w:val="24"/>
        </w:rPr>
        <w:t xml:space="preserve">La Trobe has more than 36 000 students and over 3 000 staff, with many </w:t>
      </w:r>
      <w:hyperlink r:id="rId92" w:history="1">
        <w:r w:rsidRPr="003878A4">
          <w:rPr>
            <w:rStyle w:val="Hyperlink"/>
            <w:rFonts w:asciiTheme="minorHAnsi" w:hAnsiTheme="minorHAnsi" w:cstheme="minorHAnsi"/>
            <w:sz w:val="24"/>
            <w:szCs w:val="24"/>
          </w:rPr>
          <w:t>courses</w:t>
        </w:r>
      </w:hyperlink>
      <w:r w:rsidRPr="003878A4">
        <w:rPr>
          <w:rFonts w:asciiTheme="minorHAnsi" w:hAnsiTheme="minorHAnsi" w:cstheme="minorHAnsi"/>
          <w:sz w:val="24"/>
          <w:szCs w:val="24"/>
        </w:rPr>
        <w:t xml:space="preserve"> on offer including numerous double degree options, and postgraduate courses too.</w:t>
      </w:r>
    </w:p>
    <w:p w14:paraId="235A84F5" w14:textId="77777777" w:rsidR="00EF5794" w:rsidRPr="003878A4" w:rsidRDefault="00EF5794" w:rsidP="00EF5794">
      <w:pPr>
        <w:pStyle w:val="NoSpacing"/>
        <w:numPr>
          <w:ilvl w:val="0"/>
          <w:numId w:val="27"/>
        </w:numPr>
        <w:ind w:left="0"/>
        <w:rPr>
          <w:rFonts w:asciiTheme="minorHAnsi" w:hAnsiTheme="minorHAnsi" w:cstheme="minorHAnsi"/>
          <w:sz w:val="24"/>
          <w:szCs w:val="24"/>
        </w:rPr>
      </w:pPr>
      <w:r w:rsidRPr="003878A4">
        <w:rPr>
          <w:rFonts w:asciiTheme="minorHAnsi" w:hAnsiTheme="minorHAnsi" w:cstheme="minorHAnsi"/>
          <w:sz w:val="24"/>
          <w:szCs w:val="24"/>
        </w:rPr>
        <w:t xml:space="preserve">La Trobe has three metro and four regional </w:t>
      </w:r>
      <w:hyperlink r:id="rId93" w:history="1">
        <w:r w:rsidRPr="003878A4">
          <w:rPr>
            <w:rStyle w:val="Hyperlink"/>
            <w:rFonts w:asciiTheme="minorHAnsi" w:hAnsiTheme="minorHAnsi" w:cstheme="minorHAnsi"/>
            <w:sz w:val="24"/>
            <w:szCs w:val="24"/>
          </w:rPr>
          <w:t>campuses</w:t>
        </w:r>
      </w:hyperlink>
      <w:r w:rsidRPr="003878A4">
        <w:rPr>
          <w:rFonts w:asciiTheme="minorHAnsi" w:hAnsiTheme="minorHAnsi" w:cstheme="minorHAnsi"/>
          <w:sz w:val="24"/>
          <w:szCs w:val="24"/>
        </w:rPr>
        <w:t xml:space="preserve"> plus a number of </w:t>
      </w:r>
      <w:hyperlink r:id="rId94" w:history="1">
        <w:r w:rsidRPr="003878A4">
          <w:rPr>
            <w:rStyle w:val="Hyperlink"/>
            <w:rFonts w:asciiTheme="minorHAnsi" w:hAnsiTheme="minorHAnsi" w:cstheme="minorHAnsi"/>
            <w:sz w:val="24"/>
            <w:szCs w:val="24"/>
          </w:rPr>
          <w:t>residential facilities</w:t>
        </w:r>
      </w:hyperlink>
      <w:r w:rsidRPr="003878A4">
        <w:rPr>
          <w:rFonts w:asciiTheme="minorHAnsi" w:hAnsiTheme="minorHAnsi" w:cstheme="minorHAnsi"/>
          <w:sz w:val="24"/>
          <w:szCs w:val="24"/>
        </w:rPr>
        <w:t xml:space="preserve">. </w:t>
      </w:r>
    </w:p>
    <w:p w14:paraId="62AB7EB2" w14:textId="77777777" w:rsidR="00EF5794" w:rsidRPr="003878A4" w:rsidRDefault="00EF5794" w:rsidP="00EF5794">
      <w:pPr>
        <w:pStyle w:val="NoSpacing"/>
        <w:numPr>
          <w:ilvl w:val="0"/>
          <w:numId w:val="27"/>
        </w:numPr>
        <w:ind w:left="0"/>
        <w:rPr>
          <w:rFonts w:asciiTheme="minorHAnsi" w:hAnsiTheme="minorHAnsi" w:cstheme="minorHAnsi"/>
          <w:sz w:val="24"/>
          <w:szCs w:val="24"/>
        </w:rPr>
      </w:pPr>
      <w:r w:rsidRPr="003878A4">
        <w:rPr>
          <w:rFonts w:asciiTheme="minorHAnsi" w:hAnsiTheme="minorHAnsi" w:cstheme="minorHAnsi"/>
          <w:sz w:val="24"/>
          <w:szCs w:val="24"/>
        </w:rPr>
        <w:t xml:space="preserve">Over 50% of students who study at the Bendigo campus come from outside of Bendigo - </w:t>
      </w:r>
      <w:hyperlink r:id="rId95" w:history="1">
        <w:r w:rsidRPr="003878A4">
          <w:rPr>
            <w:rStyle w:val="Hyperlink"/>
            <w:rFonts w:asciiTheme="minorHAnsi" w:hAnsiTheme="minorHAnsi" w:cstheme="minorHAnsi"/>
            <w:sz w:val="24"/>
            <w:szCs w:val="24"/>
          </w:rPr>
          <w:t>La Trobe - Bendigo</w:t>
        </w:r>
      </w:hyperlink>
      <w:r w:rsidRPr="003878A4">
        <w:rPr>
          <w:rFonts w:asciiTheme="minorHAnsi" w:hAnsiTheme="minorHAnsi" w:cstheme="minorHAnsi"/>
          <w:sz w:val="24"/>
          <w:szCs w:val="24"/>
        </w:rPr>
        <w:t xml:space="preserve"> with over 500 students living on campus - </w:t>
      </w:r>
      <w:hyperlink r:id="rId96" w:history="1">
        <w:r w:rsidRPr="003878A4">
          <w:rPr>
            <w:rStyle w:val="Hyperlink"/>
            <w:rFonts w:asciiTheme="minorHAnsi" w:hAnsiTheme="minorHAnsi" w:cstheme="minorHAnsi"/>
            <w:sz w:val="24"/>
            <w:szCs w:val="24"/>
          </w:rPr>
          <w:t>La Trobe Bendigo Accommodation</w:t>
        </w:r>
      </w:hyperlink>
      <w:r w:rsidRPr="003878A4">
        <w:rPr>
          <w:rStyle w:val="Hyperlink"/>
          <w:rFonts w:asciiTheme="minorHAnsi" w:hAnsiTheme="minorHAnsi" w:cstheme="minorHAnsi"/>
          <w:sz w:val="24"/>
          <w:szCs w:val="24"/>
        </w:rPr>
        <w:t>.</w:t>
      </w:r>
      <w:r w:rsidRPr="003878A4">
        <w:rPr>
          <w:rFonts w:asciiTheme="minorHAnsi" w:hAnsiTheme="minorHAnsi" w:cstheme="minorHAnsi"/>
          <w:sz w:val="24"/>
          <w:szCs w:val="24"/>
        </w:rPr>
        <w:t xml:space="preserve"> </w:t>
      </w:r>
    </w:p>
    <w:p w14:paraId="68286EBE" w14:textId="77777777" w:rsidR="00EF5794" w:rsidRPr="003878A4" w:rsidRDefault="00EF5794" w:rsidP="00EF5794">
      <w:pPr>
        <w:pStyle w:val="NoSpacing"/>
        <w:numPr>
          <w:ilvl w:val="0"/>
          <w:numId w:val="27"/>
        </w:numPr>
        <w:ind w:left="0"/>
        <w:rPr>
          <w:rFonts w:asciiTheme="minorHAnsi" w:hAnsiTheme="minorHAnsi" w:cstheme="minorHAnsi"/>
          <w:sz w:val="24"/>
          <w:szCs w:val="24"/>
        </w:rPr>
      </w:pPr>
      <w:r w:rsidRPr="003878A4">
        <w:rPr>
          <w:rFonts w:asciiTheme="minorHAnsi" w:hAnsiTheme="minorHAnsi" w:cstheme="minorHAnsi"/>
          <w:sz w:val="24"/>
          <w:szCs w:val="24"/>
        </w:rPr>
        <w:t xml:space="preserve">La Trobe offers many </w:t>
      </w:r>
      <w:hyperlink r:id="rId97" w:history="1">
        <w:r w:rsidRPr="003878A4">
          <w:rPr>
            <w:rStyle w:val="Hyperlink"/>
            <w:rFonts w:asciiTheme="minorHAnsi" w:hAnsiTheme="minorHAnsi" w:cstheme="minorHAnsi"/>
            <w:sz w:val="24"/>
            <w:szCs w:val="24"/>
          </w:rPr>
          <w:t>scholarships</w:t>
        </w:r>
      </w:hyperlink>
      <w:r w:rsidRPr="003878A4">
        <w:rPr>
          <w:rFonts w:asciiTheme="minorHAnsi" w:hAnsiTheme="minorHAnsi" w:cstheme="minorHAnsi"/>
          <w:sz w:val="24"/>
          <w:szCs w:val="24"/>
        </w:rPr>
        <w:t xml:space="preserve"> – both access and equity scholarships, and academic merit scholarships.</w:t>
      </w:r>
    </w:p>
    <w:p w14:paraId="722D676E" w14:textId="77777777" w:rsidR="00EF5794" w:rsidRPr="003878A4" w:rsidRDefault="001B1D65" w:rsidP="00EF5794">
      <w:pPr>
        <w:pStyle w:val="NoSpacing"/>
        <w:numPr>
          <w:ilvl w:val="0"/>
          <w:numId w:val="27"/>
        </w:numPr>
        <w:ind w:left="0"/>
        <w:rPr>
          <w:rFonts w:asciiTheme="minorHAnsi" w:hAnsiTheme="minorHAnsi" w:cstheme="minorHAnsi"/>
          <w:sz w:val="24"/>
          <w:szCs w:val="24"/>
        </w:rPr>
      </w:pPr>
      <w:hyperlink r:id="rId98" w:history="1">
        <w:r w:rsidR="00EF5794" w:rsidRPr="003878A4">
          <w:rPr>
            <w:rStyle w:val="Hyperlink"/>
            <w:rFonts w:asciiTheme="minorHAnsi" w:hAnsiTheme="minorHAnsi" w:cstheme="minorHAnsi"/>
            <w:sz w:val="24"/>
            <w:szCs w:val="24"/>
          </w:rPr>
          <w:t>Student Exchange</w:t>
        </w:r>
      </w:hyperlink>
      <w:r w:rsidR="00EF5794" w:rsidRPr="003878A4">
        <w:rPr>
          <w:rFonts w:asciiTheme="minorHAnsi" w:hAnsiTheme="minorHAnsi" w:cstheme="minorHAnsi"/>
          <w:sz w:val="24"/>
          <w:szCs w:val="24"/>
        </w:rPr>
        <w:t xml:space="preserve"> opportunities are extensive at La Trobe.</w:t>
      </w:r>
    </w:p>
    <w:p w14:paraId="52E5E331" w14:textId="77777777" w:rsidR="00EF5794" w:rsidRPr="003878A4" w:rsidRDefault="00EF5794" w:rsidP="00EF5794">
      <w:pPr>
        <w:pStyle w:val="NoSpacing"/>
        <w:numPr>
          <w:ilvl w:val="0"/>
          <w:numId w:val="27"/>
        </w:numPr>
        <w:ind w:left="0"/>
        <w:rPr>
          <w:rFonts w:asciiTheme="minorHAnsi" w:hAnsiTheme="minorHAnsi" w:cstheme="minorHAnsi"/>
          <w:sz w:val="24"/>
          <w:szCs w:val="24"/>
        </w:rPr>
      </w:pPr>
      <w:r w:rsidRPr="003878A4">
        <w:rPr>
          <w:rFonts w:asciiTheme="minorHAnsi" w:hAnsiTheme="minorHAnsi" w:cstheme="minorHAnsi"/>
          <w:sz w:val="24"/>
          <w:szCs w:val="24"/>
        </w:rPr>
        <w:t xml:space="preserve">La Trobe ensures that there are opportunities for students to develop skills beyond the knowledge they are gaining at university through work experience, volunteering, and student exchange opportunities, etc.  </w:t>
      </w:r>
    </w:p>
    <w:p w14:paraId="5849AEEF" w14:textId="77777777" w:rsidR="00EF5794" w:rsidRPr="003878A4" w:rsidRDefault="00EF5794" w:rsidP="00EF5794">
      <w:pPr>
        <w:pStyle w:val="NoSpacing"/>
        <w:numPr>
          <w:ilvl w:val="0"/>
          <w:numId w:val="27"/>
        </w:numPr>
        <w:ind w:left="0"/>
        <w:rPr>
          <w:rFonts w:asciiTheme="minorHAnsi" w:hAnsiTheme="minorHAnsi" w:cstheme="minorHAnsi"/>
          <w:sz w:val="24"/>
          <w:szCs w:val="24"/>
        </w:rPr>
      </w:pPr>
      <w:r w:rsidRPr="003878A4">
        <w:rPr>
          <w:rFonts w:asciiTheme="minorHAnsi" w:hAnsiTheme="minorHAnsi" w:cstheme="minorHAnsi"/>
          <w:sz w:val="24"/>
          <w:szCs w:val="24"/>
        </w:rPr>
        <w:t xml:space="preserve">The excellent </w:t>
      </w:r>
      <w:hyperlink r:id="rId99" w:history="1">
        <w:r w:rsidRPr="003878A4">
          <w:rPr>
            <w:rStyle w:val="Hyperlink"/>
            <w:rFonts w:asciiTheme="minorHAnsi" w:hAnsiTheme="minorHAnsi" w:cstheme="minorHAnsi"/>
            <w:sz w:val="24"/>
            <w:szCs w:val="24"/>
          </w:rPr>
          <w:t>Global Markets Accelerator Program</w:t>
        </w:r>
      </w:hyperlink>
      <w:r w:rsidRPr="003878A4">
        <w:rPr>
          <w:rFonts w:asciiTheme="minorHAnsi" w:hAnsiTheme="minorHAnsi" w:cstheme="minorHAnsi"/>
          <w:sz w:val="24"/>
          <w:szCs w:val="24"/>
        </w:rPr>
        <w:t xml:space="preserve"> is one example of aiding entrepreneurial students in connecting with markets beyond Australia. </w:t>
      </w:r>
    </w:p>
    <w:p w14:paraId="1DC8E264" w14:textId="77777777" w:rsidR="00EF5794" w:rsidRPr="003878A4" w:rsidRDefault="00EF5794" w:rsidP="00EF5794">
      <w:pPr>
        <w:pStyle w:val="NoSpacing"/>
        <w:numPr>
          <w:ilvl w:val="0"/>
          <w:numId w:val="27"/>
        </w:numPr>
        <w:ind w:left="0"/>
        <w:rPr>
          <w:rFonts w:asciiTheme="minorHAnsi" w:hAnsiTheme="minorHAnsi" w:cstheme="minorHAnsi"/>
          <w:sz w:val="24"/>
          <w:szCs w:val="24"/>
        </w:rPr>
      </w:pPr>
      <w:r w:rsidRPr="003878A4">
        <w:rPr>
          <w:rFonts w:asciiTheme="minorHAnsi" w:hAnsiTheme="minorHAnsi" w:cstheme="minorHAnsi"/>
          <w:sz w:val="24"/>
          <w:szCs w:val="24"/>
        </w:rPr>
        <w:t xml:space="preserve">La Trobe has the following </w:t>
      </w:r>
      <w:hyperlink r:id="rId100" w:history="1">
        <w:r w:rsidRPr="003878A4">
          <w:rPr>
            <w:rStyle w:val="Hyperlink"/>
            <w:rFonts w:asciiTheme="minorHAnsi" w:hAnsiTheme="minorHAnsi" w:cstheme="minorHAnsi"/>
            <w:sz w:val="24"/>
            <w:szCs w:val="24"/>
          </w:rPr>
          <w:t>Schools and Departments</w:t>
        </w:r>
      </w:hyperlink>
      <w:r w:rsidRPr="003878A4">
        <w:rPr>
          <w:rFonts w:asciiTheme="minorHAnsi" w:hAnsiTheme="minorHAnsi" w:cstheme="minorHAnsi"/>
          <w:sz w:val="24"/>
          <w:szCs w:val="24"/>
        </w:rPr>
        <w:t xml:space="preserve">: </w:t>
      </w:r>
    </w:p>
    <w:p w14:paraId="3EA1C875" w14:textId="77777777" w:rsidR="00EF5794" w:rsidRPr="00F13AAE" w:rsidRDefault="00EF5794" w:rsidP="00EF5794">
      <w:pPr>
        <w:pStyle w:val="NoSpacing"/>
        <w:numPr>
          <w:ilvl w:val="0"/>
          <w:numId w:val="27"/>
        </w:numPr>
        <w:rPr>
          <w:rFonts w:asciiTheme="minorHAnsi" w:hAnsiTheme="minorHAnsi" w:cstheme="minorHAnsi"/>
          <w:sz w:val="24"/>
          <w:szCs w:val="24"/>
        </w:rPr>
      </w:pPr>
      <w:r w:rsidRPr="00F13AAE">
        <w:rPr>
          <w:rFonts w:asciiTheme="minorHAnsi" w:hAnsiTheme="minorHAnsi" w:cstheme="minorHAnsi"/>
          <w:sz w:val="24"/>
          <w:szCs w:val="24"/>
        </w:rPr>
        <w:t>La Trobe Business School</w:t>
      </w:r>
    </w:p>
    <w:p w14:paraId="5F93F7D6" w14:textId="77777777" w:rsidR="00EF5794" w:rsidRPr="00F13AAE" w:rsidRDefault="00EF5794" w:rsidP="00EF5794">
      <w:pPr>
        <w:pStyle w:val="NoSpacing"/>
        <w:numPr>
          <w:ilvl w:val="0"/>
          <w:numId w:val="27"/>
        </w:numPr>
        <w:rPr>
          <w:rFonts w:asciiTheme="minorHAnsi" w:hAnsiTheme="minorHAnsi" w:cstheme="minorHAnsi"/>
          <w:sz w:val="24"/>
          <w:szCs w:val="24"/>
        </w:rPr>
      </w:pPr>
      <w:r w:rsidRPr="00F13AAE">
        <w:rPr>
          <w:rFonts w:asciiTheme="minorHAnsi" w:hAnsiTheme="minorHAnsi" w:cstheme="minorHAnsi"/>
          <w:sz w:val="24"/>
          <w:szCs w:val="24"/>
        </w:rPr>
        <w:t>La Trobe Law School</w:t>
      </w:r>
    </w:p>
    <w:p w14:paraId="4A97A395" w14:textId="77777777" w:rsidR="00EF5794" w:rsidRPr="00F13AAE" w:rsidRDefault="00EF5794" w:rsidP="00EF5794">
      <w:pPr>
        <w:pStyle w:val="NoSpacing"/>
        <w:numPr>
          <w:ilvl w:val="0"/>
          <w:numId w:val="27"/>
        </w:numPr>
        <w:rPr>
          <w:rFonts w:asciiTheme="minorHAnsi" w:hAnsiTheme="minorHAnsi" w:cstheme="minorHAnsi"/>
          <w:sz w:val="24"/>
          <w:szCs w:val="24"/>
        </w:rPr>
      </w:pPr>
      <w:r w:rsidRPr="00F13AAE">
        <w:rPr>
          <w:rFonts w:asciiTheme="minorHAnsi" w:hAnsiTheme="minorHAnsi" w:cstheme="minorHAnsi"/>
          <w:sz w:val="24"/>
          <w:szCs w:val="24"/>
        </w:rPr>
        <w:t>La Trobe Rural Health School</w:t>
      </w:r>
    </w:p>
    <w:p w14:paraId="366B78FA" w14:textId="77777777" w:rsidR="00EF5794" w:rsidRPr="00F13AAE" w:rsidRDefault="00EF5794" w:rsidP="00EF5794">
      <w:pPr>
        <w:pStyle w:val="NoSpacing"/>
        <w:numPr>
          <w:ilvl w:val="0"/>
          <w:numId w:val="27"/>
        </w:numPr>
        <w:rPr>
          <w:rFonts w:asciiTheme="minorHAnsi" w:hAnsiTheme="minorHAnsi" w:cstheme="minorHAnsi"/>
          <w:sz w:val="24"/>
          <w:szCs w:val="24"/>
        </w:rPr>
      </w:pPr>
      <w:r w:rsidRPr="00F13AAE">
        <w:rPr>
          <w:rFonts w:asciiTheme="minorHAnsi" w:hAnsiTheme="minorHAnsi" w:cstheme="minorHAnsi"/>
          <w:sz w:val="24"/>
          <w:szCs w:val="24"/>
        </w:rPr>
        <w:t>School of Agriculture, Biomedicine and Environment</w:t>
      </w:r>
    </w:p>
    <w:p w14:paraId="540CCD3C" w14:textId="77777777" w:rsidR="00EF5794" w:rsidRPr="00F13AAE" w:rsidRDefault="00EF5794" w:rsidP="00EF5794">
      <w:pPr>
        <w:pStyle w:val="NoSpacing"/>
        <w:numPr>
          <w:ilvl w:val="0"/>
          <w:numId w:val="27"/>
        </w:numPr>
        <w:rPr>
          <w:rFonts w:asciiTheme="minorHAnsi" w:hAnsiTheme="minorHAnsi" w:cstheme="minorHAnsi"/>
          <w:sz w:val="24"/>
          <w:szCs w:val="24"/>
        </w:rPr>
      </w:pPr>
      <w:r w:rsidRPr="00F13AAE">
        <w:rPr>
          <w:rFonts w:asciiTheme="minorHAnsi" w:hAnsiTheme="minorHAnsi" w:cstheme="minorHAnsi"/>
          <w:sz w:val="24"/>
          <w:szCs w:val="24"/>
        </w:rPr>
        <w:t>School of Allied Health, Human Services and Sport</w:t>
      </w:r>
    </w:p>
    <w:p w14:paraId="0A2A5C67" w14:textId="77777777" w:rsidR="00EF5794" w:rsidRPr="00F13AAE" w:rsidRDefault="00EF5794" w:rsidP="00EF5794">
      <w:pPr>
        <w:pStyle w:val="NoSpacing"/>
        <w:numPr>
          <w:ilvl w:val="0"/>
          <w:numId w:val="27"/>
        </w:numPr>
        <w:rPr>
          <w:rFonts w:asciiTheme="minorHAnsi" w:hAnsiTheme="minorHAnsi" w:cstheme="minorHAnsi"/>
          <w:sz w:val="24"/>
          <w:szCs w:val="24"/>
        </w:rPr>
      </w:pPr>
      <w:r w:rsidRPr="00F13AAE">
        <w:rPr>
          <w:rFonts w:asciiTheme="minorHAnsi" w:hAnsiTheme="minorHAnsi" w:cstheme="minorHAnsi"/>
          <w:sz w:val="24"/>
          <w:szCs w:val="24"/>
        </w:rPr>
        <w:t>School of Applied Systems Biology</w:t>
      </w:r>
    </w:p>
    <w:p w14:paraId="16279A96" w14:textId="77777777" w:rsidR="00EF5794" w:rsidRPr="00F13AAE" w:rsidRDefault="00EF5794" w:rsidP="00EF5794">
      <w:pPr>
        <w:pStyle w:val="NoSpacing"/>
        <w:numPr>
          <w:ilvl w:val="0"/>
          <w:numId w:val="27"/>
        </w:numPr>
        <w:rPr>
          <w:rFonts w:asciiTheme="minorHAnsi" w:hAnsiTheme="minorHAnsi" w:cstheme="minorHAnsi"/>
          <w:sz w:val="24"/>
          <w:szCs w:val="24"/>
        </w:rPr>
      </w:pPr>
      <w:r w:rsidRPr="00F13AAE">
        <w:rPr>
          <w:rFonts w:asciiTheme="minorHAnsi" w:hAnsiTheme="minorHAnsi" w:cstheme="minorHAnsi"/>
          <w:sz w:val="24"/>
          <w:szCs w:val="24"/>
        </w:rPr>
        <w:t>School of Cancer Medicine</w:t>
      </w:r>
    </w:p>
    <w:p w14:paraId="086224B1" w14:textId="77777777" w:rsidR="00EF5794" w:rsidRPr="00F13AAE" w:rsidRDefault="00EF5794" w:rsidP="00EF5794">
      <w:pPr>
        <w:pStyle w:val="NoSpacing"/>
        <w:numPr>
          <w:ilvl w:val="0"/>
          <w:numId w:val="27"/>
        </w:numPr>
        <w:rPr>
          <w:rFonts w:asciiTheme="minorHAnsi" w:hAnsiTheme="minorHAnsi" w:cstheme="minorHAnsi"/>
          <w:sz w:val="24"/>
          <w:szCs w:val="24"/>
        </w:rPr>
      </w:pPr>
      <w:r w:rsidRPr="00F13AAE">
        <w:rPr>
          <w:rFonts w:asciiTheme="minorHAnsi" w:hAnsiTheme="minorHAnsi" w:cstheme="minorHAnsi"/>
          <w:sz w:val="24"/>
          <w:szCs w:val="24"/>
        </w:rPr>
        <w:t>School of Computing, Engineering and Mathematical Sciences</w:t>
      </w:r>
    </w:p>
    <w:p w14:paraId="3826569E" w14:textId="77777777" w:rsidR="00EF5794" w:rsidRPr="00F13AAE" w:rsidRDefault="00EF5794" w:rsidP="00EF5794">
      <w:pPr>
        <w:pStyle w:val="NoSpacing"/>
        <w:numPr>
          <w:ilvl w:val="0"/>
          <w:numId w:val="27"/>
        </w:numPr>
        <w:rPr>
          <w:rFonts w:asciiTheme="minorHAnsi" w:hAnsiTheme="minorHAnsi" w:cstheme="minorHAnsi"/>
          <w:sz w:val="24"/>
          <w:szCs w:val="24"/>
        </w:rPr>
      </w:pPr>
      <w:r w:rsidRPr="00F13AAE">
        <w:rPr>
          <w:rFonts w:asciiTheme="minorHAnsi" w:hAnsiTheme="minorHAnsi" w:cstheme="minorHAnsi"/>
          <w:sz w:val="24"/>
          <w:szCs w:val="24"/>
        </w:rPr>
        <w:t>School of Education</w:t>
      </w:r>
    </w:p>
    <w:p w14:paraId="31D5CDB5" w14:textId="77777777" w:rsidR="00EF5794" w:rsidRPr="00F13AAE" w:rsidRDefault="00EF5794" w:rsidP="00EF5794">
      <w:pPr>
        <w:pStyle w:val="NoSpacing"/>
        <w:numPr>
          <w:ilvl w:val="0"/>
          <w:numId w:val="27"/>
        </w:numPr>
        <w:rPr>
          <w:rFonts w:asciiTheme="minorHAnsi" w:hAnsiTheme="minorHAnsi" w:cstheme="minorHAnsi"/>
          <w:sz w:val="24"/>
          <w:szCs w:val="24"/>
        </w:rPr>
      </w:pPr>
      <w:r w:rsidRPr="00F13AAE">
        <w:rPr>
          <w:rFonts w:asciiTheme="minorHAnsi" w:hAnsiTheme="minorHAnsi" w:cstheme="minorHAnsi"/>
          <w:sz w:val="24"/>
          <w:szCs w:val="24"/>
        </w:rPr>
        <w:t>School of Humanities and Social Sciences</w:t>
      </w:r>
    </w:p>
    <w:p w14:paraId="72415837" w14:textId="77777777" w:rsidR="00EF5794" w:rsidRPr="00F13AAE" w:rsidRDefault="00EF5794" w:rsidP="00EF5794">
      <w:pPr>
        <w:pStyle w:val="NoSpacing"/>
        <w:numPr>
          <w:ilvl w:val="0"/>
          <w:numId w:val="27"/>
        </w:numPr>
        <w:rPr>
          <w:rFonts w:asciiTheme="minorHAnsi" w:hAnsiTheme="minorHAnsi" w:cstheme="minorHAnsi"/>
          <w:sz w:val="24"/>
          <w:szCs w:val="24"/>
        </w:rPr>
      </w:pPr>
      <w:r w:rsidRPr="00F13AAE">
        <w:rPr>
          <w:rFonts w:asciiTheme="minorHAnsi" w:hAnsiTheme="minorHAnsi" w:cstheme="minorHAnsi"/>
          <w:sz w:val="24"/>
          <w:szCs w:val="24"/>
        </w:rPr>
        <w:t>School of Nursing and Midwifery</w:t>
      </w:r>
    </w:p>
    <w:p w14:paraId="4FE2306A" w14:textId="77777777" w:rsidR="00EF5794" w:rsidRPr="00F13AAE" w:rsidRDefault="00EF5794" w:rsidP="00EF5794">
      <w:pPr>
        <w:pStyle w:val="NoSpacing"/>
        <w:numPr>
          <w:ilvl w:val="0"/>
          <w:numId w:val="27"/>
        </w:numPr>
        <w:rPr>
          <w:rFonts w:asciiTheme="minorHAnsi" w:hAnsiTheme="minorHAnsi" w:cstheme="minorHAnsi"/>
          <w:sz w:val="24"/>
          <w:szCs w:val="24"/>
        </w:rPr>
      </w:pPr>
      <w:r w:rsidRPr="00F13AAE">
        <w:rPr>
          <w:rFonts w:asciiTheme="minorHAnsi" w:hAnsiTheme="minorHAnsi" w:cstheme="minorHAnsi"/>
          <w:sz w:val="24"/>
          <w:szCs w:val="24"/>
        </w:rPr>
        <w:t>School of Psychology and Public Health</w:t>
      </w:r>
    </w:p>
    <w:p w14:paraId="336824DB" w14:textId="77777777" w:rsidR="00EF5794" w:rsidRPr="00F13AAE" w:rsidRDefault="00EF5794" w:rsidP="00EF5794">
      <w:pPr>
        <w:pStyle w:val="NoSpacing"/>
        <w:numPr>
          <w:ilvl w:val="0"/>
          <w:numId w:val="27"/>
        </w:numPr>
        <w:ind w:left="0"/>
        <w:rPr>
          <w:rFonts w:asciiTheme="minorHAnsi" w:hAnsiTheme="minorHAnsi" w:cstheme="minorHAnsi"/>
          <w:sz w:val="24"/>
          <w:szCs w:val="24"/>
        </w:rPr>
      </w:pPr>
      <w:r w:rsidRPr="003878A4">
        <w:rPr>
          <w:rFonts w:asciiTheme="minorHAnsi" w:hAnsiTheme="minorHAnsi" w:cstheme="minorHAnsi"/>
          <w:sz w:val="24"/>
          <w:szCs w:val="24"/>
        </w:rPr>
        <w:t xml:space="preserve">La Trobe’s </w:t>
      </w:r>
      <w:hyperlink r:id="rId101" w:history="1">
        <w:r w:rsidRPr="003878A4">
          <w:rPr>
            <w:rStyle w:val="Hyperlink"/>
            <w:rFonts w:asciiTheme="minorHAnsi" w:hAnsiTheme="minorHAnsi" w:cstheme="minorHAnsi"/>
            <w:sz w:val="24"/>
            <w:szCs w:val="24"/>
          </w:rPr>
          <w:t>Student Excellence Academy</w:t>
        </w:r>
      </w:hyperlink>
      <w:r w:rsidRPr="003878A4">
        <w:rPr>
          <w:rFonts w:asciiTheme="minorHAnsi" w:hAnsiTheme="minorHAnsi" w:cstheme="minorHAnsi"/>
          <w:sz w:val="24"/>
          <w:szCs w:val="24"/>
        </w:rPr>
        <w:t xml:space="preserve"> provides life changing support and enrichment </w:t>
      </w:r>
      <w:r w:rsidRPr="00F13AAE">
        <w:rPr>
          <w:rFonts w:asciiTheme="minorHAnsi" w:hAnsiTheme="minorHAnsi" w:cstheme="minorHAnsi"/>
          <w:sz w:val="24"/>
          <w:szCs w:val="24"/>
        </w:rPr>
        <w:t>opportunities that expand on current study and give employment advantages to students.</w:t>
      </w:r>
    </w:p>
    <w:p w14:paraId="3D5AB0F0" w14:textId="2EB233B0" w:rsidR="00EF5794" w:rsidRPr="00F13AAE" w:rsidRDefault="00EF5794" w:rsidP="00EF5794">
      <w:pPr>
        <w:pStyle w:val="NoSpacing"/>
        <w:numPr>
          <w:ilvl w:val="0"/>
          <w:numId w:val="27"/>
        </w:numPr>
        <w:ind w:left="0"/>
        <w:rPr>
          <w:rStyle w:val="Hyperlink"/>
          <w:rFonts w:asciiTheme="minorHAnsi" w:hAnsiTheme="minorHAnsi" w:cstheme="minorHAnsi"/>
          <w:sz w:val="24"/>
          <w:szCs w:val="24"/>
        </w:rPr>
      </w:pPr>
      <w:r w:rsidRPr="00F13AAE">
        <w:rPr>
          <w:rFonts w:asciiTheme="minorHAnsi" w:hAnsiTheme="minorHAnsi" w:cstheme="minorHAnsi"/>
          <w:sz w:val="24"/>
          <w:szCs w:val="24"/>
        </w:rPr>
        <w:t xml:space="preserve">La Trobe offers an early admissions program called the </w:t>
      </w:r>
      <w:hyperlink r:id="rId102" w:history="1">
        <w:r w:rsidR="00E2535F">
          <w:rPr>
            <w:rStyle w:val="Hyperlink"/>
            <w:rFonts w:asciiTheme="minorHAnsi" w:hAnsiTheme="minorHAnsi" w:cstheme="minorHAnsi"/>
            <w:sz w:val="24"/>
            <w:szCs w:val="24"/>
          </w:rPr>
          <w:t>Aspire Early Entry Program</w:t>
        </w:r>
      </w:hyperlink>
      <w:r w:rsidRPr="00F13AAE">
        <w:rPr>
          <w:rFonts w:asciiTheme="minorHAnsi" w:hAnsiTheme="minorHAnsi" w:cstheme="minorHAnsi"/>
          <w:sz w:val="24"/>
          <w:szCs w:val="24"/>
        </w:rPr>
        <w:t xml:space="preserve"> which is a way to access an adjusted Aspire ATAR for a preferred course and secure an early conditional offer.  There are multiple streams to choose from, so students who give back to their community and achieved good results in Year 11, may be offered a place in their preferred course before they complete Year 12.  These students are also eligible for </w:t>
      </w:r>
      <w:r w:rsidRPr="00F13AAE">
        <w:rPr>
          <w:rStyle w:val="Hyperlink"/>
          <w:rFonts w:asciiTheme="minorHAnsi" w:hAnsiTheme="minorHAnsi" w:cstheme="minorHAnsi"/>
          <w:sz w:val="24"/>
          <w:szCs w:val="24"/>
        </w:rPr>
        <w:t xml:space="preserve">one of 40 </w:t>
      </w:r>
      <w:hyperlink r:id="rId103" w:history="1">
        <w:r w:rsidRPr="00F13AAE">
          <w:rPr>
            <w:rStyle w:val="Hyperlink"/>
            <w:rFonts w:asciiTheme="minorHAnsi" w:hAnsiTheme="minorHAnsi" w:cstheme="minorHAnsi"/>
            <w:sz w:val="24"/>
            <w:szCs w:val="24"/>
          </w:rPr>
          <w:t>Aspire Scholarships</w:t>
        </w:r>
      </w:hyperlink>
      <w:r w:rsidRPr="00F13AAE">
        <w:rPr>
          <w:rStyle w:val="Hyperlink"/>
          <w:rFonts w:asciiTheme="minorHAnsi" w:hAnsiTheme="minorHAnsi" w:cstheme="minorHAnsi"/>
          <w:sz w:val="24"/>
          <w:szCs w:val="24"/>
        </w:rPr>
        <w:t>.</w:t>
      </w:r>
    </w:p>
    <w:p w14:paraId="5B42B6AF" w14:textId="77777777" w:rsidR="00EF5794" w:rsidRPr="00F13AAE" w:rsidRDefault="00EF5794" w:rsidP="00EF5794">
      <w:pPr>
        <w:pStyle w:val="NoSpacing"/>
        <w:numPr>
          <w:ilvl w:val="0"/>
          <w:numId w:val="27"/>
        </w:numPr>
        <w:ind w:left="0"/>
        <w:rPr>
          <w:rFonts w:asciiTheme="minorHAnsi" w:hAnsiTheme="minorHAnsi" w:cstheme="minorHAnsi"/>
          <w:sz w:val="24"/>
          <w:szCs w:val="24"/>
        </w:rPr>
      </w:pPr>
      <w:r w:rsidRPr="00F13AAE">
        <w:rPr>
          <w:rFonts w:asciiTheme="minorHAnsi" w:hAnsiTheme="minorHAnsi" w:cstheme="minorHAnsi"/>
          <w:sz w:val="24"/>
          <w:szCs w:val="24"/>
        </w:rPr>
        <w:t xml:space="preserve">There has also been a recent </w:t>
      </w:r>
      <w:r w:rsidRPr="00F13AAE">
        <w:rPr>
          <w:rFonts w:asciiTheme="minorHAnsi" w:hAnsiTheme="minorHAnsi" w:cstheme="minorHAnsi"/>
          <w:i/>
          <w:sz w:val="24"/>
          <w:szCs w:val="24"/>
        </w:rPr>
        <w:t xml:space="preserve">restructure </w:t>
      </w:r>
      <w:r w:rsidRPr="00F13AAE">
        <w:rPr>
          <w:rFonts w:asciiTheme="minorHAnsi" w:hAnsiTheme="minorHAnsi" w:cstheme="minorHAnsi"/>
          <w:sz w:val="24"/>
          <w:szCs w:val="24"/>
        </w:rPr>
        <w:t xml:space="preserve">of some courses offered in Allied Health - </w:t>
      </w:r>
      <w:hyperlink r:id="rId104" w:history="1">
        <w:r w:rsidRPr="00F13AAE">
          <w:rPr>
            <w:rStyle w:val="Hyperlink"/>
            <w:rFonts w:asciiTheme="minorHAnsi" w:hAnsiTheme="minorHAnsi" w:cstheme="minorHAnsi"/>
            <w:sz w:val="24"/>
            <w:szCs w:val="24"/>
          </w:rPr>
          <w:t>Health</w:t>
        </w:r>
      </w:hyperlink>
      <w:r w:rsidRPr="00F13AAE">
        <w:rPr>
          <w:rStyle w:val="Hyperlink"/>
          <w:rFonts w:asciiTheme="minorHAnsi" w:hAnsiTheme="minorHAnsi" w:cstheme="minorHAnsi"/>
          <w:sz w:val="24"/>
          <w:szCs w:val="24"/>
        </w:rPr>
        <w:t>.</w:t>
      </w:r>
      <w:r w:rsidRPr="00F13AAE">
        <w:rPr>
          <w:rFonts w:asciiTheme="minorHAnsi" w:hAnsiTheme="minorHAnsi" w:cstheme="minorHAnsi"/>
          <w:sz w:val="24"/>
          <w:szCs w:val="24"/>
        </w:rPr>
        <w:br/>
      </w:r>
    </w:p>
    <w:p w14:paraId="0BBE2D6C" w14:textId="42A189D6" w:rsidR="00B76D86" w:rsidRDefault="00B76D86" w:rsidP="001E2B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rPr>
      </w:pPr>
    </w:p>
    <w:p w14:paraId="4A31C184" w14:textId="71D9B892" w:rsidR="001B1D65" w:rsidRDefault="001B1D65" w:rsidP="001E2B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rPr>
      </w:pPr>
    </w:p>
    <w:p w14:paraId="488AAE27" w14:textId="0B47E46A" w:rsidR="001B1D65" w:rsidRDefault="001B1D65" w:rsidP="001E2B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rPr>
      </w:pPr>
    </w:p>
    <w:p w14:paraId="60126C9B" w14:textId="3DDD55B1" w:rsidR="001B1D65" w:rsidRDefault="001B1D65" w:rsidP="001E2B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rPr>
      </w:pPr>
    </w:p>
    <w:p w14:paraId="3D7EAB6C" w14:textId="2B4C98F7" w:rsidR="001B1D65" w:rsidRDefault="00BF3A8D" w:rsidP="001E2B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rPr>
      </w:pPr>
      <w:r>
        <w:rPr>
          <w:rFonts w:asciiTheme="minorHAnsi" w:hAnsiTheme="minorHAnsi" w:cstheme="minorHAnsi"/>
          <w:b/>
        </w:rPr>
        <w:lastRenderedPageBreak/>
        <w:t>Are you interested in Studying in the USA?</w:t>
      </w:r>
      <w:r w:rsidR="0098183B">
        <w:rPr>
          <w:rFonts w:asciiTheme="minorHAnsi" w:hAnsiTheme="minorHAnsi" w:cstheme="minorHAnsi"/>
          <w:b/>
        </w:rPr>
        <w:t xml:space="preserve"> A message from Green Room Futures.</w:t>
      </w:r>
      <w:bookmarkStart w:id="2" w:name="_GoBack"/>
      <w:bookmarkEnd w:id="2"/>
    </w:p>
    <w:p w14:paraId="4A0183E5" w14:textId="372DD1EB" w:rsidR="00BF3A8D" w:rsidRDefault="00BF3A8D" w:rsidP="001E2B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rPr>
      </w:pPr>
    </w:p>
    <w:p w14:paraId="08544BBE" w14:textId="77777777" w:rsidR="00BF3A8D" w:rsidRDefault="00BF3A8D" w:rsidP="00BF3A8D">
      <w:pPr>
        <w:pStyle w:val="NormalWeb"/>
        <w:spacing w:before="0" w:beforeAutospacing="0" w:after="0" w:afterAutospacing="0"/>
      </w:pPr>
      <w:r>
        <w:rPr>
          <w:rFonts w:ascii="Arial" w:hAnsi="Arial" w:cs="Arial"/>
          <w:color w:val="000000"/>
          <w:sz w:val="22"/>
          <w:szCs w:val="22"/>
        </w:rPr>
        <w:t>Hello Students and Parents,</w:t>
      </w:r>
    </w:p>
    <w:p w14:paraId="24EA69ED" w14:textId="77777777" w:rsidR="00BF3A8D" w:rsidRDefault="00BF3A8D" w:rsidP="00BF3A8D"/>
    <w:p w14:paraId="4FEE81E3" w14:textId="77777777" w:rsidR="00BF3A8D" w:rsidRDefault="00BF3A8D" w:rsidP="00BF3A8D">
      <w:pPr>
        <w:pStyle w:val="NormalWeb"/>
        <w:spacing w:before="0" w:beforeAutospacing="0" w:after="0" w:afterAutospacing="0"/>
      </w:pPr>
      <w:r>
        <w:rPr>
          <w:rFonts w:ascii="Arial" w:hAnsi="Arial" w:cs="Arial"/>
          <w:color w:val="000000"/>
          <w:sz w:val="22"/>
          <w:szCs w:val="22"/>
        </w:rPr>
        <w:t xml:space="preserve">We have an exciting opportunity available for any student wanting to learn more about the US College Pathway coming up in </w:t>
      </w:r>
      <w:proofErr w:type="spellStart"/>
      <w:r>
        <w:rPr>
          <w:rFonts w:ascii="Arial" w:hAnsi="Arial" w:cs="Arial"/>
          <w:color w:val="000000"/>
          <w:sz w:val="22"/>
          <w:szCs w:val="22"/>
        </w:rPr>
        <w:t>mid May</w:t>
      </w:r>
      <w:proofErr w:type="spellEnd"/>
      <w:r>
        <w:rPr>
          <w:rFonts w:ascii="Arial" w:hAnsi="Arial" w:cs="Arial"/>
          <w:color w:val="000000"/>
          <w:sz w:val="22"/>
          <w:szCs w:val="22"/>
        </w:rPr>
        <w:t>!</w:t>
      </w:r>
    </w:p>
    <w:p w14:paraId="0BF9C4AC" w14:textId="77777777" w:rsidR="00BF3A8D" w:rsidRDefault="00BF3A8D" w:rsidP="00BF3A8D"/>
    <w:p w14:paraId="07FAC0D9" w14:textId="77777777" w:rsidR="00BF3A8D" w:rsidRDefault="00BF3A8D" w:rsidP="00BF3A8D">
      <w:pPr>
        <w:pStyle w:val="NormalWeb"/>
        <w:spacing w:before="0" w:beforeAutospacing="0" w:after="0" w:afterAutospacing="0"/>
      </w:pPr>
      <w:r>
        <w:rPr>
          <w:rFonts w:ascii="Arial" w:hAnsi="Arial" w:cs="Arial"/>
          <w:color w:val="000000"/>
          <w:sz w:val="22"/>
          <w:szCs w:val="22"/>
        </w:rPr>
        <w:t xml:space="preserve">For any aspiring student-athlete, general student, or performing/visual artist interested in learning more about the US College Pathway, Green Room Futures will be hosting a Live Zoom Discussion on </w:t>
      </w:r>
      <w:r>
        <w:rPr>
          <w:rFonts w:ascii="Arial" w:hAnsi="Arial" w:cs="Arial"/>
          <w:b/>
          <w:bCs/>
          <w:color w:val="000000"/>
          <w:sz w:val="22"/>
          <w:szCs w:val="22"/>
        </w:rPr>
        <w:t>Wednesday the 17th of May, 2023 at 7:30pm.</w:t>
      </w:r>
      <w:r>
        <w:rPr>
          <w:rFonts w:ascii="Arial" w:hAnsi="Arial" w:cs="Arial"/>
          <w:color w:val="000000"/>
          <w:sz w:val="22"/>
          <w:szCs w:val="22"/>
        </w:rPr>
        <w:t xml:space="preserve">  There is no cost or obligation for attending this event, and you can lock in a seat at this discussion by using the following </w:t>
      </w:r>
      <w:hyperlink r:id="rId105" w:history="1">
        <w:r>
          <w:rPr>
            <w:rStyle w:val="Hyperlink"/>
            <w:rFonts w:ascii="Arial" w:hAnsi="Arial" w:cs="Arial"/>
            <w:b/>
            <w:bCs/>
            <w:color w:val="1155CC"/>
            <w:sz w:val="22"/>
            <w:szCs w:val="22"/>
          </w:rPr>
          <w:t>Link</w:t>
        </w:r>
      </w:hyperlink>
      <w:r>
        <w:rPr>
          <w:rFonts w:ascii="Arial" w:hAnsi="Arial" w:cs="Arial"/>
          <w:color w:val="000000"/>
          <w:sz w:val="22"/>
          <w:szCs w:val="22"/>
        </w:rPr>
        <w:t>.</w:t>
      </w:r>
    </w:p>
    <w:p w14:paraId="39C4E773" w14:textId="77777777" w:rsidR="00BF3A8D" w:rsidRDefault="00BF3A8D" w:rsidP="00BF3A8D"/>
    <w:p w14:paraId="51EFFD78" w14:textId="77777777" w:rsidR="00BF3A8D" w:rsidRDefault="00BF3A8D" w:rsidP="00BF3A8D">
      <w:pPr>
        <w:pStyle w:val="NormalWeb"/>
        <w:spacing w:before="0" w:beforeAutospacing="0" w:after="0" w:afterAutospacing="0"/>
      </w:pPr>
      <w:r>
        <w:rPr>
          <w:rFonts w:ascii="Arial" w:hAnsi="Arial" w:cs="Arial"/>
          <w:color w:val="000000"/>
          <w:sz w:val="22"/>
          <w:szCs w:val="22"/>
        </w:rPr>
        <w:t xml:space="preserve">This is an open invitation for any student in years 9-12, as well as parents, to come along and learn a ton of great information about the US College recruitment process.  With over 5,500 colleges and universities spread all across the United States, there are opportunities available to suit </w:t>
      </w:r>
      <w:r>
        <w:rPr>
          <w:rFonts w:ascii="Arial" w:hAnsi="Arial" w:cs="Arial"/>
          <w:color w:val="000000"/>
          <w:sz w:val="22"/>
          <w:szCs w:val="22"/>
          <w:u w:val="single"/>
        </w:rPr>
        <w:t>ANY</w:t>
      </w:r>
      <w:r>
        <w:rPr>
          <w:rFonts w:ascii="Arial" w:hAnsi="Arial" w:cs="Arial"/>
          <w:color w:val="000000"/>
          <w:sz w:val="22"/>
          <w:szCs w:val="22"/>
        </w:rPr>
        <w:t xml:space="preserve"> aspiring male or female student/student-athlete interested in pursuing any academic pathway of their choosing.  This session will provide an in-depth look into the college recruitment and scholarship process, costs and financial considerations, as well as cover timelines and the steps involved in sourcing suitable and affordable US collegiate opportunities. Come hear it all and learn first-hand from Matt Wade and the Green Room Futures Team live on Zoom the evening of May 17th.</w:t>
      </w:r>
    </w:p>
    <w:p w14:paraId="7EDBC480" w14:textId="77777777" w:rsidR="00BF3A8D" w:rsidRDefault="00BF3A8D" w:rsidP="00BF3A8D"/>
    <w:p w14:paraId="500E4F85" w14:textId="77777777" w:rsidR="00BF3A8D" w:rsidRDefault="00BF3A8D" w:rsidP="00BF3A8D">
      <w:pPr>
        <w:pStyle w:val="NormalWeb"/>
        <w:spacing w:before="0" w:beforeAutospacing="0" w:after="0" w:afterAutospacing="0"/>
      </w:pPr>
      <w:r>
        <w:rPr>
          <w:rFonts w:ascii="Arial" w:hAnsi="Arial" w:cs="Arial"/>
          <w:color w:val="000000"/>
          <w:sz w:val="22"/>
          <w:szCs w:val="22"/>
        </w:rPr>
        <w:t xml:space="preserve">Green Room Futures is a fee-for-service organisation and one of the true leaders in the US College recruitment industry.  They have recently, and are currently assisting several St. Joseph’s College and other local student athletes in securing incredible opportunities from colleges in the USA, and are a trusted provider that can assist you as well if this is a pathway of interest. Green Room Futures is an Australia based organisation from right in Ocean Grove, and </w:t>
      </w:r>
      <w:r>
        <w:rPr>
          <w:rFonts w:ascii="Arial" w:hAnsi="Arial" w:cs="Arial"/>
          <w:color w:val="222222"/>
          <w:sz w:val="22"/>
          <w:szCs w:val="22"/>
          <w:shd w:val="clear" w:color="auto" w:fill="FFFFFF"/>
        </w:rPr>
        <w:t xml:space="preserve">specialises in pairing </w:t>
      </w:r>
      <w:r>
        <w:rPr>
          <w:rFonts w:ascii="Arial" w:hAnsi="Arial" w:cs="Arial"/>
          <w:b/>
          <w:bCs/>
          <w:i/>
          <w:iCs/>
          <w:color w:val="222222"/>
          <w:sz w:val="22"/>
          <w:szCs w:val="22"/>
          <w:u w:val="single"/>
          <w:shd w:val="clear" w:color="auto" w:fill="FFFFFF"/>
        </w:rPr>
        <w:t>every</w:t>
      </w:r>
      <w:r>
        <w:rPr>
          <w:rFonts w:ascii="Arial" w:hAnsi="Arial" w:cs="Arial"/>
          <w:color w:val="222222"/>
          <w:sz w:val="22"/>
          <w:szCs w:val="22"/>
          <w:shd w:val="clear" w:color="auto" w:fill="FFFFFF"/>
        </w:rPr>
        <w:t xml:space="preserve"> student/student-athlete with complimentary institutions and outcomes in the United States that match a students' academic preferences, competitive standards, and a family's financial circumstances. Above all, </w:t>
      </w:r>
      <w:r>
        <w:rPr>
          <w:rFonts w:ascii="Arial" w:hAnsi="Arial" w:cs="Arial"/>
          <w:color w:val="000000"/>
          <w:sz w:val="22"/>
          <w:szCs w:val="22"/>
        </w:rPr>
        <w:t xml:space="preserve">GRF protects every student/family’s expectations and investment with a full-money back promise!  </w:t>
      </w:r>
      <w:r>
        <w:rPr>
          <w:rFonts w:ascii="Arial" w:hAnsi="Arial" w:cs="Arial"/>
          <w:color w:val="222222"/>
          <w:sz w:val="22"/>
          <w:szCs w:val="22"/>
          <w:shd w:val="clear" w:color="auto" w:fill="FFFFFF"/>
        </w:rPr>
        <w:t> </w:t>
      </w:r>
    </w:p>
    <w:p w14:paraId="500D863F" w14:textId="77777777" w:rsidR="00BF3A8D" w:rsidRDefault="00BF3A8D" w:rsidP="00BF3A8D"/>
    <w:p w14:paraId="31E3EC10" w14:textId="77777777" w:rsidR="00BF3A8D" w:rsidRDefault="00BF3A8D" w:rsidP="00BF3A8D">
      <w:pPr>
        <w:pStyle w:val="NormalWeb"/>
        <w:spacing w:before="0" w:beforeAutospacing="0" w:after="0" w:afterAutospacing="0"/>
      </w:pPr>
      <w:r>
        <w:rPr>
          <w:rFonts w:ascii="Arial" w:hAnsi="Arial" w:cs="Arial"/>
          <w:color w:val="222222"/>
          <w:sz w:val="22"/>
          <w:szCs w:val="22"/>
          <w:shd w:val="clear" w:color="auto" w:fill="FFFFFF"/>
        </w:rPr>
        <w:t xml:space="preserve">To learn more about the Green Room Futures Program, feel free to visit their </w:t>
      </w:r>
      <w:hyperlink r:id="rId106" w:history="1">
        <w:r>
          <w:rPr>
            <w:rStyle w:val="Hyperlink"/>
            <w:rFonts w:ascii="Arial" w:hAnsi="Arial" w:cs="Arial"/>
            <w:b/>
            <w:bCs/>
            <w:color w:val="1155CC"/>
            <w:sz w:val="22"/>
            <w:szCs w:val="22"/>
            <w:shd w:val="clear" w:color="auto" w:fill="FFFFFF"/>
          </w:rPr>
          <w:t>Website</w:t>
        </w:r>
      </w:hyperlink>
      <w:r>
        <w:rPr>
          <w:rFonts w:ascii="Arial" w:hAnsi="Arial" w:cs="Arial"/>
          <w:color w:val="222222"/>
          <w:sz w:val="22"/>
          <w:szCs w:val="22"/>
          <w:shd w:val="clear" w:color="auto" w:fill="FFFFFF"/>
        </w:rPr>
        <w:t xml:space="preserve"> for more information.  You can also check them out on </w:t>
      </w:r>
      <w:hyperlink r:id="rId107" w:history="1">
        <w:r>
          <w:rPr>
            <w:rStyle w:val="Hyperlink"/>
            <w:rFonts w:ascii="Arial" w:hAnsi="Arial" w:cs="Arial"/>
            <w:b/>
            <w:bCs/>
            <w:color w:val="1155CC"/>
            <w:sz w:val="22"/>
            <w:szCs w:val="22"/>
            <w:shd w:val="clear" w:color="auto" w:fill="FFFFFF"/>
          </w:rPr>
          <w:t>Facebook</w:t>
        </w:r>
      </w:hyperlink>
      <w:r>
        <w:rPr>
          <w:rFonts w:ascii="Arial" w:hAnsi="Arial" w:cs="Arial"/>
          <w:b/>
          <w:bCs/>
          <w:color w:val="222222"/>
          <w:sz w:val="22"/>
          <w:szCs w:val="22"/>
          <w:shd w:val="clear" w:color="auto" w:fill="FFFFFF"/>
        </w:rPr>
        <w:t xml:space="preserve"> </w:t>
      </w:r>
      <w:r>
        <w:rPr>
          <w:rFonts w:ascii="Arial" w:hAnsi="Arial" w:cs="Arial"/>
          <w:color w:val="222222"/>
          <w:sz w:val="22"/>
          <w:szCs w:val="22"/>
          <w:shd w:val="clear" w:color="auto" w:fill="FFFFFF"/>
        </w:rPr>
        <w:t xml:space="preserve">and </w:t>
      </w:r>
      <w:hyperlink r:id="rId108" w:history="1">
        <w:r>
          <w:rPr>
            <w:rStyle w:val="Hyperlink"/>
            <w:rFonts w:ascii="Arial" w:hAnsi="Arial" w:cs="Arial"/>
            <w:b/>
            <w:bCs/>
            <w:color w:val="1155CC"/>
            <w:sz w:val="22"/>
            <w:szCs w:val="22"/>
            <w:shd w:val="clear" w:color="auto" w:fill="FFFFFF"/>
          </w:rPr>
          <w:t>Instagram</w:t>
        </w:r>
      </w:hyperlink>
      <w:r>
        <w:rPr>
          <w:rFonts w:ascii="Arial" w:hAnsi="Arial" w:cs="Arial"/>
          <w:color w:val="222222"/>
          <w:sz w:val="22"/>
          <w:szCs w:val="22"/>
          <w:shd w:val="clear" w:color="auto" w:fill="FFFFFF"/>
        </w:rPr>
        <w:t xml:space="preserve"> to see real life examples of students currently on their program working through this exciting process already, as well as current students living out their collegiate experiences abroad. If you have any questions prior to the event you can contact GRF directly by email at </w:t>
      </w:r>
      <w:r>
        <w:rPr>
          <w:rFonts w:ascii="Arial" w:hAnsi="Arial" w:cs="Arial"/>
          <w:color w:val="1155CC"/>
          <w:sz w:val="22"/>
          <w:szCs w:val="22"/>
          <w:shd w:val="clear" w:color="auto" w:fill="FFFFFF"/>
        </w:rPr>
        <w:t>Info@grfutures.com</w:t>
      </w:r>
      <w:r>
        <w:rPr>
          <w:rFonts w:ascii="Arial" w:hAnsi="Arial" w:cs="Arial"/>
          <w:color w:val="222222"/>
          <w:sz w:val="22"/>
          <w:szCs w:val="22"/>
          <w:shd w:val="clear" w:color="auto" w:fill="FFFFFF"/>
        </w:rPr>
        <w:t>, or by phone/SMS on 0424 309 144.</w:t>
      </w:r>
    </w:p>
    <w:p w14:paraId="0FE3FF1A" w14:textId="77777777" w:rsidR="00BF3A8D" w:rsidRDefault="00BF3A8D" w:rsidP="00BF3A8D"/>
    <w:p w14:paraId="38BE4164" w14:textId="77777777" w:rsidR="00BF3A8D" w:rsidRDefault="00BF3A8D" w:rsidP="00BF3A8D">
      <w:pPr>
        <w:pStyle w:val="NormalWeb"/>
        <w:spacing w:before="0" w:beforeAutospacing="0" w:after="0" w:afterAutospacing="0"/>
      </w:pPr>
      <w:r>
        <w:rPr>
          <w:rFonts w:ascii="Arial" w:hAnsi="Arial" w:cs="Arial"/>
          <w:color w:val="000000"/>
          <w:sz w:val="22"/>
          <w:szCs w:val="22"/>
        </w:rPr>
        <w:t xml:space="preserve">We are committed to providing our students with great opportunities to further their personal development both academically and </w:t>
      </w:r>
      <w:proofErr w:type="spellStart"/>
      <w:r>
        <w:rPr>
          <w:rFonts w:ascii="Arial" w:hAnsi="Arial" w:cs="Arial"/>
          <w:color w:val="000000"/>
          <w:sz w:val="22"/>
          <w:szCs w:val="22"/>
        </w:rPr>
        <w:t>extracurricularly</w:t>
      </w:r>
      <w:proofErr w:type="spellEnd"/>
      <w:r>
        <w:rPr>
          <w:rFonts w:ascii="Arial" w:hAnsi="Arial" w:cs="Arial"/>
          <w:color w:val="000000"/>
          <w:sz w:val="22"/>
          <w:szCs w:val="22"/>
        </w:rPr>
        <w:t xml:space="preserve">.  If you’ve ever wanted to learn more about the US College Pathway, here’s your chance! Be sure to register your interest for this online event using the following </w:t>
      </w:r>
      <w:hyperlink r:id="rId109" w:history="1">
        <w:r>
          <w:rPr>
            <w:rStyle w:val="Hyperlink"/>
            <w:rFonts w:ascii="Arial" w:hAnsi="Arial" w:cs="Arial"/>
            <w:b/>
            <w:bCs/>
            <w:color w:val="1155CC"/>
            <w:sz w:val="22"/>
            <w:szCs w:val="22"/>
          </w:rPr>
          <w:t>Link</w:t>
        </w:r>
      </w:hyperlink>
      <w:r>
        <w:rPr>
          <w:rFonts w:ascii="Arial" w:hAnsi="Arial" w:cs="Arial"/>
          <w:color w:val="000000"/>
          <w:sz w:val="22"/>
          <w:szCs w:val="22"/>
        </w:rPr>
        <w:t>.</w:t>
      </w:r>
    </w:p>
    <w:p w14:paraId="75DF74F6" w14:textId="77777777" w:rsidR="00BF3A8D" w:rsidRDefault="00BF3A8D" w:rsidP="00BF3A8D"/>
    <w:p w14:paraId="18970731" w14:textId="77777777" w:rsidR="00BF3A8D" w:rsidRDefault="00BF3A8D" w:rsidP="00BF3A8D">
      <w:pPr>
        <w:pStyle w:val="NormalWeb"/>
        <w:spacing w:before="0" w:beforeAutospacing="0" w:after="0" w:afterAutospacing="0"/>
      </w:pPr>
      <w:r>
        <w:rPr>
          <w:rFonts w:ascii="Arial" w:hAnsi="Arial" w:cs="Arial"/>
          <w:color w:val="000000"/>
          <w:sz w:val="22"/>
          <w:szCs w:val="22"/>
        </w:rPr>
        <w:t>We hope to see you there!</w:t>
      </w:r>
    </w:p>
    <w:p w14:paraId="73DAE328" w14:textId="77777777" w:rsidR="00BF3A8D" w:rsidRPr="00585A0F" w:rsidRDefault="00BF3A8D" w:rsidP="001E2B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rPr>
      </w:pPr>
    </w:p>
    <w:sectPr w:rsidR="00BF3A8D" w:rsidRPr="00585A0F" w:rsidSect="005252FC">
      <w:type w:val="continuous"/>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EABBC" w14:textId="77777777" w:rsidR="00BF3A8D" w:rsidRDefault="00BF3A8D">
      <w:r>
        <w:separator/>
      </w:r>
    </w:p>
  </w:endnote>
  <w:endnote w:type="continuationSeparator" w:id="0">
    <w:p w14:paraId="30216FBE" w14:textId="77777777" w:rsidR="00BF3A8D" w:rsidRDefault="00BF3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heSans 3-Light">
    <w:altName w:val="Calibri"/>
    <w:panose1 w:val="00000000000000000000"/>
    <w:charset w:val="4D"/>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HelveticaNeue LT 57 Cn">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ala Sans">
    <w:altName w:val="Scala Sans"/>
    <w:panose1 w:val="00000000000000000000"/>
    <w:charset w:val="00"/>
    <w:family w:val="swiss"/>
    <w:notTrueType/>
    <w:pitch w:val="default"/>
    <w:sig w:usb0="00000003" w:usb1="00000000" w:usb2="00000000" w:usb3="00000000" w:csb0="00000001" w:csb1="00000000"/>
  </w:font>
  <w:font w:name="Zurich Bold Condensed BT">
    <w:altName w:val="Zurich Bold Condensed BT"/>
    <w:panose1 w:val="00000000000000000000"/>
    <w:charset w:val="00"/>
    <w:family w:val="swiss"/>
    <w:notTrueType/>
    <w:pitch w:val="default"/>
    <w:sig w:usb0="00000003" w:usb1="00000000" w:usb2="00000000" w:usb3="00000000" w:csb0="00000001" w:csb1="00000000"/>
  </w:font>
  <w:font w:name="Myriad Pro Black">
    <w:altName w:val="Myriad Pro Black"/>
    <w:panose1 w:val="00000000000000000000"/>
    <w:charset w:val="00"/>
    <w:family w:val="swiss"/>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Univers 45 Light">
    <w:charset w:val="00"/>
    <w:family w:val="auto"/>
    <w:pitch w:val="variable"/>
    <w:sig w:usb0="00000003" w:usb1="00000000" w:usb2="00000000" w:usb3="00000000" w:csb0="00000001" w:csb1="00000000"/>
  </w:font>
  <w:font w:name="Univers 55">
    <w:altName w:val="Calibri"/>
    <w:charset w:val="00"/>
    <w:family w:val="auto"/>
    <w:pitch w:val="variable"/>
    <w:sig w:usb0="00000003" w:usb1="00000000" w:usb2="00000000" w:usb3="00000000" w:csb0="00000001" w:csb1="00000000"/>
  </w:font>
  <w:font w:name="Swiss 72 1 BT">
    <w:altName w:val="Swiss 72 1 B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45Light">
    <w:altName w:val="Univers 45 Light"/>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Neue Medium">
    <w:altName w:val="Arial"/>
    <w:charset w:val="4D"/>
    <w:family w:val="swiss"/>
    <w:pitch w:val="variable"/>
    <w:sig w:usb0="A00002FF" w:usb1="5000205B" w:usb2="00000002" w:usb3="00000000" w:csb0="0000009B" w:csb1="00000000"/>
  </w:font>
  <w:font w:name="Helvetica Neue Light">
    <w:altName w:val="Arial Nova Light"/>
    <w:charset w:val="00"/>
    <w:family w:val="auto"/>
    <w:pitch w:val="variable"/>
    <w:sig w:usb0="A00002FF" w:usb1="5000205B" w:usb2="00000002" w:usb3="00000000" w:csb0="00000007" w:csb1="00000000"/>
  </w:font>
  <w:font w:name="Helvetica Neue">
    <w:altName w:val="Sylfaen"/>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C2274" w14:textId="77777777" w:rsidR="00BF3A8D" w:rsidRDefault="00BF3A8D">
      <w:r>
        <w:separator/>
      </w:r>
    </w:p>
  </w:footnote>
  <w:footnote w:type="continuationSeparator" w:id="0">
    <w:p w14:paraId="321FB64E" w14:textId="77777777" w:rsidR="00BF3A8D" w:rsidRDefault="00BF3A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B551A"/>
    <w:multiLevelType w:val="hybridMultilevel"/>
    <w:tmpl w:val="073CD3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4735ED6"/>
    <w:multiLevelType w:val="hybridMultilevel"/>
    <w:tmpl w:val="044665A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7C0A25"/>
    <w:multiLevelType w:val="multilevel"/>
    <w:tmpl w:val="AB6A8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1A3C1D"/>
    <w:multiLevelType w:val="hybridMultilevel"/>
    <w:tmpl w:val="2E08568E"/>
    <w:lvl w:ilvl="0" w:tplc="F62EF330">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895BDF"/>
    <w:multiLevelType w:val="hybridMultilevel"/>
    <w:tmpl w:val="874E5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EA6299E"/>
    <w:multiLevelType w:val="multilevel"/>
    <w:tmpl w:val="9B52F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31467C"/>
    <w:multiLevelType w:val="hybridMultilevel"/>
    <w:tmpl w:val="A202D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BE63FF"/>
    <w:multiLevelType w:val="hybridMultilevel"/>
    <w:tmpl w:val="09FC83BE"/>
    <w:lvl w:ilvl="0" w:tplc="B25847C0">
      <w:start w:val="1"/>
      <w:numFmt w:val="decimal"/>
      <w:lvlText w:val="%1."/>
      <w:lvlJc w:val="left"/>
      <w:pPr>
        <w:ind w:left="420" w:hanging="360"/>
      </w:pPr>
      <w:rPr>
        <w:rFonts w:hint="default"/>
        <w:b/>
        <w:bCs w:val="0"/>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8" w15:restartNumberingAfterBreak="0">
    <w:nsid w:val="16655E82"/>
    <w:multiLevelType w:val="multilevel"/>
    <w:tmpl w:val="C706B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082C6F"/>
    <w:multiLevelType w:val="hybridMultilevel"/>
    <w:tmpl w:val="A0566B0C"/>
    <w:lvl w:ilvl="0" w:tplc="371CB234">
      <w:start w:val="1"/>
      <w:numFmt w:val="bullet"/>
      <w:lvlText w:val=""/>
      <w:lvlJc w:val="left"/>
      <w:pPr>
        <w:ind w:left="720" w:hanging="360"/>
      </w:pPr>
      <w:rPr>
        <w:rFonts w:ascii="Symbol" w:hAnsi="Symbol" w:hint="default"/>
        <w:color w:val="auto"/>
        <w:sz w:val="24"/>
        <w:szCs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856373"/>
    <w:multiLevelType w:val="hybridMultilevel"/>
    <w:tmpl w:val="312249F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1D51B0F"/>
    <w:multiLevelType w:val="multilevel"/>
    <w:tmpl w:val="9516F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CD0BC3"/>
    <w:multiLevelType w:val="hybridMultilevel"/>
    <w:tmpl w:val="CA886A4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28DB0FB7"/>
    <w:multiLevelType w:val="multilevel"/>
    <w:tmpl w:val="2D8836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33102CB0"/>
    <w:multiLevelType w:val="hybridMultilevel"/>
    <w:tmpl w:val="E56E3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FA64AD"/>
    <w:multiLevelType w:val="multilevel"/>
    <w:tmpl w:val="044E9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7F43D5"/>
    <w:multiLevelType w:val="multilevel"/>
    <w:tmpl w:val="FF70F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5A0D38"/>
    <w:multiLevelType w:val="hybridMultilevel"/>
    <w:tmpl w:val="BC70AC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B527FE6"/>
    <w:multiLevelType w:val="hybridMultilevel"/>
    <w:tmpl w:val="C69026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3C9150C0"/>
    <w:multiLevelType w:val="hybridMultilevel"/>
    <w:tmpl w:val="3A7AA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4A557A"/>
    <w:multiLevelType w:val="hybridMultilevel"/>
    <w:tmpl w:val="F4EA3F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446D4260"/>
    <w:multiLevelType w:val="hybridMultilevel"/>
    <w:tmpl w:val="339AEEE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45354FF5"/>
    <w:multiLevelType w:val="hybridMultilevel"/>
    <w:tmpl w:val="783AEAE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47EF4E72"/>
    <w:multiLevelType w:val="multilevel"/>
    <w:tmpl w:val="B1E06960"/>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0A6B37"/>
    <w:multiLevelType w:val="hybridMultilevel"/>
    <w:tmpl w:val="F68AD4AE"/>
    <w:lvl w:ilvl="0" w:tplc="B00C6DF4">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D5B80"/>
    <w:multiLevelType w:val="hybridMultilevel"/>
    <w:tmpl w:val="61FED6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864111"/>
    <w:multiLevelType w:val="multilevel"/>
    <w:tmpl w:val="D69EE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D17C90"/>
    <w:multiLevelType w:val="multilevel"/>
    <w:tmpl w:val="CE2AA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CF7E04"/>
    <w:multiLevelType w:val="multilevel"/>
    <w:tmpl w:val="75909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690544"/>
    <w:multiLevelType w:val="multilevel"/>
    <w:tmpl w:val="5EFC4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1D4DEC"/>
    <w:multiLevelType w:val="multilevel"/>
    <w:tmpl w:val="4D60D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DC7FE8"/>
    <w:multiLevelType w:val="hybridMultilevel"/>
    <w:tmpl w:val="47889C7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92A3391"/>
    <w:multiLevelType w:val="multilevel"/>
    <w:tmpl w:val="F6A6D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7A5103"/>
    <w:multiLevelType w:val="multilevel"/>
    <w:tmpl w:val="31ECB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0B6A38"/>
    <w:multiLevelType w:val="multilevel"/>
    <w:tmpl w:val="455E7F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775CB4"/>
    <w:multiLevelType w:val="multilevel"/>
    <w:tmpl w:val="44D06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F1430A"/>
    <w:multiLevelType w:val="hybridMultilevel"/>
    <w:tmpl w:val="A6C45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C0D53A4"/>
    <w:multiLevelType w:val="multilevel"/>
    <w:tmpl w:val="F73EB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26"/>
  </w:num>
  <w:num w:numId="4">
    <w:abstractNumId w:val="14"/>
  </w:num>
  <w:num w:numId="5">
    <w:abstractNumId w:val="28"/>
  </w:num>
  <w:num w:numId="6">
    <w:abstractNumId w:val="19"/>
  </w:num>
  <w:num w:numId="7">
    <w:abstractNumId w:val="11"/>
  </w:num>
  <w:num w:numId="8">
    <w:abstractNumId w:val="13"/>
  </w:num>
  <w:num w:numId="9">
    <w:abstractNumId w:val="30"/>
  </w:num>
  <w:num w:numId="10">
    <w:abstractNumId w:val="23"/>
  </w:num>
  <w:num w:numId="11">
    <w:abstractNumId w:val="8"/>
  </w:num>
  <w:num w:numId="12">
    <w:abstractNumId w:val="25"/>
  </w:num>
  <w:num w:numId="13">
    <w:abstractNumId w:val="37"/>
  </w:num>
  <w:num w:numId="14">
    <w:abstractNumId w:val="31"/>
  </w:num>
  <w:num w:numId="15">
    <w:abstractNumId w:val="1"/>
  </w:num>
  <w:num w:numId="16">
    <w:abstractNumId w:val="3"/>
  </w:num>
  <w:num w:numId="17">
    <w:abstractNumId w:val="36"/>
  </w:num>
  <w:num w:numId="18">
    <w:abstractNumId w:val="7"/>
  </w:num>
  <w:num w:numId="19">
    <w:abstractNumId w:val="32"/>
  </w:num>
  <w:num w:numId="20">
    <w:abstractNumId w:val="17"/>
  </w:num>
  <w:num w:numId="21">
    <w:abstractNumId w:val="29"/>
  </w:num>
  <w:num w:numId="22">
    <w:abstractNumId w:val="27"/>
  </w:num>
  <w:num w:numId="23">
    <w:abstractNumId w:val="24"/>
  </w:num>
  <w:num w:numId="24">
    <w:abstractNumId w:val="6"/>
  </w:num>
  <w:num w:numId="25">
    <w:abstractNumId w:val="35"/>
  </w:num>
  <w:num w:numId="26">
    <w:abstractNumId w:val="10"/>
  </w:num>
  <w:num w:numId="27">
    <w:abstractNumId w:val="9"/>
  </w:num>
  <w:num w:numId="28">
    <w:abstractNumId w:val="34"/>
  </w:num>
  <w:num w:numId="29">
    <w:abstractNumId w:val="33"/>
  </w:num>
  <w:num w:numId="30">
    <w:abstractNumId w:val="16"/>
  </w:num>
  <w:num w:numId="31">
    <w:abstractNumId w:val="15"/>
  </w:num>
  <w:num w:numId="32">
    <w:abstractNumId w:val="22"/>
    <w:lvlOverride w:ilvl="0"/>
    <w:lvlOverride w:ilvl="1"/>
    <w:lvlOverride w:ilvl="2"/>
    <w:lvlOverride w:ilvl="3"/>
    <w:lvlOverride w:ilvl="4"/>
    <w:lvlOverride w:ilvl="5"/>
    <w:lvlOverride w:ilvl="6"/>
    <w:lvlOverride w:ilvl="7"/>
    <w:lvlOverride w:ilvl="8"/>
  </w:num>
  <w:num w:numId="33">
    <w:abstractNumId w:val="0"/>
    <w:lvlOverride w:ilvl="0"/>
    <w:lvlOverride w:ilvl="1"/>
    <w:lvlOverride w:ilvl="2"/>
    <w:lvlOverride w:ilvl="3"/>
    <w:lvlOverride w:ilvl="4"/>
    <w:lvlOverride w:ilvl="5"/>
    <w:lvlOverride w:ilvl="6"/>
    <w:lvlOverride w:ilvl="7"/>
    <w:lvlOverride w:ilvl="8"/>
  </w:num>
  <w:num w:numId="34">
    <w:abstractNumId w:val="20"/>
    <w:lvlOverride w:ilvl="0"/>
    <w:lvlOverride w:ilvl="1"/>
    <w:lvlOverride w:ilvl="2"/>
    <w:lvlOverride w:ilvl="3"/>
    <w:lvlOverride w:ilvl="4"/>
    <w:lvlOverride w:ilvl="5"/>
    <w:lvlOverride w:ilvl="6"/>
    <w:lvlOverride w:ilvl="7"/>
    <w:lvlOverride w:ilvl="8"/>
  </w:num>
  <w:num w:numId="35">
    <w:abstractNumId w:val="4"/>
    <w:lvlOverride w:ilvl="0"/>
    <w:lvlOverride w:ilvl="1"/>
    <w:lvlOverride w:ilvl="2"/>
    <w:lvlOverride w:ilvl="3"/>
    <w:lvlOverride w:ilvl="4"/>
    <w:lvlOverride w:ilvl="5"/>
    <w:lvlOverride w:ilvl="6"/>
    <w:lvlOverride w:ilvl="7"/>
    <w:lvlOverride w:ilvl="8"/>
  </w:num>
  <w:num w:numId="36">
    <w:abstractNumId w:val="18"/>
    <w:lvlOverride w:ilvl="0"/>
    <w:lvlOverride w:ilvl="1"/>
    <w:lvlOverride w:ilvl="2"/>
    <w:lvlOverride w:ilvl="3"/>
    <w:lvlOverride w:ilvl="4"/>
    <w:lvlOverride w:ilvl="5"/>
    <w:lvlOverride w:ilvl="6"/>
    <w:lvlOverride w:ilvl="7"/>
    <w:lvlOverride w:ilvl="8"/>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EF9"/>
    <w:rsid w:val="00000108"/>
    <w:rsid w:val="00000479"/>
    <w:rsid w:val="0000067F"/>
    <w:rsid w:val="000006D2"/>
    <w:rsid w:val="0000123F"/>
    <w:rsid w:val="000012D9"/>
    <w:rsid w:val="0000160E"/>
    <w:rsid w:val="00001ADC"/>
    <w:rsid w:val="00003146"/>
    <w:rsid w:val="000031D2"/>
    <w:rsid w:val="00004191"/>
    <w:rsid w:val="00004242"/>
    <w:rsid w:val="00004810"/>
    <w:rsid w:val="00004B8A"/>
    <w:rsid w:val="00004E2D"/>
    <w:rsid w:val="00004E56"/>
    <w:rsid w:val="000051CE"/>
    <w:rsid w:val="000053EB"/>
    <w:rsid w:val="0000546B"/>
    <w:rsid w:val="0000585D"/>
    <w:rsid w:val="000060D6"/>
    <w:rsid w:val="0000639E"/>
    <w:rsid w:val="00006509"/>
    <w:rsid w:val="00007317"/>
    <w:rsid w:val="000074E9"/>
    <w:rsid w:val="0000766C"/>
    <w:rsid w:val="000104A5"/>
    <w:rsid w:val="000108B6"/>
    <w:rsid w:val="000108F5"/>
    <w:rsid w:val="00011039"/>
    <w:rsid w:val="00011251"/>
    <w:rsid w:val="00011406"/>
    <w:rsid w:val="00011FEC"/>
    <w:rsid w:val="0001220E"/>
    <w:rsid w:val="0001238E"/>
    <w:rsid w:val="00012CD3"/>
    <w:rsid w:val="00013208"/>
    <w:rsid w:val="0001330A"/>
    <w:rsid w:val="00013459"/>
    <w:rsid w:val="000142B2"/>
    <w:rsid w:val="00015131"/>
    <w:rsid w:val="00015378"/>
    <w:rsid w:val="000158B0"/>
    <w:rsid w:val="000159D0"/>
    <w:rsid w:val="00016CC3"/>
    <w:rsid w:val="00016FF2"/>
    <w:rsid w:val="0001748A"/>
    <w:rsid w:val="000175E7"/>
    <w:rsid w:val="0001775B"/>
    <w:rsid w:val="00017A69"/>
    <w:rsid w:val="00017D2C"/>
    <w:rsid w:val="00017D90"/>
    <w:rsid w:val="00017E94"/>
    <w:rsid w:val="00020476"/>
    <w:rsid w:val="0002074F"/>
    <w:rsid w:val="00020A20"/>
    <w:rsid w:val="00020C7C"/>
    <w:rsid w:val="00021368"/>
    <w:rsid w:val="00021711"/>
    <w:rsid w:val="00021F83"/>
    <w:rsid w:val="00021F90"/>
    <w:rsid w:val="00022E42"/>
    <w:rsid w:val="00022FFE"/>
    <w:rsid w:val="00023036"/>
    <w:rsid w:val="000230A2"/>
    <w:rsid w:val="000249D9"/>
    <w:rsid w:val="000249ED"/>
    <w:rsid w:val="00024D7B"/>
    <w:rsid w:val="000251EF"/>
    <w:rsid w:val="00025225"/>
    <w:rsid w:val="000259BB"/>
    <w:rsid w:val="00025EC2"/>
    <w:rsid w:val="00030778"/>
    <w:rsid w:val="000311A0"/>
    <w:rsid w:val="0003166F"/>
    <w:rsid w:val="000319EB"/>
    <w:rsid w:val="00031AD3"/>
    <w:rsid w:val="0003218B"/>
    <w:rsid w:val="0003249E"/>
    <w:rsid w:val="00032521"/>
    <w:rsid w:val="000325EF"/>
    <w:rsid w:val="00032638"/>
    <w:rsid w:val="0003266A"/>
    <w:rsid w:val="000330C4"/>
    <w:rsid w:val="00033300"/>
    <w:rsid w:val="0003351A"/>
    <w:rsid w:val="00033778"/>
    <w:rsid w:val="000339CE"/>
    <w:rsid w:val="00033C82"/>
    <w:rsid w:val="00034B4E"/>
    <w:rsid w:val="00034CA3"/>
    <w:rsid w:val="00035CCE"/>
    <w:rsid w:val="00035DDA"/>
    <w:rsid w:val="00035FFD"/>
    <w:rsid w:val="000366C2"/>
    <w:rsid w:val="000366E3"/>
    <w:rsid w:val="00036C49"/>
    <w:rsid w:val="000378F1"/>
    <w:rsid w:val="00037C7A"/>
    <w:rsid w:val="00040224"/>
    <w:rsid w:val="0004064D"/>
    <w:rsid w:val="000408A2"/>
    <w:rsid w:val="00040E89"/>
    <w:rsid w:val="000413D8"/>
    <w:rsid w:val="000418EC"/>
    <w:rsid w:val="00041E7D"/>
    <w:rsid w:val="000421DD"/>
    <w:rsid w:val="00042863"/>
    <w:rsid w:val="00042D07"/>
    <w:rsid w:val="00043B7E"/>
    <w:rsid w:val="00043C2C"/>
    <w:rsid w:val="00043CC5"/>
    <w:rsid w:val="00043E8B"/>
    <w:rsid w:val="00043FC4"/>
    <w:rsid w:val="00045187"/>
    <w:rsid w:val="00045545"/>
    <w:rsid w:val="00046287"/>
    <w:rsid w:val="00046403"/>
    <w:rsid w:val="000465BC"/>
    <w:rsid w:val="0004695A"/>
    <w:rsid w:val="00046A97"/>
    <w:rsid w:val="00046F2D"/>
    <w:rsid w:val="0004732B"/>
    <w:rsid w:val="00050329"/>
    <w:rsid w:val="00050491"/>
    <w:rsid w:val="00050E90"/>
    <w:rsid w:val="000510EB"/>
    <w:rsid w:val="00052757"/>
    <w:rsid w:val="0005281E"/>
    <w:rsid w:val="00053301"/>
    <w:rsid w:val="00053350"/>
    <w:rsid w:val="00053374"/>
    <w:rsid w:val="00053D73"/>
    <w:rsid w:val="00053F82"/>
    <w:rsid w:val="00054032"/>
    <w:rsid w:val="00054FD6"/>
    <w:rsid w:val="0005517B"/>
    <w:rsid w:val="0005519D"/>
    <w:rsid w:val="0005535D"/>
    <w:rsid w:val="00055C35"/>
    <w:rsid w:val="00055EAC"/>
    <w:rsid w:val="00056289"/>
    <w:rsid w:val="000562E7"/>
    <w:rsid w:val="0005630C"/>
    <w:rsid w:val="000566F8"/>
    <w:rsid w:val="00056A9B"/>
    <w:rsid w:val="00057413"/>
    <w:rsid w:val="00057C47"/>
    <w:rsid w:val="000609A8"/>
    <w:rsid w:val="000609F3"/>
    <w:rsid w:val="00060AEB"/>
    <w:rsid w:val="00060D64"/>
    <w:rsid w:val="00061418"/>
    <w:rsid w:val="000617C1"/>
    <w:rsid w:val="00061DC0"/>
    <w:rsid w:val="00062042"/>
    <w:rsid w:val="0006225A"/>
    <w:rsid w:val="0006264C"/>
    <w:rsid w:val="000628A5"/>
    <w:rsid w:val="000629C7"/>
    <w:rsid w:val="000635AF"/>
    <w:rsid w:val="00063812"/>
    <w:rsid w:val="000639F3"/>
    <w:rsid w:val="00063F14"/>
    <w:rsid w:val="000649E0"/>
    <w:rsid w:val="000650E9"/>
    <w:rsid w:val="00065125"/>
    <w:rsid w:val="00065301"/>
    <w:rsid w:val="00065EBA"/>
    <w:rsid w:val="000671D6"/>
    <w:rsid w:val="000676B5"/>
    <w:rsid w:val="00067F86"/>
    <w:rsid w:val="000702BA"/>
    <w:rsid w:val="000704EC"/>
    <w:rsid w:val="00070BD1"/>
    <w:rsid w:val="000713CB"/>
    <w:rsid w:val="0007148F"/>
    <w:rsid w:val="000719CA"/>
    <w:rsid w:val="00071D59"/>
    <w:rsid w:val="00072A45"/>
    <w:rsid w:val="0007312A"/>
    <w:rsid w:val="00073DFC"/>
    <w:rsid w:val="000741D5"/>
    <w:rsid w:val="00074994"/>
    <w:rsid w:val="00074A62"/>
    <w:rsid w:val="00075161"/>
    <w:rsid w:val="000751C1"/>
    <w:rsid w:val="00075625"/>
    <w:rsid w:val="00075E44"/>
    <w:rsid w:val="0007625E"/>
    <w:rsid w:val="00076F3C"/>
    <w:rsid w:val="00077685"/>
    <w:rsid w:val="00077895"/>
    <w:rsid w:val="000800DA"/>
    <w:rsid w:val="00080D51"/>
    <w:rsid w:val="00081213"/>
    <w:rsid w:val="00081D91"/>
    <w:rsid w:val="00081E02"/>
    <w:rsid w:val="0008388C"/>
    <w:rsid w:val="0008420A"/>
    <w:rsid w:val="00084267"/>
    <w:rsid w:val="000847A4"/>
    <w:rsid w:val="00084E77"/>
    <w:rsid w:val="0008614A"/>
    <w:rsid w:val="000862F7"/>
    <w:rsid w:val="000871FA"/>
    <w:rsid w:val="00087589"/>
    <w:rsid w:val="0009037B"/>
    <w:rsid w:val="00090765"/>
    <w:rsid w:val="0009087B"/>
    <w:rsid w:val="00090CC5"/>
    <w:rsid w:val="000918BB"/>
    <w:rsid w:val="00091B2C"/>
    <w:rsid w:val="000929DA"/>
    <w:rsid w:val="00092F54"/>
    <w:rsid w:val="0009315C"/>
    <w:rsid w:val="0009337E"/>
    <w:rsid w:val="000934B3"/>
    <w:rsid w:val="0009384A"/>
    <w:rsid w:val="00094688"/>
    <w:rsid w:val="0009480E"/>
    <w:rsid w:val="000952A4"/>
    <w:rsid w:val="00095600"/>
    <w:rsid w:val="00095BF3"/>
    <w:rsid w:val="0009663B"/>
    <w:rsid w:val="00096840"/>
    <w:rsid w:val="000968A9"/>
    <w:rsid w:val="0009699E"/>
    <w:rsid w:val="000969D9"/>
    <w:rsid w:val="000973F9"/>
    <w:rsid w:val="000974A1"/>
    <w:rsid w:val="000974CB"/>
    <w:rsid w:val="00097B54"/>
    <w:rsid w:val="00097E45"/>
    <w:rsid w:val="000A07F9"/>
    <w:rsid w:val="000A115F"/>
    <w:rsid w:val="000A1FF4"/>
    <w:rsid w:val="000A2499"/>
    <w:rsid w:val="000A2947"/>
    <w:rsid w:val="000A2AC0"/>
    <w:rsid w:val="000A2AE3"/>
    <w:rsid w:val="000A2BCE"/>
    <w:rsid w:val="000A353F"/>
    <w:rsid w:val="000A3B26"/>
    <w:rsid w:val="000A3BAA"/>
    <w:rsid w:val="000A4998"/>
    <w:rsid w:val="000A4CAA"/>
    <w:rsid w:val="000A50B8"/>
    <w:rsid w:val="000A5A9B"/>
    <w:rsid w:val="000A5C70"/>
    <w:rsid w:val="000A60F0"/>
    <w:rsid w:val="000A62C5"/>
    <w:rsid w:val="000A6A22"/>
    <w:rsid w:val="000A7002"/>
    <w:rsid w:val="000A76CB"/>
    <w:rsid w:val="000A7A55"/>
    <w:rsid w:val="000A7F94"/>
    <w:rsid w:val="000B0AF6"/>
    <w:rsid w:val="000B0DF2"/>
    <w:rsid w:val="000B262B"/>
    <w:rsid w:val="000B27B2"/>
    <w:rsid w:val="000B2819"/>
    <w:rsid w:val="000B2B6C"/>
    <w:rsid w:val="000B2CA2"/>
    <w:rsid w:val="000B2EEF"/>
    <w:rsid w:val="000B3622"/>
    <w:rsid w:val="000B439F"/>
    <w:rsid w:val="000B49AC"/>
    <w:rsid w:val="000B4E6C"/>
    <w:rsid w:val="000B5227"/>
    <w:rsid w:val="000B556D"/>
    <w:rsid w:val="000B58D5"/>
    <w:rsid w:val="000B58ED"/>
    <w:rsid w:val="000B58F3"/>
    <w:rsid w:val="000B5A05"/>
    <w:rsid w:val="000B6493"/>
    <w:rsid w:val="000B6C87"/>
    <w:rsid w:val="000B7259"/>
    <w:rsid w:val="000B7544"/>
    <w:rsid w:val="000B7A49"/>
    <w:rsid w:val="000C074C"/>
    <w:rsid w:val="000C07DC"/>
    <w:rsid w:val="000C0A83"/>
    <w:rsid w:val="000C0B6A"/>
    <w:rsid w:val="000C0BDE"/>
    <w:rsid w:val="000C143A"/>
    <w:rsid w:val="000C187F"/>
    <w:rsid w:val="000C2C44"/>
    <w:rsid w:val="000C2D4E"/>
    <w:rsid w:val="000C3313"/>
    <w:rsid w:val="000C33A2"/>
    <w:rsid w:val="000C3F21"/>
    <w:rsid w:val="000C5F83"/>
    <w:rsid w:val="000C67E6"/>
    <w:rsid w:val="000C6849"/>
    <w:rsid w:val="000C7471"/>
    <w:rsid w:val="000C7948"/>
    <w:rsid w:val="000C7F89"/>
    <w:rsid w:val="000D021D"/>
    <w:rsid w:val="000D0DEA"/>
    <w:rsid w:val="000D110F"/>
    <w:rsid w:val="000D13E6"/>
    <w:rsid w:val="000D1752"/>
    <w:rsid w:val="000D1D40"/>
    <w:rsid w:val="000D1D66"/>
    <w:rsid w:val="000D1D83"/>
    <w:rsid w:val="000D200F"/>
    <w:rsid w:val="000D2722"/>
    <w:rsid w:val="000D2DC3"/>
    <w:rsid w:val="000D35CD"/>
    <w:rsid w:val="000D4298"/>
    <w:rsid w:val="000D4633"/>
    <w:rsid w:val="000D5464"/>
    <w:rsid w:val="000D5484"/>
    <w:rsid w:val="000D5B13"/>
    <w:rsid w:val="000D5B54"/>
    <w:rsid w:val="000D5E1A"/>
    <w:rsid w:val="000D5E80"/>
    <w:rsid w:val="000D6846"/>
    <w:rsid w:val="000D7E25"/>
    <w:rsid w:val="000E000E"/>
    <w:rsid w:val="000E01CC"/>
    <w:rsid w:val="000E116C"/>
    <w:rsid w:val="000E1D06"/>
    <w:rsid w:val="000E1D30"/>
    <w:rsid w:val="000E210E"/>
    <w:rsid w:val="000E2144"/>
    <w:rsid w:val="000E23C0"/>
    <w:rsid w:val="000E2C56"/>
    <w:rsid w:val="000E2E36"/>
    <w:rsid w:val="000E302C"/>
    <w:rsid w:val="000E35A5"/>
    <w:rsid w:val="000E3852"/>
    <w:rsid w:val="000E3B67"/>
    <w:rsid w:val="000E4643"/>
    <w:rsid w:val="000E4DE3"/>
    <w:rsid w:val="000E5017"/>
    <w:rsid w:val="000E5215"/>
    <w:rsid w:val="000E56C8"/>
    <w:rsid w:val="000E578B"/>
    <w:rsid w:val="000E58D8"/>
    <w:rsid w:val="000E5A5A"/>
    <w:rsid w:val="000E6C6C"/>
    <w:rsid w:val="000E6C9D"/>
    <w:rsid w:val="000E7656"/>
    <w:rsid w:val="000E7F51"/>
    <w:rsid w:val="000F03B0"/>
    <w:rsid w:val="000F09F0"/>
    <w:rsid w:val="000F0E0E"/>
    <w:rsid w:val="000F0EAC"/>
    <w:rsid w:val="000F1033"/>
    <w:rsid w:val="000F1684"/>
    <w:rsid w:val="000F16E2"/>
    <w:rsid w:val="000F265D"/>
    <w:rsid w:val="000F2CFC"/>
    <w:rsid w:val="000F3001"/>
    <w:rsid w:val="000F3254"/>
    <w:rsid w:val="000F4644"/>
    <w:rsid w:val="000F495A"/>
    <w:rsid w:val="000F4ACD"/>
    <w:rsid w:val="000F4D7F"/>
    <w:rsid w:val="000F5262"/>
    <w:rsid w:val="000F52F3"/>
    <w:rsid w:val="000F55D4"/>
    <w:rsid w:val="000F5E2D"/>
    <w:rsid w:val="000F6A57"/>
    <w:rsid w:val="000F6B19"/>
    <w:rsid w:val="000F7FBC"/>
    <w:rsid w:val="0010007D"/>
    <w:rsid w:val="00100CA8"/>
    <w:rsid w:val="00101397"/>
    <w:rsid w:val="0010174C"/>
    <w:rsid w:val="00101A2D"/>
    <w:rsid w:val="00101B2B"/>
    <w:rsid w:val="0010289C"/>
    <w:rsid w:val="00103749"/>
    <w:rsid w:val="00103795"/>
    <w:rsid w:val="00103A43"/>
    <w:rsid w:val="00103A76"/>
    <w:rsid w:val="00103CD9"/>
    <w:rsid w:val="00103D8D"/>
    <w:rsid w:val="00103FA3"/>
    <w:rsid w:val="0010400A"/>
    <w:rsid w:val="00104FC8"/>
    <w:rsid w:val="0010528E"/>
    <w:rsid w:val="0010536D"/>
    <w:rsid w:val="001054CD"/>
    <w:rsid w:val="00105598"/>
    <w:rsid w:val="001057A7"/>
    <w:rsid w:val="001058AA"/>
    <w:rsid w:val="00106771"/>
    <w:rsid w:val="00107D80"/>
    <w:rsid w:val="00110559"/>
    <w:rsid w:val="001107F3"/>
    <w:rsid w:val="00110891"/>
    <w:rsid w:val="0011096F"/>
    <w:rsid w:val="00110BC4"/>
    <w:rsid w:val="00110C3D"/>
    <w:rsid w:val="00110C94"/>
    <w:rsid w:val="00110D7D"/>
    <w:rsid w:val="00110D7E"/>
    <w:rsid w:val="00110EA6"/>
    <w:rsid w:val="00111E3E"/>
    <w:rsid w:val="0011262F"/>
    <w:rsid w:val="001129D8"/>
    <w:rsid w:val="00112A0B"/>
    <w:rsid w:val="00112C7D"/>
    <w:rsid w:val="00113267"/>
    <w:rsid w:val="0011385A"/>
    <w:rsid w:val="00113865"/>
    <w:rsid w:val="0011393C"/>
    <w:rsid w:val="00113EB7"/>
    <w:rsid w:val="0011464B"/>
    <w:rsid w:val="00114BE6"/>
    <w:rsid w:val="00115005"/>
    <w:rsid w:val="001155F8"/>
    <w:rsid w:val="00115670"/>
    <w:rsid w:val="00115C61"/>
    <w:rsid w:val="00115D3E"/>
    <w:rsid w:val="0011656D"/>
    <w:rsid w:val="00116D5A"/>
    <w:rsid w:val="00117C68"/>
    <w:rsid w:val="00117C95"/>
    <w:rsid w:val="0012075B"/>
    <w:rsid w:val="00120D10"/>
    <w:rsid w:val="0012105C"/>
    <w:rsid w:val="00121250"/>
    <w:rsid w:val="0012143A"/>
    <w:rsid w:val="00121954"/>
    <w:rsid w:val="00121B8D"/>
    <w:rsid w:val="00121F4B"/>
    <w:rsid w:val="00122095"/>
    <w:rsid w:val="00122250"/>
    <w:rsid w:val="001222AE"/>
    <w:rsid w:val="00122466"/>
    <w:rsid w:val="0012254E"/>
    <w:rsid w:val="00122A8C"/>
    <w:rsid w:val="00123237"/>
    <w:rsid w:val="001235DD"/>
    <w:rsid w:val="00123E2E"/>
    <w:rsid w:val="0012408B"/>
    <w:rsid w:val="001241A4"/>
    <w:rsid w:val="0012557A"/>
    <w:rsid w:val="00125909"/>
    <w:rsid w:val="00125F5B"/>
    <w:rsid w:val="00126FDB"/>
    <w:rsid w:val="0012773C"/>
    <w:rsid w:val="001300EF"/>
    <w:rsid w:val="001302C4"/>
    <w:rsid w:val="00130638"/>
    <w:rsid w:val="001306AC"/>
    <w:rsid w:val="00130A52"/>
    <w:rsid w:val="00130A75"/>
    <w:rsid w:val="00130DAC"/>
    <w:rsid w:val="00130E06"/>
    <w:rsid w:val="00131248"/>
    <w:rsid w:val="00131DE3"/>
    <w:rsid w:val="00131EBD"/>
    <w:rsid w:val="00131F0D"/>
    <w:rsid w:val="00132412"/>
    <w:rsid w:val="001325F1"/>
    <w:rsid w:val="00132DD9"/>
    <w:rsid w:val="0013318F"/>
    <w:rsid w:val="00133941"/>
    <w:rsid w:val="00134096"/>
    <w:rsid w:val="001340F2"/>
    <w:rsid w:val="00134156"/>
    <w:rsid w:val="0013431E"/>
    <w:rsid w:val="001343CE"/>
    <w:rsid w:val="00134BE5"/>
    <w:rsid w:val="00135A41"/>
    <w:rsid w:val="00136092"/>
    <w:rsid w:val="001363AA"/>
    <w:rsid w:val="00136596"/>
    <w:rsid w:val="00136B4E"/>
    <w:rsid w:val="00136FD8"/>
    <w:rsid w:val="0013772A"/>
    <w:rsid w:val="0013785A"/>
    <w:rsid w:val="00137ADA"/>
    <w:rsid w:val="001403EF"/>
    <w:rsid w:val="001405D7"/>
    <w:rsid w:val="00140A18"/>
    <w:rsid w:val="001411FA"/>
    <w:rsid w:val="00141733"/>
    <w:rsid w:val="00142875"/>
    <w:rsid w:val="0014314B"/>
    <w:rsid w:val="001432BE"/>
    <w:rsid w:val="00144073"/>
    <w:rsid w:val="0014540A"/>
    <w:rsid w:val="00145D07"/>
    <w:rsid w:val="0014664D"/>
    <w:rsid w:val="00146943"/>
    <w:rsid w:val="0014695F"/>
    <w:rsid w:val="00147107"/>
    <w:rsid w:val="001475A1"/>
    <w:rsid w:val="00147DBE"/>
    <w:rsid w:val="0015044E"/>
    <w:rsid w:val="001506D7"/>
    <w:rsid w:val="00150FDD"/>
    <w:rsid w:val="001522A1"/>
    <w:rsid w:val="001529D3"/>
    <w:rsid w:val="00152E54"/>
    <w:rsid w:val="0015321F"/>
    <w:rsid w:val="00153546"/>
    <w:rsid w:val="001537BD"/>
    <w:rsid w:val="001538D6"/>
    <w:rsid w:val="00153A73"/>
    <w:rsid w:val="001542A8"/>
    <w:rsid w:val="0015430C"/>
    <w:rsid w:val="001545CD"/>
    <w:rsid w:val="00154F3B"/>
    <w:rsid w:val="0015547A"/>
    <w:rsid w:val="00155C1B"/>
    <w:rsid w:val="00155E5B"/>
    <w:rsid w:val="001561E7"/>
    <w:rsid w:val="0015657E"/>
    <w:rsid w:val="00156B0C"/>
    <w:rsid w:val="00156EA7"/>
    <w:rsid w:val="001571BE"/>
    <w:rsid w:val="001574E3"/>
    <w:rsid w:val="00157C05"/>
    <w:rsid w:val="0016056E"/>
    <w:rsid w:val="00160C77"/>
    <w:rsid w:val="001617D1"/>
    <w:rsid w:val="0016193D"/>
    <w:rsid w:val="0016223E"/>
    <w:rsid w:val="0016233C"/>
    <w:rsid w:val="00163E5B"/>
    <w:rsid w:val="00163EFD"/>
    <w:rsid w:val="00164794"/>
    <w:rsid w:val="001648F9"/>
    <w:rsid w:val="00164DA8"/>
    <w:rsid w:val="00164E27"/>
    <w:rsid w:val="00164FAB"/>
    <w:rsid w:val="001653CD"/>
    <w:rsid w:val="00165D68"/>
    <w:rsid w:val="001660A1"/>
    <w:rsid w:val="00166AF2"/>
    <w:rsid w:val="00166D0E"/>
    <w:rsid w:val="001674F4"/>
    <w:rsid w:val="00170083"/>
    <w:rsid w:val="001709B6"/>
    <w:rsid w:val="001710A8"/>
    <w:rsid w:val="00171728"/>
    <w:rsid w:val="001718A9"/>
    <w:rsid w:val="00172725"/>
    <w:rsid w:val="001727DA"/>
    <w:rsid w:val="00172DD2"/>
    <w:rsid w:val="00172E19"/>
    <w:rsid w:val="00173288"/>
    <w:rsid w:val="00174DBD"/>
    <w:rsid w:val="001752FF"/>
    <w:rsid w:val="001753D9"/>
    <w:rsid w:val="001755B6"/>
    <w:rsid w:val="00175A67"/>
    <w:rsid w:val="00175B1D"/>
    <w:rsid w:val="00176820"/>
    <w:rsid w:val="00176D0B"/>
    <w:rsid w:val="00176FD5"/>
    <w:rsid w:val="00177476"/>
    <w:rsid w:val="001774A5"/>
    <w:rsid w:val="0017753D"/>
    <w:rsid w:val="0018003C"/>
    <w:rsid w:val="00180222"/>
    <w:rsid w:val="001802EF"/>
    <w:rsid w:val="00180BC0"/>
    <w:rsid w:val="00181668"/>
    <w:rsid w:val="00182047"/>
    <w:rsid w:val="00182AC7"/>
    <w:rsid w:val="00182D3D"/>
    <w:rsid w:val="00182E77"/>
    <w:rsid w:val="0018326E"/>
    <w:rsid w:val="00184AC1"/>
    <w:rsid w:val="00184C83"/>
    <w:rsid w:val="00185412"/>
    <w:rsid w:val="00185940"/>
    <w:rsid w:val="00185E83"/>
    <w:rsid w:val="00185F3A"/>
    <w:rsid w:val="0018674F"/>
    <w:rsid w:val="00186940"/>
    <w:rsid w:val="00186B57"/>
    <w:rsid w:val="00187255"/>
    <w:rsid w:val="001872EE"/>
    <w:rsid w:val="00187528"/>
    <w:rsid w:val="00187A36"/>
    <w:rsid w:val="00187AA8"/>
    <w:rsid w:val="00187AEB"/>
    <w:rsid w:val="00187B00"/>
    <w:rsid w:val="0019029E"/>
    <w:rsid w:val="00190324"/>
    <w:rsid w:val="00190F9E"/>
    <w:rsid w:val="00191012"/>
    <w:rsid w:val="00191055"/>
    <w:rsid w:val="00191189"/>
    <w:rsid w:val="0019146D"/>
    <w:rsid w:val="001917EE"/>
    <w:rsid w:val="00191B4F"/>
    <w:rsid w:val="00191BF7"/>
    <w:rsid w:val="00191E69"/>
    <w:rsid w:val="0019384C"/>
    <w:rsid w:val="001938FB"/>
    <w:rsid w:val="00193DFE"/>
    <w:rsid w:val="00193F4C"/>
    <w:rsid w:val="00194F13"/>
    <w:rsid w:val="00194FD5"/>
    <w:rsid w:val="001962EC"/>
    <w:rsid w:val="00197589"/>
    <w:rsid w:val="001A00EF"/>
    <w:rsid w:val="001A010A"/>
    <w:rsid w:val="001A03F8"/>
    <w:rsid w:val="001A05E2"/>
    <w:rsid w:val="001A088B"/>
    <w:rsid w:val="001A091A"/>
    <w:rsid w:val="001A12A3"/>
    <w:rsid w:val="001A1F40"/>
    <w:rsid w:val="001A202A"/>
    <w:rsid w:val="001A238C"/>
    <w:rsid w:val="001A368F"/>
    <w:rsid w:val="001A4016"/>
    <w:rsid w:val="001A4397"/>
    <w:rsid w:val="001A43FB"/>
    <w:rsid w:val="001A47E2"/>
    <w:rsid w:val="001A4D5A"/>
    <w:rsid w:val="001A4E05"/>
    <w:rsid w:val="001A560C"/>
    <w:rsid w:val="001A567D"/>
    <w:rsid w:val="001A57F0"/>
    <w:rsid w:val="001A5B93"/>
    <w:rsid w:val="001A5FC2"/>
    <w:rsid w:val="001A604D"/>
    <w:rsid w:val="001A6FF5"/>
    <w:rsid w:val="001A7061"/>
    <w:rsid w:val="001A7221"/>
    <w:rsid w:val="001A7375"/>
    <w:rsid w:val="001A769B"/>
    <w:rsid w:val="001A7856"/>
    <w:rsid w:val="001A7C6F"/>
    <w:rsid w:val="001A7F73"/>
    <w:rsid w:val="001B0765"/>
    <w:rsid w:val="001B0C14"/>
    <w:rsid w:val="001B157F"/>
    <w:rsid w:val="001B1D65"/>
    <w:rsid w:val="001B2C76"/>
    <w:rsid w:val="001B3E70"/>
    <w:rsid w:val="001B3E7A"/>
    <w:rsid w:val="001B4574"/>
    <w:rsid w:val="001B50CB"/>
    <w:rsid w:val="001B5139"/>
    <w:rsid w:val="001B53AA"/>
    <w:rsid w:val="001B5427"/>
    <w:rsid w:val="001B5465"/>
    <w:rsid w:val="001B5938"/>
    <w:rsid w:val="001B75D9"/>
    <w:rsid w:val="001C0257"/>
    <w:rsid w:val="001C03E8"/>
    <w:rsid w:val="001C0A08"/>
    <w:rsid w:val="001C1479"/>
    <w:rsid w:val="001C1BFB"/>
    <w:rsid w:val="001C1FA1"/>
    <w:rsid w:val="001C2FE1"/>
    <w:rsid w:val="001C3071"/>
    <w:rsid w:val="001C3505"/>
    <w:rsid w:val="001C3DED"/>
    <w:rsid w:val="001C40C6"/>
    <w:rsid w:val="001C41F0"/>
    <w:rsid w:val="001C46ED"/>
    <w:rsid w:val="001C485C"/>
    <w:rsid w:val="001C53BE"/>
    <w:rsid w:val="001C550C"/>
    <w:rsid w:val="001C558A"/>
    <w:rsid w:val="001C559B"/>
    <w:rsid w:val="001C580A"/>
    <w:rsid w:val="001C5F9F"/>
    <w:rsid w:val="001C60A2"/>
    <w:rsid w:val="001C6ACA"/>
    <w:rsid w:val="001C7C4F"/>
    <w:rsid w:val="001D06BF"/>
    <w:rsid w:val="001D1ADC"/>
    <w:rsid w:val="001D1E6F"/>
    <w:rsid w:val="001D248E"/>
    <w:rsid w:val="001D2A68"/>
    <w:rsid w:val="001D2F37"/>
    <w:rsid w:val="001D3481"/>
    <w:rsid w:val="001D3C47"/>
    <w:rsid w:val="001D3D6C"/>
    <w:rsid w:val="001D40A0"/>
    <w:rsid w:val="001D46AF"/>
    <w:rsid w:val="001D4F8E"/>
    <w:rsid w:val="001D4FEC"/>
    <w:rsid w:val="001D5B76"/>
    <w:rsid w:val="001D5F0D"/>
    <w:rsid w:val="001D5FCB"/>
    <w:rsid w:val="001D6941"/>
    <w:rsid w:val="001D6ACF"/>
    <w:rsid w:val="001D6B2C"/>
    <w:rsid w:val="001D77D3"/>
    <w:rsid w:val="001D7BBC"/>
    <w:rsid w:val="001D7E81"/>
    <w:rsid w:val="001E00CB"/>
    <w:rsid w:val="001E054B"/>
    <w:rsid w:val="001E098D"/>
    <w:rsid w:val="001E179C"/>
    <w:rsid w:val="001E23EF"/>
    <w:rsid w:val="001E2B69"/>
    <w:rsid w:val="001E2BF9"/>
    <w:rsid w:val="001E3634"/>
    <w:rsid w:val="001E416E"/>
    <w:rsid w:val="001E4548"/>
    <w:rsid w:val="001E58D4"/>
    <w:rsid w:val="001E5B57"/>
    <w:rsid w:val="001E619D"/>
    <w:rsid w:val="001E7510"/>
    <w:rsid w:val="001E76F9"/>
    <w:rsid w:val="001E77AF"/>
    <w:rsid w:val="001E7B03"/>
    <w:rsid w:val="001E7FFB"/>
    <w:rsid w:val="001F0023"/>
    <w:rsid w:val="001F034B"/>
    <w:rsid w:val="001F0405"/>
    <w:rsid w:val="001F0D37"/>
    <w:rsid w:val="001F0FFF"/>
    <w:rsid w:val="001F19F9"/>
    <w:rsid w:val="001F1F92"/>
    <w:rsid w:val="001F2266"/>
    <w:rsid w:val="001F253D"/>
    <w:rsid w:val="001F2D2A"/>
    <w:rsid w:val="001F36B7"/>
    <w:rsid w:val="001F388D"/>
    <w:rsid w:val="001F39C8"/>
    <w:rsid w:val="001F3B2B"/>
    <w:rsid w:val="001F482F"/>
    <w:rsid w:val="001F4EA0"/>
    <w:rsid w:val="001F5505"/>
    <w:rsid w:val="001F5D53"/>
    <w:rsid w:val="001F6051"/>
    <w:rsid w:val="001F642A"/>
    <w:rsid w:val="001F6BEF"/>
    <w:rsid w:val="001F6C43"/>
    <w:rsid w:val="001F722E"/>
    <w:rsid w:val="001F7412"/>
    <w:rsid w:val="001F749F"/>
    <w:rsid w:val="00200A82"/>
    <w:rsid w:val="00201066"/>
    <w:rsid w:val="0020157A"/>
    <w:rsid w:val="00201B9A"/>
    <w:rsid w:val="00201F57"/>
    <w:rsid w:val="002020DF"/>
    <w:rsid w:val="002022C4"/>
    <w:rsid w:val="002025B3"/>
    <w:rsid w:val="00202934"/>
    <w:rsid w:val="002039C0"/>
    <w:rsid w:val="00203A68"/>
    <w:rsid w:val="00203F81"/>
    <w:rsid w:val="00204093"/>
    <w:rsid w:val="002048BE"/>
    <w:rsid w:val="0020490B"/>
    <w:rsid w:val="00205914"/>
    <w:rsid w:val="00205A7F"/>
    <w:rsid w:val="002063E1"/>
    <w:rsid w:val="002063EC"/>
    <w:rsid w:val="002065A5"/>
    <w:rsid w:val="002065D9"/>
    <w:rsid w:val="002065F5"/>
    <w:rsid w:val="0020661E"/>
    <w:rsid w:val="00206AEA"/>
    <w:rsid w:val="00206C30"/>
    <w:rsid w:val="00206E5F"/>
    <w:rsid w:val="0020748B"/>
    <w:rsid w:val="002076A1"/>
    <w:rsid w:val="00207F2F"/>
    <w:rsid w:val="00210BC3"/>
    <w:rsid w:val="002116EF"/>
    <w:rsid w:val="002120FC"/>
    <w:rsid w:val="00212354"/>
    <w:rsid w:val="00212497"/>
    <w:rsid w:val="002132DD"/>
    <w:rsid w:val="002134C9"/>
    <w:rsid w:val="00213B23"/>
    <w:rsid w:val="00213F46"/>
    <w:rsid w:val="002146E6"/>
    <w:rsid w:val="00214975"/>
    <w:rsid w:val="00215EE4"/>
    <w:rsid w:val="002162A7"/>
    <w:rsid w:val="00216BD5"/>
    <w:rsid w:val="00216BF0"/>
    <w:rsid w:val="00216CC8"/>
    <w:rsid w:val="00217785"/>
    <w:rsid w:val="00217ED9"/>
    <w:rsid w:val="00217EE5"/>
    <w:rsid w:val="0022063F"/>
    <w:rsid w:val="002208CE"/>
    <w:rsid w:val="00220F03"/>
    <w:rsid w:val="00220FEC"/>
    <w:rsid w:val="002212AF"/>
    <w:rsid w:val="0022175F"/>
    <w:rsid w:val="00222D6C"/>
    <w:rsid w:val="00222EF8"/>
    <w:rsid w:val="0022354A"/>
    <w:rsid w:val="00223A98"/>
    <w:rsid w:val="00223BAA"/>
    <w:rsid w:val="00223D1A"/>
    <w:rsid w:val="00224009"/>
    <w:rsid w:val="002240A1"/>
    <w:rsid w:val="00224135"/>
    <w:rsid w:val="002244E0"/>
    <w:rsid w:val="002249C4"/>
    <w:rsid w:val="002255C9"/>
    <w:rsid w:val="002259CF"/>
    <w:rsid w:val="00225B94"/>
    <w:rsid w:val="002261B9"/>
    <w:rsid w:val="002264F3"/>
    <w:rsid w:val="00226BC6"/>
    <w:rsid w:val="002270D7"/>
    <w:rsid w:val="00227202"/>
    <w:rsid w:val="00227676"/>
    <w:rsid w:val="002308EF"/>
    <w:rsid w:val="002309ED"/>
    <w:rsid w:val="00231292"/>
    <w:rsid w:val="00231334"/>
    <w:rsid w:val="0023185B"/>
    <w:rsid w:val="002318E0"/>
    <w:rsid w:val="00231D50"/>
    <w:rsid w:val="00231E98"/>
    <w:rsid w:val="00232319"/>
    <w:rsid w:val="002328ED"/>
    <w:rsid w:val="00233856"/>
    <w:rsid w:val="002338C1"/>
    <w:rsid w:val="00233A18"/>
    <w:rsid w:val="00233CE8"/>
    <w:rsid w:val="0023474C"/>
    <w:rsid w:val="00234AAD"/>
    <w:rsid w:val="002356A2"/>
    <w:rsid w:val="002358E2"/>
    <w:rsid w:val="00235B23"/>
    <w:rsid w:val="002362B6"/>
    <w:rsid w:val="00236433"/>
    <w:rsid w:val="00236473"/>
    <w:rsid w:val="00236A38"/>
    <w:rsid w:val="00236FF5"/>
    <w:rsid w:val="00237B95"/>
    <w:rsid w:val="0024143C"/>
    <w:rsid w:val="00242307"/>
    <w:rsid w:val="002427B3"/>
    <w:rsid w:val="00242C74"/>
    <w:rsid w:val="00242C95"/>
    <w:rsid w:val="00243608"/>
    <w:rsid w:val="0024421D"/>
    <w:rsid w:val="002442A2"/>
    <w:rsid w:val="0024431D"/>
    <w:rsid w:val="002446D0"/>
    <w:rsid w:val="00244B3E"/>
    <w:rsid w:val="00244C13"/>
    <w:rsid w:val="0024683F"/>
    <w:rsid w:val="00246CF9"/>
    <w:rsid w:val="00247224"/>
    <w:rsid w:val="002473BA"/>
    <w:rsid w:val="002476FF"/>
    <w:rsid w:val="00250656"/>
    <w:rsid w:val="00250B4F"/>
    <w:rsid w:val="00250CBD"/>
    <w:rsid w:val="0025148F"/>
    <w:rsid w:val="00251CC7"/>
    <w:rsid w:val="00251FB1"/>
    <w:rsid w:val="00252282"/>
    <w:rsid w:val="002524B9"/>
    <w:rsid w:val="00252734"/>
    <w:rsid w:val="00252790"/>
    <w:rsid w:val="00253234"/>
    <w:rsid w:val="00253281"/>
    <w:rsid w:val="002533DA"/>
    <w:rsid w:val="00253A0D"/>
    <w:rsid w:val="00253D89"/>
    <w:rsid w:val="00253DDF"/>
    <w:rsid w:val="00254077"/>
    <w:rsid w:val="002541A9"/>
    <w:rsid w:val="00254324"/>
    <w:rsid w:val="00254CE0"/>
    <w:rsid w:val="00254FAB"/>
    <w:rsid w:val="0025530E"/>
    <w:rsid w:val="002554A5"/>
    <w:rsid w:val="002557EF"/>
    <w:rsid w:val="00255AF4"/>
    <w:rsid w:val="0025619C"/>
    <w:rsid w:val="00256F30"/>
    <w:rsid w:val="00257379"/>
    <w:rsid w:val="00257A6B"/>
    <w:rsid w:val="00257E2B"/>
    <w:rsid w:val="0026049D"/>
    <w:rsid w:val="00260BA6"/>
    <w:rsid w:val="002617C0"/>
    <w:rsid w:val="00261C60"/>
    <w:rsid w:val="00262163"/>
    <w:rsid w:val="00262219"/>
    <w:rsid w:val="002624ED"/>
    <w:rsid w:val="00262561"/>
    <w:rsid w:val="00262874"/>
    <w:rsid w:val="00262936"/>
    <w:rsid w:val="00262ADE"/>
    <w:rsid w:val="0026343F"/>
    <w:rsid w:val="002634AF"/>
    <w:rsid w:val="00263583"/>
    <w:rsid w:val="00263794"/>
    <w:rsid w:val="00263808"/>
    <w:rsid w:val="002643FD"/>
    <w:rsid w:val="00264D0A"/>
    <w:rsid w:val="00265296"/>
    <w:rsid w:val="00266587"/>
    <w:rsid w:val="00266E79"/>
    <w:rsid w:val="00270964"/>
    <w:rsid w:val="00270B1A"/>
    <w:rsid w:val="00270E5E"/>
    <w:rsid w:val="002713FD"/>
    <w:rsid w:val="002714CB"/>
    <w:rsid w:val="002714E0"/>
    <w:rsid w:val="00271D67"/>
    <w:rsid w:val="00271F16"/>
    <w:rsid w:val="00272266"/>
    <w:rsid w:val="00273414"/>
    <w:rsid w:val="00273541"/>
    <w:rsid w:val="00273C90"/>
    <w:rsid w:val="00273ECC"/>
    <w:rsid w:val="0027429F"/>
    <w:rsid w:val="00274378"/>
    <w:rsid w:val="002743C0"/>
    <w:rsid w:val="00274A11"/>
    <w:rsid w:val="00275396"/>
    <w:rsid w:val="00275A8A"/>
    <w:rsid w:val="00275FFC"/>
    <w:rsid w:val="00276022"/>
    <w:rsid w:val="00276BC4"/>
    <w:rsid w:val="00276CA4"/>
    <w:rsid w:val="00276FF9"/>
    <w:rsid w:val="002771B8"/>
    <w:rsid w:val="002777FB"/>
    <w:rsid w:val="00280424"/>
    <w:rsid w:val="00280497"/>
    <w:rsid w:val="00281AE6"/>
    <w:rsid w:val="00281C8D"/>
    <w:rsid w:val="00282435"/>
    <w:rsid w:val="0028254E"/>
    <w:rsid w:val="00282BA3"/>
    <w:rsid w:val="00282FD3"/>
    <w:rsid w:val="00283B47"/>
    <w:rsid w:val="0028586A"/>
    <w:rsid w:val="0028626B"/>
    <w:rsid w:val="0028631F"/>
    <w:rsid w:val="00286671"/>
    <w:rsid w:val="0028693D"/>
    <w:rsid w:val="00286CA5"/>
    <w:rsid w:val="00286D79"/>
    <w:rsid w:val="00287F99"/>
    <w:rsid w:val="002909FC"/>
    <w:rsid w:val="00290FDA"/>
    <w:rsid w:val="00291036"/>
    <w:rsid w:val="002917D1"/>
    <w:rsid w:val="00291937"/>
    <w:rsid w:val="00292C91"/>
    <w:rsid w:val="0029336F"/>
    <w:rsid w:val="00293A81"/>
    <w:rsid w:val="00293E94"/>
    <w:rsid w:val="00294D5B"/>
    <w:rsid w:val="002951C1"/>
    <w:rsid w:val="0029634B"/>
    <w:rsid w:val="00296E00"/>
    <w:rsid w:val="0029767F"/>
    <w:rsid w:val="002979F5"/>
    <w:rsid w:val="00297B88"/>
    <w:rsid w:val="00297E5E"/>
    <w:rsid w:val="00297F4B"/>
    <w:rsid w:val="00297FF3"/>
    <w:rsid w:val="002A02DD"/>
    <w:rsid w:val="002A09F9"/>
    <w:rsid w:val="002A0E6B"/>
    <w:rsid w:val="002A12B5"/>
    <w:rsid w:val="002A1872"/>
    <w:rsid w:val="002A2055"/>
    <w:rsid w:val="002A268B"/>
    <w:rsid w:val="002A29AB"/>
    <w:rsid w:val="002A2F2E"/>
    <w:rsid w:val="002A37AD"/>
    <w:rsid w:val="002A3829"/>
    <w:rsid w:val="002A38A6"/>
    <w:rsid w:val="002A3ABB"/>
    <w:rsid w:val="002A3F20"/>
    <w:rsid w:val="002A4523"/>
    <w:rsid w:val="002A4A10"/>
    <w:rsid w:val="002A4E58"/>
    <w:rsid w:val="002A51A9"/>
    <w:rsid w:val="002A5576"/>
    <w:rsid w:val="002A5CDA"/>
    <w:rsid w:val="002A639A"/>
    <w:rsid w:val="002A65DD"/>
    <w:rsid w:val="002A6627"/>
    <w:rsid w:val="002A68AB"/>
    <w:rsid w:val="002A6A61"/>
    <w:rsid w:val="002A6DC6"/>
    <w:rsid w:val="002A6E5D"/>
    <w:rsid w:val="002A7124"/>
    <w:rsid w:val="002A749C"/>
    <w:rsid w:val="002A7611"/>
    <w:rsid w:val="002A7E70"/>
    <w:rsid w:val="002B02E3"/>
    <w:rsid w:val="002B058E"/>
    <w:rsid w:val="002B07C6"/>
    <w:rsid w:val="002B0913"/>
    <w:rsid w:val="002B0A17"/>
    <w:rsid w:val="002B0F23"/>
    <w:rsid w:val="002B1070"/>
    <w:rsid w:val="002B1627"/>
    <w:rsid w:val="002B18D7"/>
    <w:rsid w:val="002B1FEF"/>
    <w:rsid w:val="002B239D"/>
    <w:rsid w:val="002B2DCE"/>
    <w:rsid w:val="002B3193"/>
    <w:rsid w:val="002B334D"/>
    <w:rsid w:val="002B3514"/>
    <w:rsid w:val="002B36AE"/>
    <w:rsid w:val="002B3A33"/>
    <w:rsid w:val="002B3BBF"/>
    <w:rsid w:val="002B495F"/>
    <w:rsid w:val="002B561F"/>
    <w:rsid w:val="002B5627"/>
    <w:rsid w:val="002B56D3"/>
    <w:rsid w:val="002B5FCB"/>
    <w:rsid w:val="002B64EC"/>
    <w:rsid w:val="002B653D"/>
    <w:rsid w:val="002B6A4E"/>
    <w:rsid w:val="002B6EBD"/>
    <w:rsid w:val="002B6FA4"/>
    <w:rsid w:val="002B748A"/>
    <w:rsid w:val="002B786A"/>
    <w:rsid w:val="002B7E29"/>
    <w:rsid w:val="002B7E39"/>
    <w:rsid w:val="002C06E2"/>
    <w:rsid w:val="002C0E9B"/>
    <w:rsid w:val="002C0FA2"/>
    <w:rsid w:val="002C1273"/>
    <w:rsid w:val="002C3383"/>
    <w:rsid w:val="002C33F0"/>
    <w:rsid w:val="002C3B7F"/>
    <w:rsid w:val="002C3C8B"/>
    <w:rsid w:val="002C3F10"/>
    <w:rsid w:val="002C4DE1"/>
    <w:rsid w:val="002C57E4"/>
    <w:rsid w:val="002C615D"/>
    <w:rsid w:val="002C659A"/>
    <w:rsid w:val="002C7039"/>
    <w:rsid w:val="002C761A"/>
    <w:rsid w:val="002C7F87"/>
    <w:rsid w:val="002D0F7F"/>
    <w:rsid w:val="002D1827"/>
    <w:rsid w:val="002D1E16"/>
    <w:rsid w:val="002D2A92"/>
    <w:rsid w:val="002D2DC2"/>
    <w:rsid w:val="002D317D"/>
    <w:rsid w:val="002D3232"/>
    <w:rsid w:val="002D32F2"/>
    <w:rsid w:val="002D37DC"/>
    <w:rsid w:val="002D3960"/>
    <w:rsid w:val="002D396D"/>
    <w:rsid w:val="002D437C"/>
    <w:rsid w:val="002D44F1"/>
    <w:rsid w:val="002D4861"/>
    <w:rsid w:val="002D4CB0"/>
    <w:rsid w:val="002D4E51"/>
    <w:rsid w:val="002D51A6"/>
    <w:rsid w:val="002D52BC"/>
    <w:rsid w:val="002D5660"/>
    <w:rsid w:val="002D5A90"/>
    <w:rsid w:val="002D5CD4"/>
    <w:rsid w:val="002D62CA"/>
    <w:rsid w:val="002D6476"/>
    <w:rsid w:val="002D71B4"/>
    <w:rsid w:val="002D77DF"/>
    <w:rsid w:val="002D7996"/>
    <w:rsid w:val="002D7E7D"/>
    <w:rsid w:val="002E0483"/>
    <w:rsid w:val="002E060D"/>
    <w:rsid w:val="002E0F0A"/>
    <w:rsid w:val="002E1749"/>
    <w:rsid w:val="002E1A5B"/>
    <w:rsid w:val="002E366E"/>
    <w:rsid w:val="002E3F39"/>
    <w:rsid w:val="002E3FA1"/>
    <w:rsid w:val="002E460B"/>
    <w:rsid w:val="002E4819"/>
    <w:rsid w:val="002E4DA1"/>
    <w:rsid w:val="002E599B"/>
    <w:rsid w:val="002E6C79"/>
    <w:rsid w:val="002E6CB6"/>
    <w:rsid w:val="002E6E67"/>
    <w:rsid w:val="002E6F3C"/>
    <w:rsid w:val="002E7133"/>
    <w:rsid w:val="002E7297"/>
    <w:rsid w:val="002E76DC"/>
    <w:rsid w:val="002E7863"/>
    <w:rsid w:val="002E7951"/>
    <w:rsid w:val="002E7DC8"/>
    <w:rsid w:val="002F0493"/>
    <w:rsid w:val="002F0B02"/>
    <w:rsid w:val="002F0B23"/>
    <w:rsid w:val="002F0F9F"/>
    <w:rsid w:val="002F0FCD"/>
    <w:rsid w:val="002F1401"/>
    <w:rsid w:val="002F15B0"/>
    <w:rsid w:val="002F202C"/>
    <w:rsid w:val="002F21D4"/>
    <w:rsid w:val="002F21EE"/>
    <w:rsid w:val="002F2786"/>
    <w:rsid w:val="002F2A6C"/>
    <w:rsid w:val="002F3425"/>
    <w:rsid w:val="002F345A"/>
    <w:rsid w:val="002F3BC5"/>
    <w:rsid w:val="002F5669"/>
    <w:rsid w:val="002F588B"/>
    <w:rsid w:val="002F608B"/>
    <w:rsid w:val="002F6368"/>
    <w:rsid w:val="002F6F06"/>
    <w:rsid w:val="002F712B"/>
    <w:rsid w:val="002F7759"/>
    <w:rsid w:val="00300715"/>
    <w:rsid w:val="00300C29"/>
    <w:rsid w:val="00301736"/>
    <w:rsid w:val="003017E3"/>
    <w:rsid w:val="0030185B"/>
    <w:rsid w:val="00301BAD"/>
    <w:rsid w:val="00301D4B"/>
    <w:rsid w:val="00301E09"/>
    <w:rsid w:val="003020E7"/>
    <w:rsid w:val="00302618"/>
    <w:rsid w:val="003028FC"/>
    <w:rsid w:val="00303C09"/>
    <w:rsid w:val="00304041"/>
    <w:rsid w:val="003053AE"/>
    <w:rsid w:val="0030588D"/>
    <w:rsid w:val="00305A32"/>
    <w:rsid w:val="00305C6B"/>
    <w:rsid w:val="00305C98"/>
    <w:rsid w:val="00306076"/>
    <w:rsid w:val="00307377"/>
    <w:rsid w:val="003078E9"/>
    <w:rsid w:val="00307C1B"/>
    <w:rsid w:val="00307CFA"/>
    <w:rsid w:val="00307EDD"/>
    <w:rsid w:val="00310407"/>
    <w:rsid w:val="003106C9"/>
    <w:rsid w:val="00310AE4"/>
    <w:rsid w:val="00310FD2"/>
    <w:rsid w:val="00311767"/>
    <w:rsid w:val="003118DD"/>
    <w:rsid w:val="00311C99"/>
    <w:rsid w:val="00311F5E"/>
    <w:rsid w:val="00312C89"/>
    <w:rsid w:val="0031374B"/>
    <w:rsid w:val="00313802"/>
    <w:rsid w:val="00313B89"/>
    <w:rsid w:val="00313D90"/>
    <w:rsid w:val="003140BE"/>
    <w:rsid w:val="003145A3"/>
    <w:rsid w:val="00314632"/>
    <w:rsid w:val="0031483C"/>
    <w:rsid w:val="003148E3"/>
    <w:rsid w:val="00314CC2"/>
    <w:rsid w:val="00314CDC"/>
    <w:rsid w:val="003150E9"/>
    <w:rsid w:val="00317345"/>
    <w:rsid w:val="003176BB"/>
    <w:rsid w:val="00317713"/>
    <w:rsid w:val="0031771D"/>
    <w:rsid w:val="00317BD9"/>
    <w:rsid w:val="00320360"/>
    <w:rsid w:val="003207F9"/>
    <w:rsid w:val="00320D2F"/>
    <w:rsid w:val="00320EEB"/>
    <w:rsid w:val="00320F6E"/>
    <w:rsid w:val="00321A2C"/>
    <w:rsid w:val="00321C95"/>
    <w:rsid w:val="00322099"/>
    <w:rsid w:val="00322BF4"/>
    <w:rsid w:val="0032325E"/>
    <w:rsid w:val="003233A1"/>
    <w:rsid w:val="003249C9"/>
    <w:rsid w:val="00324B17"/>
    <w:rsid w:val="00324F26"/>
    <w:rsid w:val="00324F2E"/>
    <w:rsid w:val="0032529D"/>
    <w:rsid w:val="003252CD"/>
    <w:rsid w:val="0032545A"/>
    <w:rsid w:val="00325F74"/>
    <w:rsid w:val="0032668A"/>
    <w:rsid w:val="003268E3"/>
    <w:rsid w:val="00326903"/>
    <w:rsid w:val="00326E69"/>
    <w:rsid w:val="00326EBB"/>
    <w:rsid w:val="0032780F"/>
    <w:rsid w:val="0033016F"/>
    <w:rsid w:val="003301EE"/>
    <w:rsid w:val="0033021A"/>
    <w:rsid w:val="003305E7"/>
    <w:rsid w:val="00330924"/>
    <w:rsid w:val="00330997"/>
    <w:rsid w:val="00330F80"/>
    <w:rsid w:val="0033193A"/>
    <w:rsid w:val="00333331"/>
    <w:rsid w:val="0033349F"/>
    <w:rsid w:val="00333B02"/>
    <w:rsid w:val="003341BC"/>
    <w:rsid w:val="00334220"/>
    <w:rsid w:val="003345D6"/>
    <w:rsid w:val="00334959"/>
    <w:rsid w:val="00334FFB"/>
    <w:rsid w:val="00335C77"/>
    <w:rsid w:val="00336787"/>
    <w:rsid w:val="00336841"/>
    <w:rsid w:val="00336EC4"/>
    <w:rsid w:val="0033728B"/>
    <w:rsid w:val="0033732D"/>
    <w:rsid w:val="003374B4"/>
    <w:rsid w:val="00337AC5"/>
    <w:rsid w:val="00340005"/>
    <w:rsid w:val="00340292"/>
    <w:rsid w:val="003402E3"/>
    <w:rsid w:val="0034059D"/>
    <w:rsid w:val="0034088D"/>
    <w:rsid w:val="00340B45"/>
    <w:rsid w:val="00340F1F"/>
    <w:rsid w:val="00341042"/>
    <w:rsid w:val="0034152A"/>
    <w:rsid w:val="003415B7"/>
    <w:rsid w:val="0034162D"/>
    <w:rsid w:val="00341AD1"/>
    <w:rsid w:val="00341ECE"/>
    <w:rsid w:val="00342993"/>
    <w:rsid w:val="00342A07"/>
    <w:rsid w:val="00342F61"/>
    <w:rsid w:val="003431E0"/>
    <w:rsid w:val="003434FB"/>
    <w:rsid w:val="00343C18"/>
    <w:rsid w:val="00343DEA"/>
    <w:rsid w:val="00343E78"/>
    <w:rsid w:val="00344BC4"/>
    <w:rsid w:val="00344D8A"/>
    <w:rsid w:val="003459CA"/>
    <w:rsid w:val="00345DF8"/>
    <w:rsid w:val="00345E51"/>
    <w:rsid w:val="00345ED5"/>
    <w:rsid w:val="00346544"/>
    <w:rsid w:val="00346731"/>
    <w:rsid w:val="00346CC8"/>
    <w:rsid w:val="0034735E"/>
    <w:rsid w:val="00350049"/>
    <w:rsid w:val="00350388"/>
    <w:rsid w:val="00350AB3"/>
    <w:rsid w:val="0035130C"/>
    <w:rsid w:val="003517E9"/>
    <w:rsid w:val="00352290"/>
    <w:rsid w:val="0035241D"/>
    <w:rsid w:val="00352BD4"/>
    <w:rsid w:val="0035307F"/>
    <w:rsid w:val="0035308F"/>
    <w:rsid w:val="003534E8"/>
    <w:rsid w:val="003535B2"/>
    <w:rsid w:val="00354DF5"/>
    <w:rsid w:val="00354EA8"/>
    <w:rsid w:val="00354F16"/>
    <w:rsid w:val="00354F53"/>
    <w:rsid w:val="0035613C"/>
    <w:rsid w:val="00356AA6"/>
    <w:rsid w:val="00356BBA"/>
    <w:rsid w:val="00356BC3"/>
    <w:rsid w:val="00356EEC"/>
    <w:rsid w:val="00357283"/>
    <w:rsid w:val="00357ABE"/>
    <w:rsid w:val="00357E59"/>
    <w:rsid w:val="003600AB"/>
    <w:rsid w:val="00360154"/>
    <w:rsid w:val="00360A15"/>
    <w:rsid w:val="00360AA7"/>
    <w:rsid w:val="00360ACE"/>
    <w:rsid w:val="00360DEB"/>
    <w:rsid w:val="003610FC"/>
    <w:rsid w:val="00361820"/>
    <w:rsid w:val="00363791"/>
    <w:rsid w:val="00363996"/>
    <w:rsid w:val="00363F96"/>
    <w:rsid w:val="003641CC"/>
    <w:rsid w:val="00364AF2"/>
    <w:rsid w:val="00364C2A"/>
    <w:rsid w:val="003651E3"/>
    <w:rsid w:val="00365577"/>
    <w:rsid w:val="00365879"/>
    <w:rsid w:val="00365B37"/>
    <w:rsid w:val="00366373"/>
    <w:rsid w:val="00366A27"/>
    <w:rsid w:val="00366BFA"/>
    <w:rsid w:val="00366E73"/>
    <w:rsid w:val="00367071"/>
    <w:rsid w:val="003677B8"/>
    <w:rsid w:val="003679A3"/>
    <w:rsid w:val="00367A31"/>
    <w:rsid w:val="00367E8C"/>
    <w:rsid w:val="0037059C"/>
    <w:rsid w:val="00370C08"/>
    <w:rsid w:val="00371182"/>
    <w:rsid w:val="003714EE"/>
    <w:rsid w:val="00371880"/>
    <w:rsid w:val="0037208E"/>
    <w:rsid w:val="0037232F"/>
    <w:rsid w:val="003726B3"/>
    <w:rsid w:val="003728DA"/>
    <w:rsid w:val="00372AAC"/>
    <w:rsid w:val="00373095"/>
    <w:rsid w:val="00374755"/>
    <w:rsid w:val="00374813"/>
    <w:rsid w:val="00374B36"/>
    <w:rsid w:val="00374EC8"/>
    <w:rsid w:val="00375E57"/>
    <w:rsid w:val="00376562"/>
    <w:rsid w:val="003767B1"/>
    <w:rsid w:val="00376F0C"/>
    <w:rsid w:val="0037704E"/>
    <w:rsid w:val="0037749B"/>
    <w:rsid w:val="003775FE"/>
    <w:rsid w:val="00377D1D"/>
    <w:rsid w:val="00377EA8"/>
    <w:rsid w:val="00380002"/>
    <w:rsid w:val="00380049"/>
    <w:rsid w:val="0038070D"/>
    <w:rsid w:val="003808D1"/>
    <w:rsid w:val="00380AB5"/>
    <w:rsid w:val="00380F49"/>
    <w:rsid w:val="003813DB"/>
    <w:rsid w:val="00381676"/>
    <w:rsid w:val="00381751"/>
    <w:rsid w:val="00381E72"/>
    <w:rsid w:val="003820F5"/>
    <w:rsid w:val="00382222"/>
    <w:rsid w:val="0038226B"/>
    <w:rsid w:val="00382612"/>
    <w:rsid w:val="003832E1"/>
    <w:rsid w:val="00383817"/>
    <w:rsid w:val="00383A3E"/>
    <w:rsid w:val="00384209"/>
    <w:rsid w:val="00384234"/>
    <w:rsid w:val="00384899"/>
    <w:rsid w:val="00384D80"/>
    <w:rsid w:val="00385004"/>
    <w:rsid w:val="00385116"/>
    <w:rsid w:val="00385647"/>
    <w:rsid w:val="00385BD9"/>
    <w:rsid w:val="003864A3"/>
    <w:rsid w:val="00386565"/>
    <w:rsid w:val="00386EC9"/>
    <w:rsid w:val="0038704B"/>
    <w:rsid w:val="00387377"/>
    <w:rsid w:val="003873D4"/>
    <w:rsid w:val="00387442"/>
    <w:rsid w:val="003878AB"/>
    <w:rsid w:val="00390D6C"/>
    <w:rsid w:val="00390F00"/>
    <w:rsid w:val="0039232A"/>
    <w:rsid w:val="003931F4"/>
    <w:rsid w:val="00393608"/>
    <w:rsid w:val="00393CAA"/>
    <w:rsid w:val="00394094"/>
    <w:rsid w:val="00394846"/>
    <w:rsid w:val="00394D97"/>
    <w:rsid w:val="00394EE0"/>
    <w:rsid w:val="00395A0F"/>
    <w:rsid w:val="00395D7F"/>
    <w:rsid w:val="00396B68"/>
    <w:rsid w:val="00397307"/>
    <w:rsid w:val="00397655"/>
    <w:rsid w:val="003979EE"/>
    <w:rsid w:val="00397D95"/>
    <w:rsid w:val="00397DB6"/>
    <w:rsid w:val="00397E7F"/>
    <w:rsid w:val="003A04C1"/>
    <w:rsid w:val="003A0A27"/>
    <w:rsid w:val="003A12D9"/>
    <w:rsid w:val="003A1562"/>
    <w:rsid w:val="003A196C"/>
    <w:rsid w:val="003A1A24"/>
    <w:rsid w:val="003A1AED"/>
    <w:rsid w:val="003A244D"/>
    <w:rsid w:val="003A2586"/>
    <w:rsid w:val="003A2F73"/>
    <w:rsid w:val="003A3809"/>
    <w:rsid w:val="003A3C60"/>
    <w:rsid w:val="003A3DB8"/>
    <w:rsid w:val="003A3EEE"/>
    <w:rsid w:val="003A3FCA"/>
    <w:rsid w:val="003A40A8"/>
    <w:rsid w:val="003A4224"/>
    <w:rsid w:val="003A493B"/>
    <w:rsid w:val="003A4A89"/>
    <w:rsid w:val="003A5105"/>
    <w:rsid w:val="003A5547"/>
    <w:rsid w:val="003A67F7"/>
    <w:rsid w:val="003A67F8"/>
    <w:rsid w:val="003B14CD"/>
    <w:rsid w:val="003B16D2"/>
    <w:rsid w:val="003B1798"/>
    <w:rsid w:val="003B1847"/>
    <w:rsid w:val="003B1BBB"/>
    <w:rsid w:val="003B1C73"/>
    <w:rsid w:val="003B21A6"/>
    <w:rsid w:val="003B2894"/>
    <w:rsid w:val="003B2B46"/>
    <w:rsid w:val="003B3053"/>
    <w:rsid w:val="003B37A4"/>
    <w:rsid w:val="003B3837"/>
    <w:rsid w:val="003B3980"/>
    <w:rsid w:val="003B414D"/>
    <w:rsid w:val="003B4435"/>
    <w:rsid w:val="003B4905"/>
    <w:rsid w:val="003B4AD8"/>
    <w:rsid w:val="003B5189"/>
    <w:rsid w:val="003B56DF"/>
    <w:rsid w:val="003B61AE"/>
    <w:rsid w:val="003B63E2"/>
    <w:rsid w:val="003B6F68"/>
    <w:rsid w:val="003C005B"/>
    <w:rsid w:val="003C06EC"/>
    <w:rsid w:val="003C0ADF"/>
    <w:rsid w:val="003C0BCB"/>
    <w:rsid w:val="003C0C6B"/>
    <w:rsid w:val="003C0D8C"/>
    <w:rsid w:val="003C117E"/>
    <w:rsid w:val="003C16F2"/>
    <w:rsid w:val="003C1796"/>
    <w:rsid w:val="003C1B8B"/>
    <w:rsid w:val="003C1ECC"/>
    <w:rsid w:val="003C2081"/>
    <w:rsid w:val="003C2805"/>
    <w:rsid w:val="003C33F6"/>
    <w:rsid w:val="003C3509"/>
    <w:rsid w:val="003C3991"/>
    <w:rsid w:val="003C421C"/>
    <w:rsid w:val="003C44D6"/>
    <w:rsid w:val="003C474F"/>
    <w:rsid w:val="003C515B"/>
    <w:rsid w:val="003C527D"/>
    <w:rsid w:val="003C5A5B"/>
    <w:rsid w:val="003C5B82"/>
    <w:rsid w:val="003C6FAA"/>
    <w:rsid w:val="003C7192"/>
    <w:rsid w:val="003C75DC"/>
    <w:rsid w:val="003C7BC0"/>
    <w:rsid w:val="003C7EEE"/>
    <w:rsid w:val="003D01C6"/>
    <w:rsid w:val="003D14F7"/>
    <w:rsid w:val="003D1B80"/>
    <w:rsid w:val="003D2161"/>
    <w:rsid w:val="003D2EE6"/>
    <w:rsid w:val="003D306E"/>
    <w:rsid w:val="003D33A4"/>
    <w:rsid w:val="003D3468"/>
    <w:rsid w:val="003D3582"/>
    <w:rsid w:val="003D3D7F"/>
    <w:rsid w:val="003D4B5A"/>
    <w:rsid w:val="003D51E8"/>
    <w:rsid w:val="003D54B0"/>
    <w:rsid w:val="003D560D"/>
    <w:rsid w:val="003D5ECE"/>
    <w:rsid w:val="003D607F"/>
    <w:rsid w:val="003D6251"/>
    <w:rsid w:val="003D69A1"/>
    <w:rsid w:val="003D6BDB"/>
    <w:rsid w:val="003D7088"/>
    <w:rsid w:val="003D7109"/>
    <w:rsid w:val="003D7154"/>
    <w:rsid w:val="003D7CDE"/>
    <w:rsid w:val="003E015D"/>
    <w:rsid w:val="003E10F4"/>
    <w:rsid w:val="003E1C8B"/>
    <w:rsid w:val="003E2639"/>
    <w:rsid w:val="003E31ED"/>
    <w:rsid w:val="003E33C4"/>
    <w:rsid w:val="003E362D"/>
    <w:rsid w:val="003E3C77"/>
    <w:rsid w:val="003E4090"/>
    <w:rsid w:val="003E497E"/>
    <w:rsid w:val="003E4D23"/>
    <w:rsid w:val="003E68F4"/>
    <w:rsid w:val="003E7335"/>
    <w:rsid w:val="003E7E40"/>
    <w:rsid w:val="003F0DC1"/>
    <w:rsid w:val="003F105D"/>
    <w:rsid w:val="003F10C9"/>
    <w:rsid w:val="003F1285"/>
    <w:rsid w:val="003F18CF"/>
    <w:rsid w:val="003F18E3"/>
    <w:rsid w:val="003F1E5B"/>
    <w:rsid w:val="003F243A"/>
    <w:rsid w:val="003F2AA9"/>
    <w:rsid w:val="003F2E23"/>
    <w:rsid w:val="003F33B5"/>
    <w:rsid w:val="003F3964"/>
    <w:rsid w:val="003F3C52"/>
    <w:rsid w:val="003F3F27"/>
    <w:rsid w:val="003F419E"/>
    <w:rsid w:val="003F42C9"/>
    <w:rsid w:val="003F46B7"/>
    <w:rsid w:val="003F4AD5"/>
    <w:rsid w:val="003F5046"/>
    <w:rsid w:val="003F571D"/>
    <w:rsid w:val="003F578E"/>
    <w:rsid w:val="003F5833"/>
    <w:rsid w:val="003F59C0"/>
    <w:rsid w:val="003F5BEA"/>
    <w:rsid w:val="003F6AD7"/>
    <w:rsid w:val="003F6BE0"/>
    <w:rsid w:val="003F6F62"/>
    <w:rsid w:val="003F70CA"/>
    <w:rsid w:val="003F714B"/>
    <w:rsid w:val="003F7432"/>
    <w:rsid w:val="003F7B4C"/>
    <w:rsid w:val="003F7DA7"/>
    <w:rsid w:val="004000CC"/>
    <w:rsid w:val="00400125"/>
    <w:rsid w:val="004001FB"/>
    <w:rsid w:val="004002EC"/>
    <w:rsid w:val="004007F0"/>
    <w:rsid w:val="00400E8A"/>
    <w:rsid w:val="004010AD"/>
    <w:rsid w:val="004014C4"/>
    <w:rsid w:val="00401764"/>
    <w:rsid w:val="00401E07"/>
    <w:rsid w:val="00402264"/>
    <w:rsid w:val="00402420"/>
    <w:rsid w:val="004025FB"/>
    <w:rsid w:val="004029D9"/>
    <w:rsid w:val="00402E1E"/>
    <w:rsid w:val="0040387B"/>
    <w:rsid w:val="00403AFB"/>
    <w:rsid w:val="00403F85"/>
    <w:rsid w:val="00403FDF"/>
    <w:rsid w:val="00404B8C"/>
    <w:rsid w:val="00405278"/>
    <w:rsid w:val="00405B2F"/>
    <w:rsid w:val="00405BB6"/>
    <w:rsid w:val="00405BDA"/>
    <w:rsid w:val="004060C7"/>
    <w:rsid w:val="004063B2"/>
    <w:rsid w:val="004065CA"/>
    <w:rsid w:val="00406D78"/>
    <w:rsid w:val="0040719F"/>
    <w:rsid w:val="00410224"/>
    <w:rsid w:val="0041037C"/>
    <w:rsid w:val="00410C9A"/>
    <w:rsid w:val="00410E87"/>
    <w:rsid w:val="00411DB0"/>
    <w:rsid w:val="0041270D"/>
    <w:rsid w:val="004129C5"/>
    <w:rsid w:val="004129E5"/>
    <w:rsid w:val="00412D73"/>
    <w:rsid w:val="00412E04"/>
    <w:rsid w:val="0041385E"/>
    <w:rsid w:val="0041386E"/>
    <w:rsid w:val="00413A8C"/>
    <w:rsid w:val="00413C10"/>
    <w:rsid w:val="00413C4B"/>
    <w:rsid w:val="00414346"/>
    <w:rsid w:val="004145B3"/>
    <w:rsid w:val="00415550"/>
    <w:rsid w:val="0041591B"/>
    <w:rsid w:val="00415E5F"/>
    <w:rsid w:val="00415EB5"/>
    <w:rsid w:val="00416C9F"/>
    <w:rsid w:val="00417F4C"/>
    <w:rsid w:val="00420273"/>
    <w:rsid w:val="0042039E"/>
    <w:rsid w:val="0042048A"/>
    <w:rsid w:val="0042151F"/>
    <w:rsid w:val="004219EE"/>
    <w:rsid w:val="00421A85"/>
    <w:rsid w:val="00422883"/>
    <w:rsid w:val="00422AA2"/>
    <w:rsid w:val="00422FA7"/>
    <w:rsid w:val="00423FA5"/>
    <w:rsid w:val="00424385"/>
    <w:rsid w:val="00424BE9"/>
    <w:rsid w:val="004254B8"/>
    <w:rsid w:val="00425870"/>
    <w:rsid w:val="00425876"/>
    <w:rsid w:val="004258B7"/>
    <w:rsid w:val="00425E51"/>
    <w:rsid w:val="0042682D"/>
    <w:rsid w:val="0042696A"/>
    <w:rsid w:val="00426C47"/>
    <w:rsid w:val="00426F42"/>
    <w:rsid w:val="00427032"/>
    <w:rsid w:val="00427219"/>
    <w:rsid w:val="00427715"/>
    <w:rsid w:val="0043058E"/>
    <w:rsid w:val="0043099A"/>
    <w:rsid w:val="00431178"/>
    <w:rsid w:val="004311AB"/>
    <w:rsid w:val="0043168E"/>
    <w:rsid w:val="004316C5"/>
    <w:rsid w:val="004321EC"/>
    <w:rsid w:val="00432A6B"/>
    <w:rsid w:val="004331EC"/>
    <w:rsid w:val="004333DF"/>
    <w:rsid w:val="004339CE"/>
    <w:rsid w:val="00433BAC"/>
    <w:rsid w:val="0043454B"/>
    <w:rsid w:val="00434D96"/>
    <w:rsid w:val="00434F0E"/>
    <w:rsid w:val="004350A7"/>
    <w:rsid w:val="004355CA"/>
    <w:rsid w:val="00435A76"/>
    <w:rsid w:val="00435D0B"/>
    <w:rsid w:val="00436439"/>
    <w:rsid w:val="00436C5C"/>
    <w:rsid w:val="00436DF2"/>
    <w:rsid w:val="004372DE"/>
    <w:rsid w:val="004377F4"/>
    <w:rsid w:val="0043797A"/>
    <w:rsid w:val="00441859"/>
    <w:rsid w:val="0044197C"/>
    <w:rsid w:val="00441BA5"/>
    <w:rsid w:val="00442024"/>
    <w:rsid w:val="00442993"/>
    <w:rsid w:val="00442ACF"/>
    <w:rsid w:val="00442B1A"/>
    <w:rsid w:val="00443557"/>
    <w:rsid w:val="0044396E"/>
    <w:rsid w:val="00443EAF"/>
    <w:rsid w:val="00443FF6"/>
    <w:rsid w:val="004440C2"/>
    <w:rsid w:val="00444A7D"/>
    <w:rsid w:val="00444C1D"/>
    <w:rsid w:val="00444CFD"/>
    <w:rsid w:val="00444D0D"/>
    <w:rsid w:val="00445252"/>
    <w:rsid w:val="0044547C"/>
    <w:rsid w:val="00445530"/>
    <w:rsid w:val="004459E5"/>
    <w:rsid w:val="00445E87"/>
    <w:rsid w:val="0044683B"/>
    <w:rsid w:val="004469B6"/>
    <w:rsid w:val="00446CE2"/>
    <w:rsid w:val="00447075"/>
    <w:rsid w:val="0044748A"/>
    <w:rsid w:val="004478E5"/>
    <w:rsid w:val="00447CE1"/>
    <w:rsid w:val="00447E54"/>
    <w:rsid w:val="004501A1"/>
    <w:rsid w:val="004516B0"/>
    <w:rsid w:val="004519A4"/>
    <w:rsid w:val="00451CDE"/>
    <w:rsid w:val="00451DBC"/>
    <w:rsid w:val="00452131"/>
    <w:rsid w:val="00452236"/>
    <w:rsid w:val="004527D8"/>
    <w:rsid w:val="004528F8"/>
    <w:rsid w:val="00452E7D"/>
    <w:rsid w:val="00453643"/>
    <w:rsid w:val="004539D7"/>
    <w:rsid w:val="00453A79"/>
    <w:rsid w:val="004540C5"/>
    <w:rsid w:val="004544A4"/>
    <w:rsid w:val="00454DD1"/>
    <w:rsid w:val="00455112"/>
    <w:rsid w:val="0045593D"/>
    <w:rsid w:val="00455AA2"/>
    <w:rsid w:val="00455B86"/>
    <w:rsid w:val="00455D41"/>
    <w:rsid w:val="004561E1"/>
    <w:rsid w:val="00456C6D"/>
    <w:rsid w:val="00456FA8"/>
    <w:rsid w:val="004572BF"/>
    <w:rsid w:val="00457634"/>
    <w:rsid w:val="004576E5"/>
    <w:rsid w:val="00460495"/>
    <w:rsid w:val="004608C6"/>
    <w:rsid w:val="00461552"/>
    <w:rsid w:val="0046166D"/>
    <w:rsid w:val="00461F50"/>
    <w:rsid w:val="004620CD"/>
    <w:rsid w:val="00462232"/>
    <w:rsid w:val="00462917"/>
    <w:rsid w:val="004634DD"/>
    <w:rsid w:val="004636B8"/>
    <w:rsid w:val="0046396D"/>
    <w:rsid w:val="00463B01"/>
    <w:rsid w:val="00463EE0"/>
    <w:rsid w:val="00464026"/>
    <w:rsid w:val="0046444A"/>
    <w:rsid w:val="00464A0D"/>
    <w:rsid w:val="00464D19"/>
    <w:rsid w:val="00464E7D"/>
    <w:rsid w:val="0046518A"/>
    <w:rsid w:val="004651D1"/>
    <w:rsid w:val="004658F6"/>
    <w:rsid w:val="00465FBA"/>
    <w:rsid w:val="00466333"/>
    <w:rsid w:val="00466639"/>
    <w:rsid w:val="004666E5"/>
    <w:rsid w:val="004670EE"/>
    <w:rsid w:val="004672D9"/>
    <w:rsid w:val="0046799A"/>
    <w:rsid w:val="00467B7E"/>
    <w:rsid w:val="00467FF4"/>
    <w:rsid w:val="00470117"/>
    <w:rsid w:val="0047047E"/>
    <w:rsid w:val="004708CC"/>
    <w:rsid w:val="00470927"/>
    <w:rsid w:val="00471405"/>
    <w:rsid w:val="00471541"/>
    <w:rsid w:val="00471A44"/>
    <w:rsid w:val="00472026"/>
    <w:rsid w:val="004728A5"/>
    <w:rsid w:val="00472BEB"/>
    <w:rsid w:val="004739BB"/>
    <w:rsid w:val="00474294"/>
    <w:rsid w:val="004745A9"/>
    <w:rsid w:val="004746DB"/>
    <w:rsid w:val="00474A3D"/>
    <w:rsid w:val="00474B28"/>
    <w:rsid w:val="00474C06"/>
    <w:rsid w:val="004751B3"/>
    <w:rsid w:val="0047535B"/>
    <w:rsid w:val="004757A4"/>
    <w:rsid w:val="004765EE"/>
    <w:rsid w:val="00476BA2"/>
    <w:rsid w:val="00476E6C"/>
    <w:rsid w:val="00476FE2"/>
    <w:rsid w:val="004774BA"/>
    <w:rsid w:val="004775FE"/>
    <w:rsid w:val="00477A34"/>
    <w:rsid w:val="004800CD"/>
    <w:rsid w:val="00480276"/>
    <w:rsid w:val="0048071F"/>
    <w:rsid w:val="00481072"/>
    <w:rsid w:val="0048133D"/>
    <w:rsid w:val="00481C34"/>
    <w:rsid w:val="00481C3C"/>
    <w:rsid w:val="004821A3"/>
    <w:rsid w:val="004824B8"/>
    <w:rsid w:val="004825AA"/>
    <w:rsid w:val="00482700"/>
    <w:rsid w:val="00482E88"/>
    <w:rsid w:val="00483FEF"/>
    <w:rsid w:val="00484576"/>
    <w:rsid w:val="004845A8"/>
    <w:rsid w:val="004846F6"/>
    <w:rsid w:val="00484788"/>
    <w:rsid w:val="00484908"/>
    <w:rsid w:val="00484D8E"/>
    <w:rsid w:val="0048502D"/>
    <w:rsid w:val="00485440"/>
    <w:rsid w:val="00485720"/>
    <w:rsid w:val="004859DE"/>
    <w:rsid w:val="00485B7A"/>
    <w:rsid w:val="00485C95"/>
    <w:rsid w:val="00486167"/>
    <w:rsid w:val="004864B9"/>
    <w:rsid w:val="00486807"/>
    <w:rsid w:val="00486A2B"/>
    <w:rsid w:val="00486E02"/>
    <w:rsid w:val="00486EC0"/>
    <w:rsid w:val="00486FF8"/>
    <w:rsid w:val="0048709E"/>
    <w:rsid w:val="004870D8"/>
    <w:rsid w:val="0048755A"/>
    <w:rsid w:val="004878D7"/>
    <w:rsid w:val="00487B57"/>
    <w:rsid w:val="00487B7C"/>
    <w:rsid w:val="0049034E"/>
    <w:rsid w:val="00490445"/>
    <w:rsid w:val="00490561"/>
    <w:rsid w:val="004906AE"/>
    <w:rsid w:val="00492D2E"/>
    <w:rsid w:val="004930D3"/>
    <w:rsid w:val="00493579"/>
    <w:rsid w:val="00493CD0"/>
    <w:rsid w:val="00493ED3"/>
    <w:rsid w:val="00494362"/>
    <w:rsid w:val="00494739"/>
    <w:rsid w:val="00495040"/>
    <w:rsid w:val="004951D4"/>
    <w:rsid w:val="004955CE"/>
    <w:rsid w:val="00495FE5"/>
    <w:rsid w:val="00496389"/>
    <w:rsid w:val="00497396"/>
    <w:rsid w:val="00497DFE"/>
    <w:rsid w:val="004A0006"/>
    <w:rsid w:val="004A0715"/>
    <w:rsid w:val="004A1257"/>
    <w:rsid w:val="004A15E0"/>
    <w:rsid w:val="004A1706"/>
    <w:rsid w:val="004A1A3F"/>
    <w:rsid w:val="004A1C51"/>
    <w:rsid w:val="004A1CE9"/>
    <w:rsid w:val="004A2231"/>
    <w:rsid w:val="004A35D7"/>
    <w:rsid w:val="004A3E1B"/>
    <w:rsid w:val="004A4010"/>
    <w:rsid w:val="004A40B1"/>
    <w:rsid w:val="004A40CA"/>
    <w:rsid w:val="004A44B4"/>
    <w:rsid w:val="004A4AAB"/>
    <w:rsid w:val="004A4F63"/>
    <w:rsid w:val="004A4FD9"/>
    <w:rsid w:val="004A50C8"/>
    <w:rsid w:val="004A5481"/>
    <w:rsid w:val="004A5888"/>
    <w:rsid w:val="004A5910"/>
    <w:rsid w:val="004A6AB9"/>
    <w:rsid w:val="004A6D12"/>
    <w:rsid w:val="004A7712"/>
    <w:rsid w:val="004B0100"/>
    <w:rsid w:val="004B020D"/>
    <w:rsid w:val="004B09AC"/>
    <w:rsid w:val="004B0F87"/>
    <w:rsid w:val="004B101F"/>
    <w:rsid w:val="004B10DA"/>
    <w:rsid w:val="004B18A5"/>
    <w:rsid w:val="004B1D8F"/>
    <w:rsid w:val="004B26FF"/>
    <w:rsid w:val="004B270C"/>
    <w:rsid w:val="004B3209"/>
    <w:rsid w:val="004B35B9"/>
    <w:rsid w:val="004B4559"/>
    <w:rsid w:val="004B4A51"/>
    <w:rsid w:val="004B4B9C"/>
    <w:rsid w:val="004B4CB5"/>
    <w:rsid w:val="004B5006"/>
    <w:rsid w:val="004B5055"/>
    <w:rsid w:val="004B5362"/>
    <w:rsid w:val="004B546D"/>
    <w:rsid w:val="004B54C6"/>
    <w:rsid w:val="004B5860"/>
    <w:rsid w:val="004B5951"/>
    <w:rsid w:val="004B5DCF"/>
    <w:rsid w:val="004B5F64"/>
    <w:rsid w:val="004B66A9"/>
    <w:rsid w:val="004B6A65"/>
    <w:rsid w:val="004B6D16"/>
    <w:rsid w:val="004B6FAF"/>
    <w:rsid w:val="004B6FCA"/>
    <w:rsid w:val="004B7011"/>
    <w:rsid w:val="004B7334"/>
    <w:rsid w:val="004B791A"/>
    <w:rsid w:val="004B7961"/>
    <w:rsid w:val="004B7C8B"/>
    <w:rsid w:val="004B7E38"/>
    <w:rsid w:val="004B7F82"/>
    <w:rsid w:val="004C00D5"/>
    <w:rsid w:val="004C02F6"/>
    <w:rsid w:val="004C1A88"/>
    <w:rsid w:val="004C1C34"/>
    <w:rsid w:val="004C1C75"/>
    <w:rsid w:val="004C3345"/>
    <w:rsid w:val="004C33D5"/>
    <w:rsid w:val="004C4F2D"/>
    <w:rsid w:val="004C4FEF"/>
    <w:rsid w:val="004C549D"/>
    <w:rsid w:val="004C55D3"/>
    <w:rsid w:val="004C595A"/>
    <w:rsid w:val="004C5F02"/>
    <w:rsid w:val="004C64AB"/>
    <w:rsid w:val="004C6677"/>
    <w:rsid w:val="004C675D"/>
    <w:rsid w:val="004C6AB3"/>
    <w:rsid w:val="004C6B22"/>
    <w:rsid w:val="004C702F"/>
    <w:rsid w:val="004C7D1D"/>
    <w:rsid w:val="004C7DCA"/>
    <w:rsid w:val="004D0106"/>
    <w:rsid w:val="004D0A10"/>
    <w:rsid w:val="004D0D9F"/>
    <w:rsid w:val="004D0E07"/>
    <w:rsid w:val="004D0F5C"/>
    <w:rsid w:val="004D1624"/>
    <w:rsid w:val="004D1731"/>
    <w:rsid w:val="004D1AD3"/>
    <w:rsid w:val="004D1BAE"/>
    <w:rsid w:val="004D1D0C"/>
    <w:rsid w:val="004D23FB"/>
    <w:rsid w:val="004D2CD1"/>
    <w:rsid w:val="004D2D01"/>
    <w:rsid w:val="004D2E2A"/>
    <w:rsid w:val="004D3865"/>
    <w:rsid w:val="004D3923"/>
    <w:rsid w:val="004D3BA1"/>
    <w:rsid w:val="004D48D9"/>
    <w:rsid w:val="004D5278"/>
    <w:rsid w:val="004D5806"/>
    <w:rsid w:val="004D5C37"/>
    <w:rsid w:val="004D5FF8"/>
    <w:rsid w:val="004D62E5"/>
    <w:rsid w:val="004D6FB4"/>
    <w:rsid w:val="004D6FF3"/>
    <w:rsid w:val="004D73B3"/>
    <w:rsid w:val="004D79BA"/>
    <w:rsid w:val="004E1852"/>
    <w:rsid w:val="004E1C71"/>
    <w:rsid w:val="004E20A9"/>
    <w:rsid w:val="004E2432"/>
    <w:rsid w:val="004E25BA"/>
    <w:rsid w:val="004E2740"/>
    <w:rsid w:val="004E2B90"/>
    <w:rsid w:val="004E347D"/>
    <w:rsid w:val="004E3851"/>
    <w:rsid w:val="004E38D0"/>
    <w:rsid w:val="004E3AD3"/>
    <w:rsid w:val="004E42F4"/>
    <w:rsid w:val="004E444E"/>
    <w:rsid w:val="004E455B"/>
    <w:rsid w:val="004E48C9"/>
    <w:rsid w:val="004E48CE"/>
    <w:rsid w:val="004E4B52"/>
    <w:rsid w:val="004E4CD6"/>
    <w:rsid w:val="004E4E98"/>
    <w:rsid w:val="004E516B"/>
    <w:rsid w:val="004E54AE"/>
    <w:rsid w:val="004E6042"/>
    <w:rsid w:val="004E6795"/>
    <w:rsid w:val="004E75C5"/>
    <w:rsid w:val="004E7720"/>
    <w:rsid w:val="004E77C2"/>
    <w:rsid w:val="004F0876"/>
    <w:rsid w:val="004F08EE"/>
    <w:rsid w:val="004F09D3"/>
    <w:rsid w:val="004F0B24"/>
    <w:rsid w:val="004F0CEC"/>
    <w:rsid w:val="004F1083"/>
    <w:rsid w:val="004F12DC"/>
    <w:rsid w:val="004F20FF"/>
    <w:rsid w:val="004F2470"/>
    <w:rsid w:val="004F290F"/>
    <w:rsid w:val="004F2BD9"/>
    <w:rsid w:val="004F5183"/>
    <w:rsid w:val="004F576F"/>
    <w:rsid w:val="004F5BAF"/>
    <w:rsid w:val="004F5C5B"/>
    <w:rsid w:val="004F630D"/>
    <w:rsid w:val="004F7107"/>
    <w:rsid w:val="004F76D1"/>
    <w:rsid w:val="004F7792"/>
    <w:rsid w:val="004F7925"/>
    <w:rsid w:val="004F7B7A"/>
    <w:rsid w:val="004F7D9E"/>
    <w:rsid w:val="004F7DD5"/>
    <w:rsid w:val="00501B81"/>
    <w:rsid w:val="00501E65"/>
    <w:rsid w:val="00502646"/>
    <w:rsid w:val="00502C6B"/>
    <w:rsid w:val="00503C12"/>
    <w:rsid w:val="00504019"/>
    <w:rsid w:val="0050435C"/>
    <w:rsid w:val="00504772"/>
    <w:rsid w:val="00504AB6"/>
    <w:rsid w:val="00504FC1"/>
    <w:rsid w:val="005053E7"/>
    <w:rsid w:val="00505650"/>
    <w:rsid w:val="00505A22"/>
    <w:rsid w:val="00506032"/>
    <w:rsid w:val="0050661D"/>
    <w:rsid w:val="005066ED"/>
    <w:rsid w:val="005068BE"/>
    <w:rsid w:val="005068C2"/>
    <w:rsid w:val="00507899"/>
    <w:rsid w:val="005079A6"/>
    <w:rsid w:val="00507A0D"/>
    <w:rsid w:val="00507B8C"/>
    <w:rsid w:val="00510D7B"/>
    <w:rsid w:val="00511198"/>
    <w:rsid w:val="005115C4"/>
    <w:rsid w:val="005117D1"/>
    <w:rsid w:val="00511D75"/>
    <w:rsid w:val="005127E1"/>
    <w:rsid w:val="00512CFE"/>
    <w:rsid w:val="00512E76"/>
    <w:rsid w:val="0051380F"/>
    <w:rsid w:val="005155FE"/>
    <w:rsid w:val="005166A3"/>
    <w:rsid w:val="005177DF"/>
    <w:rsid w:val="005210B1"/>
    <w:rsid w:val="00521185"/>
    <w:rsid w:val="005211EC"/>
    <w:rsid w:val="0052124E"/>
    <w:rsid w:val="00521964"/>
    <w:rsid w:val="00521CAE"/>
    <w:rsid w:val="0052261D"/>
    <w:rsid w:val="0052281A"/>
    <w:rsid w:val="00522C75"/>
    <w:rsid w:val="00522F57"/>
    <w:rsid w:val="00523897"/>
    <w:rsid w:val="00523B2D"/>
    <w:rsid w:val="00524160"/>
    <w:rsid w:val="005252FC"/>
    <w:rsid w:val="00525ACA"/>
    <w:rsid w:val="00525C2B"/>
    <w:rsid w:val="005265BC"/>
    <w:rsid w:val="0052694C"/>
    <w:rsid w:val="00526C07"/>
    <w:rsid w:val="00527033"/>
    <w:rsid w:val="00527891"/>
    <w:rsid w:val="0053111F"/>
    <w:rsid w:val="00531242"/>
    <w:rsid w:val="005319ED"/>
    <w:rsid w:val="00531B22"/>
    <w:rsid w:val="00531F87"/>
    <w:rsid w:val="005327BF"/>
    <w:rsid w:val="00532B1C"/>
    <w:rsid w:val="00532B6D"/>
    <w:rsid w:val="00532C5F"/>
    <w:rsid w:val="005346ED"/>
    <w:rsid w:val="005352FF"/>
    <w:rsid w:val="00535877"/>
    <w:rsid w:val="00535E80"/>
    <w:rsid w:val="0053666C"/>
    <w:rsid w:val="00536894"/>
    <w:rsid w:val="005369BA"/>
    <w:rsid w:val="00537DB7"/>
    <w:rsid w:val="00540BB4"/>
    <w:rsid w:val="00540CFD"/>
    <w:rsid w:val="00540FD7"/>
    <w:rsid w:val="0054195F"/>
    <w:rsid w:val="00541B39"/>
    <w:rsid w:val="00542A0A"/>
    <w:rsid w:val="005435C5"/>
    <w:rsid w:val="00543674"/>
    <w:rsid w:val="00543949"/>
    <w:rsid w:val="00543B2C"/>
    <w:rsid w:val="00543D88"/>
    <w:rsid w:val="00543E02"/>
    <w:rsid w:val="005443D9"/>
    <w:rsid w:val="00544579"/>
    <w:rsid w:val="00544B0C"/>
    <w:rsid w:val="005450C2"/>
    <w:rsid w:val="0054538D"/>
    <w:rsid w:val="00545583"/>
    <w:rsid w:val="005456A5"/>
    <w:rsid w:val="0054582B"/>
    <w:rsid w:val="00545C1E"/>
    <w:rsid w:val="00545D2E"/>
    <w:rsid w:val="00546EB9"/>
    <w:rsid w:val="0054738B"/>
    <w:rsid w:val="00550AA8"/>
    <w:rsid w:val="00551CEC"/>
    <w:rsid w:val="00553523"/>
    <w:rsid w:val="00553BAA"/>
    <w:rsid w:val="00553ED6"/>
    <w:rsid w:val="00554408"/>
    <w:rsid w:val="00554876"/>
    <w:rsid w:val="00554D59"/>
    <w:rsid w:val="00555323"/>
    <w:rsid w:val="00555A88"/>
    <w:rsid w:val="005563DA"/>
    <w:rsid w:val="005565F2"/>
    <w:rsid w:val="00556614"/>
    <w:rsid w:val="00556BF1"/>
    <w:rsid w:val="00556D55"/>
    <w:rsid w:val="00556FCB"/>
    <w:rsid w:val="00557F51"/>
    <w:rsid w:val="00557FE9"/>
    <w:rsid w:val="00560ECA"/>
    <w:rsid w:val="00560FA4"/>
    <w:rsid w:val="00560FE2"/>
    <w:rsid w:val="0056147D"/>
    <w:rsid w:val="00561CBA"/>
    <w:rsid w:val="00562082"/>
    <w:rsid w:val="00562225"/>
    <w:rsid w:val="0056279E"/>
    <w:rsid w:val="005631BB"/>
    <w:rsid w:val="0056545E"/>
    <w:rsid w:val="005659DD"/>
    <w:rsid w:val="00565ECD"/>
    <w:rsid w:val="00566083"/>
    <w:rsid w:val="00566687"/>
    <w:rsid w:val="00566A80"/>
    <w:rsid w:val="00566EFB"/>
    <w:rsid w:val="00566F6F"/>
    <w:rsid w:val="005670F9"/>
    <w:rsid w:val="0056734A"/>
    <w:rsid w:val="0056763E"/>
    <w:rsid w:val="00571A39"/>
    <w:rsid w:val="00572398"/>
    <w:rsid w:val="0057246F"/>
    <w:rsid w:val="005724A4"/>
    <w:rsid w:val="00572F83"/>
    <w:rsid w:val="005730B4"/>
    <w:rsid w:val="005738EE"/>
    <w:rsid w:val="00573C56"/>
    <w:rsid w:val="00574D7B"/>
    <w:rsid w:val="00575460"/>
    <w:rsid w:val="005754C3"/>
    <w:rsid w:val="00575853"/>
    <w:rsid w:val="00575A73"/>
    <w:rsid w:val="00575D21"/>
    <w:rsid w:val="0057649C"/>
    <w:rsid w:val="00576EE4"/>
    <w:rsid w:val="005770F1"/>
    <w:rsid w:val="0057732B"/>
    <w:rsid w:val="00577F4E"/>
    <w:rsid w:val="00580755"/>
    <w:rsid w:val="00580FCF"/>
    <w:rsid w:val="0058302B"/>
    <w:rsid w:val="005832BF"/>
    <w:rsid w:val="005835AA"/>
    <w:rsid w:val="00583A72"/>
    <w:rsid w:val="00583AC3"/>
    <w:rsid w:val="00583C76"/>
    <w:rsid w:val="00583EB2"/>
    <w:rsid w:val="00583ED1"/>
    <w:rsid w:val="005840D7"/>
    <w:rsid w:val="00584610"/>
    <w:rsid w:val="0058566E"/>
    <w:rsid w:val="0058579B"/>
    <w:rsid w:val="00585A51"/>
    <w:rsid w:val="00585FC2"/>
    <w:rsid w:val="00586103"/>
    <w:rsid w:val="005861BE"/>
    <w:rsid w:val="0058689B"/>
    <w:rsid w:val="005869BE"/>
    <w:rsid w:val="00586A0F"/>
    <w:rsid w:val="00586AEB"/>
    <w:rsid w:val="00586B14"/>
    <w:rsid w:val="005871D1"/>
    <w:rsid w:val="0058736E"/>
    <w:rsid w:val="005906A8"/>
    <w:rsid w:val="0059073E"/>
    <w:rsid w:val="0059172D"/>
    <w:rsid w:val="005924FD"/>
    <w:rsid w:val="00592614"/>
    <w:rsid w:val="00592AEB"/>
    <w:rsid w:val="00592C41"/>
    <w:rsid w:val="005939A0"/>
    <w:rsid w:val="005943F8"/>
    <w:rsid w:val="0059483E"/>
    <w:rsid w:val="00594FD7"/>
    <w:rsid w:val="005954D5"/>
    <w:rsid w:val="00595EE1"/>
    <w:rsid w:val="0059655E"/>
    <w:rsid w:val="00596811"/>
    <w:rsid w:val="0059750D"/>
    <w:rsid w:val="005976B1"/>
    <w:rsid w:val="005A00EC"/>
    <w:rsid w:val="005A012A"/>
    <w:rsid w:val="005A0CC0"/>
    <w:rsid w:val="005A0D54"/>
    <w:rsid w:val="005A0F9E"/>
    <w:rsid w:val="005A12A9"/>
    <w:rsid w:val="005A1CF9"/>
    <w:rsid w:val="005A23DA"/>
    <w:rsid w:val="005A2535"/>
    <w:rsid w:val="005A29A3"/>
    <w:rsid w:val="005A2E3E"/>
    <w:rsid w:val="005A34BE"/>
    <w:rsid w:val="005A3D08"/>
    <w:rsid w:val="005A43E4"/>
    <w:rsid w:val="005A4425"/>
    <w:rsid w:val="005A4470"/>
    <w:rsid w:val="005A4A8F"/>
    <w:rsid w:val="005A4D01"/>
    <w:rsid w:val="005A5F38"/>
    <w:rsid w:val="005A6034"/>
    <w:rsid w:val="005A6058"/>
    <w:rsid w:val="005A61E3"/>
    <w:rsid w:val="005A6788"/>
    <w:rsid w:val="005A6CE3"/>
    <w:rsid w:val="005A728D"/>
    <w:rsid w:val="005A72C0"/>
    <w:rsid w:val="005A72E8"/>
    <w:rsid w:val="005B051B"/>
    <w:rsid w:val="005B0EDC"/>
    <w:rsid w:val="005B144F"/>
    <w:rsid w:val="005B1820"/>
    <w:rsid w:val="005B1F42"/>
    <w:rsid w:val="005B2ABB"/>
    <w:rsid w:val="005B2D6B"/>
    <w:rsid w:val="005B32A8"/>
    <w:rsid w:val="005B4321"/>
    <w:rsid w:val="005B4923"/>
    <w:rsid w:val="005B4FF4"/>
    <w:rsid w:val="005B6B64"/>
    <w:rsid w:val="005B6E6D"/>
    <w:rsid w:val="005B7524"/>
    <w:rsid w:val="005B7760"/>
    <w:rsid w:val="005B7FD7"/>
    <w:rsid w:val="005C03CD"/>
    <w:rsid w:val="005C07D0"/>
    <w:rsid w:val="005C0928"/>
    <w:rsid w:val="005C0AA5"/>
    <w:rsid w:val="005C0AA7"/>
    <w:rsid w:val="005C0DF4"/>
    <w:rsid w:val="005C122D"/>
    <w:rsid w:val="005C15EC"/>
    <w:rsid w:val="005C1AB7"/>
    <w:rsid w:val="005C308B"/>
    <w:rsid w:val="005C390A"/>
    <w:rsid w:val="005C3E35"/>
    <w:rsid w:val="005C415B"/>
    <w:rsid w:val="005C4621"/>
    <w:rsid w:val="005C50CE"/>
    <w:rsid w:val="005C516A"/>
    <w:rsid w:val="005C5471"/>
    <w:rsid w:val="005C5C36"/>
    <w:rsid w:val="005C5F39"/>
    <w:rsid w:val="005C621E"/>
    <w:rsid w:val="005C69DC"/>
    <w:rsid w:val="005C72C1"/>
    <w:rsid w:val="005C7653"/>
    <w:rsid w:val="005C788B"/>
    <w:rsid w:val="005C7B8D"/>
    <w:rsid w:val="005D09D8"/>
    <w:rsid w:val="005D1261"/>
    <w:rsid w:val="005D153F"/>
    <w:rsid w:val="005D1728"/>
    <w:rsid w:val="005D1FFB"/>
    <w:rsid w:val="005D25DA"/>
    <w:rsid w:val="005D28B8"/>
    <w:rsid w:val="005D2B24"/>
    <w:rsid w:val="005D2C64"/>
    <w:rsid w:val="005D2DA7"/>
    <w:rsid w:val="005D31B4"/>
    <w:rsid w:val="005D321A"/>
    <w:rsid w:val="005D3330"/>
    <w:rsid w:val="005D3EC8"/>
    <w:rsid w:val="005D3F26"/>
    <w:rsid w:val="005D4604"/>
    <w:rsid w:val="005D4D56"/>
    <w:rsid w:val="005D5682"/>
    <w:rsid w:val="005D5BCC"/>
    <w:rsid w:val="005D6A66"/>
    <w:rsid w:val="005D7020"/>
    <w:rsid w:val="005D7B58"/>
    <w:rsid w:val="005E0659"/>
    <w:rsid w:val="005E1760"/>
    <w:rsid w:val="005E1BC9"/>
    <w:rsid w:val="005E1E07"/>
    <w:rsid w:val="005E2506"/>
    <w:rsid w:val="005E2618"/>
    <w:rsid w:val="005E2A3E"/>
    <w:rsid w:val="005E3303"/>
    <w:rsid w:val="005E4859"/>
    <w:rsid w:val="005E4D04"/>
    <w:rsid w:val="005E4DC4"/>
    <w:rsid w:val="005E5385"/>
    <w:rsid w:val="005E53E2"/>
    <w:rsid w:val="005E55BE"/>
    <w:rsid w:val="005E56C0"/>
    <w:rsid w:val="005E57BC"/>
    <w:rsid w:val="005E5887"/>
    <w:rsid w:val="005E5EAE"/>
    <w:rsid w:val="005E60C5"/>
    <w:rsid w:val="005E60E3"/>
    <w:rsid w:val="005E7275"/>
    <w:rsid w:val="005E752A"/>
    <w:rsid w:val="005F0348"/>
    <w:rsid w:val="005F06C7"/>
    <w:rsid w:val="005F08E5"/>
    <w:rsid w:val="005F098E"/>
    <w:rsid w:val="005F0A1B"/>
    <w:rsid w:val="005F14C6"/>
    <w:rsid w:val="005F14E2"/>
    <w:rsid w:val="005F1EAD"/>
    <w:rsid w:val="005F21B5"/>
    <w:rsid w:val="005F25FB"/>
    <w:rsid w:val="005F3D0F"/>
    <w:rsid w:val="005F3D62"/>
    <w:rsid w:val="005F3E45"/>
    <w:rsid w:val="005F4461"/>
    <w:rsid w:val="005F5862"/>
    <w:rsid w:val="005F5B17"/>
    <w:rsid w:val="005F5BB8"/>
    <w:rsid w:val="005F62BF"/>
    <w:rsid w:val="005F678A"/>
    <w:rsid w:val="005F6FBC"/>
    <w:rsid w:val="005F7216"/>
    <w:rsid w:val="005F7340"/>
    <w:rsid w:val="005F7479"/>
    <w:rsid w:val="00600CED"/>
    <w:rsid w:val="006012BF"/>
    <w:rsid w:val="006015B8"/>
    <w:rsid w:val="00601DD0"/>
    <w:rsid w:val="006021DB"/>
    <w:rsid w:val="00602958"/>
    <w:rsid w:val="006029FC"/>
    <w:rsid w:val="00602C15"/>
    <w:rsid w:val="00602D13"/>
    <w:rsid w:val="00603331"/>
    <w:rsid w:val="006038F4"/>
    <w:rsid w:val="00604029"/>
    <w:rsid w:val="0060468E"/>
    <w:rsid w:val="00604E42"/>
    <w:rsid w:val="00604EFB"/>
    <w:rsid w:val="00605012"/>
    <w:rsid w:val="006051BB"/>
    <w:rsid w:val="00606924"/>
    <w:rsid w:val="00606C49"/>
    <w:rsid w:val="00607177"/>
    <w:rsid w:val="00607308"/>
    <w:rsid w:val="006073AA"/>
    <w:rsid w:val="00607529"/>
    <w:rsid w:val="00607541"/>
    <w:rsid w:val="00607A70"/>
    <w:rsid w:val="00607CF9"/>
    <w:rsid w:val="006101F8"/>
    <w:rsid w:val="00610454"/>
    <w:rsid w:val="00610487"/>
    <w:rsid w:val="00610B26"/>
    <w:rsid w:val="006110A5"/>
    <w:rsid w:val="0061123F"/>
    <w:rsid w:val="00611551"/>
    <w:rsid w:val="0061166B"/>
    <w:rsid w:val="00611B6F"/>
    <w:rsid w:val="00611D26"/>
    <w:rsid w:val="00611D8F"/>
    <w:rsid w:val="006127E6"/>
    <w:rsid w:val="00612EB1"/>
    <w:rsid w:val="00613377"/>
    <w:rsid w:val="00613792"/>
    <w:rsid w:val="00613ACD"/>
    <w:rsid w:val="00614472"/>
    <w:rsid w:val="00614B7C"/>
    <w:rsid w:val="0061523F"/>
    <w:rsid w:val="006162AA"/>
    <w:rsid w:val="00616DC0"/>
    <w:rsid w:val="00617396"/>
    <w:rsid w:val="00617576"/>
    <w:rsid w:val="0061791F"/>
    <w:rsid w:val="00617CDE"/>
    <w:rsid w:val="00617D6F"/>
    <w:rsid w:val="00617F43"/>
    <w:rsid w:val="00620531"/>
    <w:rsid w:val="006207C6"/>
    <w:rsid w:val="00620A49"/>
    <w:rsid w:val="00620C6D"/>
    <w:rsid w:val="00620E11"/>
    <w:rsid w:val="00621849"/>
    <w:rsid w:val="00621A68"/>
    <w:rsid w:val="00621ADF"/>
    <w:rsid w:val="00621BA6"/>
    <w:rsid w:val="00622B0C"/>
    <w:rsid w:val="00622EBF"/>
    <w:rsid w:val="00622F39"/>
    <w:rsid w:val="00623088"/>
    <w:rsid w:val="006233EC"/>
    <w:rsid w:val="00623D7B"/>
    <w:rsid w:val="0062458E"/>
    <w:rsid w:val="00624EFA"/>
    <w:rsid w:val="006256A3"/>
    <w:rsid w:val="00625700"/>
    <w:rsid w:val="00625839"/>
    <w:rsid w:val="0062593F"/>
    <w:rsid w:val="00625D61"/>
    <w:rsid w:val="00625DDF"/>
    <w:rsid w:val="0062619F"/>
    <w:rsid w:val="00626217"/>
    <w:rsid w:val="006268D0"/>
    <w:rsid w:val="00626E7E"/>
    <w:rsid w:val="0062733F"/>
    <w:rsid w:val="00627691"/>
    <w:rsid w:val="00627A9C"/>
    <w:rsid w:val="0063005A"/>
    <w:rsid w:val="00630995"/>
    <w:rsid w:val="00630D65"/>
    <w:rsid w:val="006314D1"/>
    <w:rsid w:val="00631527"/>
    <w:rsid w:val="00632274"/>
    <w:rsid w:val="00632AED"/>
    <w:rsid w:val="00632E2F"/>
    <w:rsid w:val="006331D0"/>
    <w:rsid w:val="006337DE"/>
    <w:rsid w:val="00633B17"/>
    <w:rsid w:val="00633BA4"/>
    <w:rsid w:val="00634011"/>
    <w:rsid w:val="00634D1E"/>
    <w:rsid w:val="00635790"/>
    <w:rsid w:val="00637480"/>
    <w:rsid w:val="00637DF9"/>
    <w:rsid w:val="00637E1A"/>
    <w:rsid w:val="006406A6"/>
    <w:rsid w:val="0064111F"/>
    <w:rsid w:val="0064186E"/>
    <w:rsid w:val="00641C8C"/>
    <w:rsid w:val="00641DFE"/>
    <w:rsid w:val="006427B9"/>
    <w:rsid w:val="00642A9A"/>
    <w:rsid w:val="00642E61"/>
    <w:rsid w:val="0064311A"/>
    <w:rsid w:val="0064334C"/>
    <w:rsid w:val="006436EF"/>
    <w:rsid w:val="00643A94"/>
    <w:rsid w:val="00643B3A"/>
    <w:rsid w:val="00643D27"/>
    <w:rsid w:val="00644479"/>
    <w:rsid w:val="00644608"/>
    <w:rsid w:val="00644C6B"/>
    <w:rsid w:val="00644C79"/>
    <w:rsid w:val="00645854"/>
    <w:rsid w:val="00645A73"/>
    <w:rsid w:val="00645FBD"/>
    <w:rsid w:val="00646301"/>
    <w:rsid w:val="006467F5"/>
    <w:rsid w:val="00646CA8"/>
    <w:rsid w:val="0064774D"/>
    <w:rsid w:val="006504E0"/>
    <w:rsid w:val="00650C37"/>
    <w:rsid w:val="00650C55"/>
    <w:rsid w:val="006517C8"/>
    <w:rsid w:val="00651B59"/>
    <w:rsid w:val="0065231F"/>
    <w:rsid w:val="00652690"/>
    <w:rsid w:val="00652B8E"/>
    <w:rsid w:val="0065363B"/>
    <w:rsid w:val="006536A4"/>
    <w:rsid w:val="00653A61"/>
    <w:rsid w:val="006541F3"/>
    <w:rsid w:val="0065455D"/>
    <w:rsid w:val="0065462E"/>
    <w:rsid w:val="006547C1"/>
    <w:rsid w:val="00654AB7"/>
    <w:rsid w:val="0065520A"/>
    <w:rsid w:val="00655443"/>
    <w:rsid w:val="0065557F"/>
    <w:rsid w:val="0065560E"/>
    <w:rsid w:val="00655BA3"/>
    <w:rsid w:val="00655CE4"/>
    <w:rsid w:val="00655F7B"/>
    <w:rsid w:val="0065683C"/>
    <w:rsid w:val="00656F68"/>
    <w:rsid w:val="006571E8"/>
    <w:rsid w:val="00657B29"/>
    <w:rsid w:val="00657D06"/>
    <w:rsid w:val="00657FE5"/>
    <w:rsid w:val="00660FAC"/>
    <w:rsid w:val="0066150C"/>
    <w:rsid w:val="00661755"/>
    <w:rsid w:val="00661C5F"/>
    <w:rsid w:val="0066239E"/>
    <w:rsid w:val="006625EC"/>
    <w:rsid w:val="00662924"/>
    <w:rsid w:val="006630F4"/>
    <w:rsid w:val="0066318C"/>
    <w:rsid w:val="00663592"/>
    <w:rsid w:val="00663CD2"/>
    <w:rsid w:val="00663D3B"/>
    <w:rsid w:val="006654D6"/>
    <w:rsid w:val="0066556C"/>
    <w:rsid w:val="00665907"/>
    <w:rsid w:val="006660E2"/>
    <w:rsid w:val="00666406"/>
    <w:rsid w:val="00670043"/>
    <w:rsid w:val="00670133"/>
    <w:rsid w:val="0067018A"/>
    <w:rsid w:val="00670314"/>
    <w:rsid w:val="00670581"/>
    <w:rsid w:val="00671D9D"/>
    <w:rsid w:val="00672A07"/>
    <w:rsid w:val="006751BA"/>
    <w:rsid w:val="0067542C"/>
    <w:rsid w:val="006755E7"/>
    <w:rsid w:val="00675839"/>
    <w:rsid w:val="00675DE1"/>
    <w:rsid w:val="006760E8"/>
    <w:rsid w:val="0067687C"/>
    <w:rsid w:val="00676CD3"/>
    <w:rsid w:val="00677071"/>
    <w:rsid w:val="00677228"/>
    <w:rsid w:val="00677869"/>
    <w:rsid w:val="00680179"/>
    <w:rsid w:val="00680493"/>
    <w:rsid w:val="006805E7"/>
    <w:rsid w:val="00680720"/>
    <w:rsid w:val="00680AAE"/>
    <w:rsid w:val="00681048"/>
    <w:rsid w:val="0068122E"/>
    <w:rsid w:val="00681313"/>
    <w:rsid w:val="0068154B"/>
    <w:rsid w:val="00681BB5"/>
    <w:rsid w:val="00681C8E"/>
    <w:rsid w:val="0068254D"/>
    <w:rsid w:val="00682617"/>
    <w:rsid w:val="00682B65"/>
    <w:rsid w:val="0068331F"/>
    <w:rsid w:val="0068458A"/>
    <w:rsid w:val="00684824"/>
    <w:rsid w:val="006849DD"/>
    <w:rsid w:val="00684D5D"/>
    <w:rsid w:val="00684E04"/>
    <w:rsid w:val="006851D8"/>
    <w:rsid w:val="00685216"/>
    <w:rsid w:val="00685916"/>
    <w:rsid w:val="00685FFF"/>
    <w:rsid w:val="0068679C"/>
    <w:rsid w:val="006867C8"/>
    <w:rsid w:val="00687C70"/>
    <w:rsid w:val="00687CC1"/>
    <w:rsid w:val="00690A0A"/>
    <w:rsid w:val="00690AAD"/>
    <w:rsid w:val="00690DEE"/>
    <w:rsid w:val="006910F7"/>
    <w:rsid w:val="00691134"/>
    <w:rsid w:val="0069164D"/>
    <w:rsid w:val="00691D79"/>
    <w:rsid w:val="0069220A"/>
    <w:rsid w:val="00692695"/>
    <w:rsid w:val="00693024"/>
    <w:rsid w:val="00693C08"/>
    <w:rsid w:val="00694119"/>
    <w:rsid w:val="00694945"/>
    <w:rsid w:val="006950F0"/>
    <w:rsid w:val="0069518A"/>
    <w:rsid w:val="00695FC9"/>
    <w:rsid w:val="0069615F"/>
    <w:rsid w:val="00696821"/>
    <w:rsid w:val="006973D0"/>
    <w:rsid w:val="006974EB"/>
    <w:rsid w:val="006978D3"/>
    <w:rsid w:val="00697B59"/>
    <w:rsid w:val="006A1196"/>
    <w:rsid w:val="006A12F7"/>
    <w:rsid w:val="006A12F8"/>
    <w:rsid w:val="006A1385"/>
    <w:rsid w:val="006A1B86"/>
    <w:rsid w:val="006A2230"/>
    <w:rsid w:val="006A24C1"/>
    <w:rsid w:val="006A25F3"/>
    <w:rsid w:val="006A285C"/>
    <w:rsid w:val="006A2CD8"/>
    <w:rsid w:val="006A2FA3"/>
    <w:rsid w:val="006A3168"/>
    <w:rsid w:val="006A36EF"/>
    <w:rsid w:val="006A40D6"/>
    <w:rsid w:val="006A4938"/>
    <w:rsid w:val="006A57C4"/>
    <w:rsid w:val="006A6037"/>
    <w:rsid w:val="006A6247"/>
    <w:rsid w:val="006A6325"/>
    <w:rsid w:val="006A6FFA"/>
    <w:rsid w:val="006A7526"/>
    <w:rsid w:val="006A781E"/>
    <w:rsid w:val="006A78C0"/>
    <w:rsid w:val="006A7B30"/>
    <w:rsid w:val="006A7CAB"/>
    <w:rsid w:val="006A7DA2"/>
    <w:rsid w:val="006A7EDF"/>
    <w:rsid w:val="006B03C7"/>
    <w:rsid w:val="006B0705"/>
    <w:rsid w:val="006B0D5F"/>
    <w:rsid w:val="006B122B"/>
    <w:rsid w:val="006B17D9"/>
    <w:rsid w:val="006B1F4B"/>
    <w:rsid w:val="006B2486"/>
    <w:rsid w:val="006B2F15"/>
    <w:rsid w:val="006B2FD3"/>
    <w:rsid w:val="006B3219"/>
    <w:rsid w:val="006B3671"/>
    <w:rsid w:val="006B3A0D"/>
    <w:rsid w:val="006B3C17"/>
    <w:rsid w:val="006B3C89"/>
    <w:rsid w:val="006B3F80"/>
    <w:rsid w:val="006B4AA1"/>
    <w:rsid w:val="006B5079"/>
    <w:rsid w:val="006B5268"/>
    <w:rsid w:val="006B5431"/>
    <w:rsid w:val="006B5C2D"/>
    <w:rsid w:val="006B6A4F"/>
    <w:rsid w:val="006B6BA5"/>
    <w:rsid w:val="006B7458"/>
    <w:rsid w:val="006B7C03"/>
    <w:rsid w:val="006C04D4"/>
    <w:rsid w:val="006C0C87"/>
    <w:rsid w:val="006C1E93"/>
    <w:rsid w:val="006C289D"/>
    <w:rsid w:val="006C3153"/>
    <w:rsid w:val="006C3A7D"/>
    <w:rsid w:val="006C4A93"/>
    <w:rsid w:val="006C4D38"/>
    <w:rsid w:val="006C4EF9"/>
    <w:rsid w:val="006C5229"/>
    <w:rsid w:val="006C5232"/>
    <w:rsid w:val="006C53B9"/>
    <w:rsid w:val="006C5685"/>
    <w:rsid w:val="006C5808"/>
    <w:rsid w:val="006C6048"/>
    <w:rsid w:val="006C60A6"/>
    <w:rsid w:val="006C6386"/>
    <w:rsid w:val="006C656E"/>
    <w:rsid w:val="006C71AD"/>
    <w:rsid w:val="006C7D93"/>
    <w:rsid w:val="006C7DA2"/>
    <w:rsid w:val="006D0450"/>
    <w:rsid w:val="006D04DE"/>
    <w:rsid w:val="006D0FDB"/>
    <w:rsid w:val="006D11D7"/>
    <w:rsid w:val="006D1763"/>
    <w:rsid w:val="006D18E6"/>
    <w:rsid w:val="006D1B9F"/>
    <w:rsid w:val="006D2525"/>
    <w:rsid w:val="006D2742"/>
    <w:rsid w:val="006D28AE"/>
    <w:rsid w:val="006D30D8"/>
    <w:rsid w:val="006D3C36"/>
    <w:rsid w:val="006D3FDA"/>
    <w:rsid w:val="006D48C8"/>
    <w:rsid w:val="006D493A"/>
    <w:rsid w:val="006D4DCA"/>
    <w:rsid w:val="006D4F63"/>
    <w:rsid w:val="006D5185"/>
    <w:rsid w:val="006D5992"/>
    <w:rsid w:val="006D5DD6"/>
    <w:rsid w:val="006D5F1F"/>
    <w:rsid w:val="006D5F92"/>
    <w:rsid w:val="006D6261"/>
    <w:rsid w:val="006D6A41"/>
    <w:rsid w:val="006D6B9D"/>
    <w:rsid w:val="006D6CAE"/>
    <w:rsid w:val="006D72A5"/>
    <w:rsid w:val="006D75D1"/>
    <w:rsid w:val="006D7687"/>
    <w:rsid w:val="006D78E7"/>
    <w:rsid w:val="006D7E8D"/>
    <w:rsid w:val="006E12AF"/>
    <w:rsid w:val="006E150F"/>
    <w:rsid w:val="006E17BE"/>
    <w:rsid w:val="006E1ED7"/>
    <w:rsid w:val="006E210D"/>
    <w:rsid w:val="006E2270"/>
    <w:rsid w:val="006E2C8E"/>
    <w:rsid w:val="006E3150"/>
    <w:rsid w:val="006E3262"/>
    <w:rsid w:val="006E33D5"/>
    <w:rsid w:val="006E3EC1"/>
    <w:rsid w:val="006E41CE"/>
    <w:rsid w:val="006E43EC"/>
    <w:rsid w:val="006E5374"/>
    <w:rsid w:val="006E5729"/>
    <w:rsid w:val="006E5D57"/>
    <w:rsid w:val="006E6405"/>
    <w:rsid w:val="006E64BE"/>
    <w:rsid w:val="006E6973"/>
    <w:rsid w:val="006E6F89"/>
    <w:rsid w:val="006E711E"/>
    <w:rsid w:val="006E72EA"/>
    <w:rsid w:val="006E7851"/>
    <w:rsid w:val="006E7AEA"/>
    <w:rsid w:val="006E7BED"/>
    <w:rsid w:val="006E7E9B"/>
    <w:rsid w:val="006F01E4"/>
    <w:rsid w:val="006F04F3"/>
    <w:rsid w:val="006F0588"/>
    <w:rsid w:val="006F2047"/>
    <w:rsid w:val="006F22A5"/>
    <w:rsid w:val="006F2884"/>
    <w:rsid w:val="006F299C"/>
    <w:rsid w:val="006F3704"/>
    <w:rsid w:val="006F396A"/>
    <w:rsid w:val="006F3FA5"/>
    <w:rsid w:val="006F3FF9"/>
    <w:rsid w:val="006F4589"/>
    <w:rsid w:val="006F4DD7"/>
    <w:rsid w:val="006F4EB0"/>
    <w:rsid w:val="006F544F"/>
    <w:rsid w:val="006F553A"/>
    <w:rsid w:val="006F56FB"/>
    <w:rsid w:val="006F5F85"/>
    <w:rsid w:val="006F5FEA"/>
    <w:rsid w:val="006F6C39"/>
    <w:rsid w:val="006F7EAA"/>
    <w:rsid w:val="00700024"/>
    <w:rsid w:val="007003AA"/>
    <w:rsid w:val="00700D62"/>
    <w:rsid w:val="007011D8"/>
    <w:rsid w:val="00701471"/>
    <w:rsid w:val="0070165A"/>
    <w:rsid w:val="00701B9D"/>
    <w:rsid w:val="0070331A"/>
    <w:rsid w:val="00703E37"/>
    <w:rsid w:val="007042C2"/>
    <w:rsid w:val="00704AD9"/>
    <w:rsid w:val="00704B98"/>
    <w:rsid w:val="00704E10"/>
    <w:rsid w:val="00704E27"/>
    <w:rsid w:val="00704E9E"/>
    <w:rsid w:val="00705559"/>
    <w:rsid w:val="007061BE"/>
    <w:rsid w:val="00706264"/>
    <w:rsid w:val="0070643B"/>
    <w:rsid w:val="00706717"/>
    <w:rsid w:val="00710712"/>
    <w:rsid w:val="00710CB9"/>
    <w:rsid w:val="00710E40"/>
    <w:rsid w:val="00711039"/>
    <w:rsid w:val="0071167E"/>
    <w:rsid w:val="00711787"/>
    <w:rsid w:val="00711A97"/>
    <w:rsid w:val="00712ED2"/>
    <w:rsid w:val="0071328C"/>
    <w:rsid w:val="00713A5D"/>
    <w:rsid w:val="00713C4D"/>
    <w:rsid w:val="00713E0D"/>
    <w:rsid w:val="007140F1"/>
    <w:rsid w:val="00716905"/>
    <w:rsid w:val="00716A58"/>
    <w:rsid w:val="00716CD6"/>
    <w:rsid w:val="00717192"/>
    <w:rsid w:val="007174D6"/>
    <w:rsid w:val="0071753F"/>
    <w:rsid w:val="00717E57"/>
    <w:rsid w:val="00720305"/>
    <w:rsid w:val="00720DDD"/>
    <w:rsid w:val="00721A7E"/>
    <w:rsid w:val="00721B95"/>
    <w:rsid w:val="00722007"/>
    <w:rsid w:val="0072234F"/>
    <w:rsid w:val="007226F4"/>
    <w:rsid w:val="0072297C"/>
    <w:rsid w:val="00722D2F"/>
    <w:rsid w:val="007235E9"/>
    <w:rsid w:val="00723F7F"/>
    <w:rsid w:val="00724853"/>
    <w:rsid w:val="007248DE"/>
    <w:rsid w:val="007249BA"/>
    <w:rsid w:val="00724A13"/>
    <w:rsid w:val="00724CB2"/>
    <w:rsid w:val="00724FC7"/>
    <w:rsid w:val="007252D7"/>
    <w:rsid w:val="0072532A"/>
    <w:rsid w:val="007257C7"/>
    <w:rsid w:val="007264DF"/>
    <w:rsid w:val="00726C53"/>
    <w:rsid w:val="00726C64"/>
    <w:rsid w:val="007277E3"/>
    <w:rsid w:val="00727AEE"/>
    <w:rsid w:val="00727C64"/>
    <w:rsid w:val="0073027A"/>
    <w:rsid w:val="00731267"/>
    <w:rsid w:val="0073131F"/>
    <w:rsid w:val="00731F75"/>
    <w:rsid w:val="00731FB0"/>
    <w:rsid w:val="0073256E"/>
    <w:rsid w:val="0073259F"/>
    <w:rsid w:val="00732623"/>
    <w:rsid w:val="00733505"/>
    <w:rsid w:val="007338BD"/>
    <w:rsid w:val="0073407D"/>
    <w:rsid w:val="007342FA"/>
    <w:rsid w:val="0073464D"/>
    <w:rsid w:val="00734A0F"/>
    <w:rsid w:val="00734E26"/>
    <w:rsid w:val="00734F0D"/>
    <w:rsid w:val="00734FE7"/>
    <w:rsid w:val="007354CB"/>
    <w:rsid w:val="00735713"/>
    <w:rsid w:val="00736070"/>
    <w:rsid w:val="007362C1"/>
    <w:rsid w:val="007364C3"/>
    <w:rsid w:val="007369CC"/>
    <w:rsid w:val="00736D88"/>
    <w:rsid w:val="00736F0B"/>
    <w:rsid w:val="0073729C"/>
    <w:rsid w:val="007373E6"/>
    <w:rsid w:val="00737618"/>
    <w:rsid w:val="00737D1A"/>
    <w:rsid w:val="00737E21"/>
    <w:rsid w:val="007406B8"/>
    <w:rsid w:val="007408D9"/>
    <w:rsid w:val="007409CA"/>
    <w:rsid w:val="00740C2F"/>
    <w:rsid w:val="007417B8"/>
    <w:rsid w:val="00741DC6"/>
    <w:rsid w:val="00742C35"/>
    <w:rsid w:val="00743E38"/>
    <w:rsid w:val="00744079"/>
    <w:rsid w:val="00744A3B"/>
    <w:rsid w:val="00744D83"/>
    <w:rsid w:val="007457EA"/>
    <w:rsid w:val="007459A4"/>
    <w:rsid w:val="00745A9B"/>
    <w:rsid w:val="00745CB8"/>
    <w:rsid w:val="00745FB2"/>
    <w:rsid w:val="00746010"/>
    <w:rsid w:val="0074635C"/>
    <w:rsid w:val="00746EC7"/>
    <w:rsid w:val="0074764E"/>
    <w:rsid w:val="0075007D"/>
    <w:rsid w:val="0075098B"/>
    <w:rsid w:val="007522BA"/>
    <w:rsid w:val="00752496"/>
    <w:rsid w:val="007525FB"/>
    <w:rsid w:val="00752B43"/>
    <w:rsid w:val="00753076"/>
    <w:rsid w:val="007530A7"/>
    <w:rsid w:val="00753507"/>
    <w:rsid w:val="007537CE"/>
    <w:rsid w:val="00753BE8"/>
    <w:rsid w:val="007540F0"/>
    <w:rsid w:val="0075486D"/>
    <w:rsid w:val="007548BF"/>
    <w:rsid w:val="00754B97"/>
    <w:rsid w:val="00755306"/>
    <w:rsid w:val="00755C04"/>
    <w:rsid w:val="00755D0A"/>
    <w:rsid w:val="00755D56"/>
    <w:rsid w:val="0075690D"/>
    <w:rsid w:val="00756FD7"/>
    <w:rsid w:val="007579E6"/>
    <w:rsid w:val="00757B25"/>
    <w:rsid w:val="00757B49"/>
    <w:rsid w:val="00757F10"/>
    <w:rsid w:val="007602C5"/>
    <w:rsid w:val="00760A6C"/>
    <w:rsid w:val="00760ACD"/>
    <w:rsid w:val="00760D93"/>
    <w:rsid w:val="00761CC1"/>
    <w:rsid w:val="00761D1C"/>
    <w:rsid w:val="00762151"/>
    <w:rsid w:val="00763104"/>
    <w:rsid w:val="007637CF"/>
    <w:rsid w:val="00764135"/>
    <w:rsid w:val="00764A65"/>
    <w:rsid w:val="007650C8"/>
    <w:rsid w:val="00765A67"/>
    <w:rsid w:val="00765FC1"/>
    <w:rsid w:val="007660A1"/>
    <w:rsid w:val="007661D0"/>
    <w:rsid w:val="00766239"/>
    <w:rsid w:val="0076643E"/>
    <w:rsid w:val="00767850"/>
    <w:rsid w:val="00767E5E"/>
    <w:rsid w:val="0077013B"/>
    <w:rsid w:val="0077080D"/>
    <w:rsid w:val="0077186B"/>
    <w:rsid w:val="00771B95"/>
    <w:rsid w:val="007721DE"/>
    <w:rsid w:val="0077236F"/>
    <w:rsid w:val="007727EE"/>
    <w:rsid w:val="00772AA1"/>
    <w:rsid w:val="00772FB5"/>
    <w:rsid w:val="0077316E"/>
    <w:rsid w:val="00773214"/>
    <w:rsid w:val="007739B2"/>
    <w:rsid w:val="00773A59"/>
    <w:rsid w:val="0077435A"/>
    <w:rsid w:val="007743D9"/>
    <w:rsid w:val="00774508"/>
    <w:rsid w:val="007745D2"/>
    <w:rsid w:val="00774B25"/>
    <w:rsid w:val="00775075"/>
    <w:rsid w:val="00775254"/>
    <w:rsid w:val="00775698"/>
    <w:rsid w:val="0077592C"/>
    <w:rsid w:val="0077598A"/>
    <w:rsid w:val="00776200"/>
    <w:rsid w:val="007762F9"/>
    <w:rsid w:val="007767B5"/>
    <w:rsid w:val="00776C67"/>
    <w:rsid w:val="00776F30"/>
    <w:rsid w:val="00777097"/>
    <w:rsid w:val="00777652"/>
    <w:rsid w:val="007777CD"/>
    <w:rsid w:val="0077782A"/>
    <w:rsid w:val="00777CE5"/>
    <w:rsid w:val="00777E73"/>
    <w:rsid w:val="007802FE"/>
    <w:rsid w:val="00780722"/>
    <w:rsid w:val="00780DBB"/>
    <w:rsid w:val="00781320"/>
    <w:rsid w:val="007814C6"/>
    <w:rsid w:val="00782BD4"/>
    <w:rsid w:val="00782D3C"/>
    <w:rsid w:val="00783157"/>
    <w:rsid w:val="00783594"/>
    <w:rsid w:val="00783BB3"/>
    <w:rsid w:val="007847B5"/>
    <w:rsid w:val="00784A3F"/>
    <w:rsid w:val="00784B05"/>
    <w:rsid w:val="007852A1"/>
    <w:rsid w:val="007855CC"/>
    <w:rsid w:val="007856FB"/>
    <w:rsid w:val="007857E6"/>
    <w:rsid w:val="00785A3F"/>
    <w:rsid w:val="00785E29"/>
    <w:rsid w:val="007864C0"/>
    <w:rsid w:val="0078717E"/>
    <w:rsid w:val="0078764B"/>
    <w:rsid w:val="00787748"/>
    <w:rsid w:val="007877FA"/>
    <w:rsid w:val="00787860"/>
    <w:rsid w:val="00791978"/>
    <w:rsid w:val="00791D8C"/>
    <w:rsid w:val="0079202A"/>
    <w:rsid w:val="0079205B"/>
    <w:rsid w:val="0079213F"/>
    <w:rsid w:val="00792551"/>
    <w:rsid w:val="00792CE9"/>
    <w:rsid w:val="007930EC"/>
    <w:rsid w:val="00793110"/>
    <w:rsid w:val="007934B9"/>
    <w:rsid w:val="0079387E"/>
    <w:rsid w:val="00793AF2"/>
    <w:rsid w:val="00793C61"/>
    <w:rsid w:val="00793F29"/>
    <w:rsid w:val="00793F76"/>
    <w:rsid w:val="007944D9"/>
    <w:rsid w:val="00794BC2"/>
    <w:rsid w:val="00794D0F"/>
    <w:rsid w:val="007952DA"/>
    <w:rsid w:val="00795460"/>
    <w:rsid w:val="007955A6"/>
    <w:rsid w:val="00795845"/>
    <w:rsid w:val="00795BB7"/>
    <w:rsid w:val="00795EF8"/>
    <w:rsid w:val="007963AB"/>
    <w:rsid w:val="007973C2"/>
    <w:rsid w:val="007A0602"/>
    <w:rsid w:val="007A0A50"/>
    <w:rsid w:val="007A1198"/>
    <w:rsid w:val="007A18F0"/>
    <w:rsid w:val="007A1F63"/>
    <w:rsid w:val="007A206D"/>
    <w:rsid w:val="007A2073"/>
    <w:rsid w:val="007A2358"/>
    <w:rsid w:val="007A2C46"/>
    <w:rsid w:val="007A2F2F"/>
    <w:rsid w:val="007A36F9"/>
    <w:rsid w:val="007A43FA"/>
    <w:rsid w:val="007A4AB3"/>
    <w:rsid w:val="007A5885"/>
    <w:rsid w:val="007A65F4"/>
    <w:rsid w:val="007A67B3"/>
    <w:rsid w:val="007A6C23"/>
    <w:rsid w:val="007A7B43"/>
    <w:rsid w:val="007B113F"/>
    <w:rsid w:val="007B11DA"/>
    <w:rsid w:val="007B16BC"/>
    <w:rsid w:val="007B237B"/>
    <w:rsid w:val="007B23CE"/>
    <w:rsid w:val="007B24F2"/>
    <w:rsid w:val="007B25C3"/>
    <w:rsid w:val="007B26BC"/>
    <w:rsid w:val="007B36A3"/>
    <w:rsid w:val="007B441C"/>
    <w:rsid w:val="007B4E86"/>
    <w:rsid w:val="007B514E"/>
    <w:rsid w:val="007B5704"/>
    <w:rsid w:val="007B5B95"/>
    <w:rsid w:val="007B5E5F"/>
    <w:rsid w:val="007B6628"/>
    <w:rsid w:val="007B6F1D"/>
    <w:rsid w:val="007B7047"/>
    <w:rsid w:val="007B746F"/>
    <w:rsid w:val="007B74E9"/>
    <w:rsid w:val="007B7781"/>
    <w:rsid w:val="007C0345"/>
    <w:rsid w:val="007C03F2"/>
    <w:rsid w:val="007C0C9A"/>
    <w:rsid w:val="007C15F1"/>
    <w:rsid w:val="007C188E"/>
    <w:rsid w:val="007C1AC3"/>
    <w:rsid w:val="007C1B5C"/>
    <w:rsid w:val="007C1E78"/>
    <w:rsid w:val="007C2D7C"/>
    <w:rsid w:val="007C2E6F"/>
    <w:rsid w:val="007C30BB"/>
    <w:rsid w:val="007C3221"/>
    <w:rsid w:val="007C34AC"/>
    <w:rsid w:val="007C409B"/>
    <w:rsid w:val="007C4105"/>
    <w:rsid w:val="007C5042"/>
    <w:rsid w:val="007C5368"/>
    <w:rsid w:val="007C53CE"/>
    <w:rsid w:val="007C5672"/>
    <w:rsid w:val="007C5A7E"/>
    <w:rsid w:val="007C5AF5"/>
    <w:rsid w:val="007C62DF"/>
    <w:rsid w:val="007C6765"/>
    <w:rsid w:val="007C677A"/>
    <w:rsid w:val="007C71D5"/>
    <w:rsid w:val="007C757F"/>
    <w:rsid w:val="007C7598"/>
    <w:rsid w:val="007C7F13"/>
    <w:rsid w:val="007D039B"/>
    <w:rsid w:val="007D0477"/>
    <w:rsid w:val="007D07B0"/>
    <w:rsid w:val="007D0925"/>
    <w:rsid w:val="007D09A9"/>
    <w:rsid w:val="007D0A35"/>
    <w:rsid w:val="007D0C46"/>
    <w:rsid w:val="007D1CEB"/>
    <w:rsid w:val="007D27C2"/>
    <w:rsid w:val="007D2A63"/>
    <w:rsid w:val="007D2E81"/>
    <w:rsid w:val="007D2ECA"/>
    <w:rsid w:val="007D3995"/>
    <w:rsid w:val="007D42C5"/>
    <w:rsid w:val="007D4BF4"/>
    <w:rsid w:val="007D5392"/>
    <w:rsid w:val="007D5AC7"/>
    <w:rsid w:val="007D645D"/>
    <w:rsid w:val="007D64D5"/>
    <w:rsid w:val="007D66EA"/>
    <w:rsid w:val="007D6DA4"/>
    <w:rsid w:val="007D70B5"/>
    <w:rsid w:val="007D7290"/>
    <w:rsid w:val="007D7A3F"/>
    <w:rsid w:val="007D7FB4"/>
    <w:rsid w:val="007E00D8"/>
    <w:rsid w:val="007E1373"/>
    <w:rsid w:val="007E14A7"/>
    <w:rsid w:val="007E15B7"/>
    <w:rsid w:val="007E1C99"/>
    <w:rsid w:val="007E1CBD"/>
    <w:rsid w:val="007E1CE7"/>
    <w:rsid w:val="007E1D1A"/>
    <w:rsid w:val="007E20ED"/>
    <w:rsid w:val="007E2145"/>
    <w:rsid w:val="007E2190"/>
    <w:rsid w:val="007E3020"/>
    <w:rsid w:val="007E311D"/>
    <w:rsid w:val="007E3174"/>
    <w:rsid w:val="007E318E"/>
    <w:rsid w:val="007E3327"/>
    <w:rsid w:val="007E3993"/>
    <w:rsid w:val="007E4FB2"/>
    <w:rsid w:val="007E505E"/>
    <w:rsid w:val="007E58A5"/>
    <w:rsid w:val="007E6FCE"/>
    <w:rsid w:val="007E7079"/>
    <w:rsid w:val="007E7672"/>
    <w:rsid w:val="007E79D6"/>
    <w:rsid w:val="007E7DE3"/>
    <w:rsid w:val="007F003E"/>
    <w:rsid w:val="007F0791"/>
    <w:rsid w:val="007F090B"/>
    <w:rsid w:val="007F19C7"/>
    <w:rsid w:val="007F2024"/>
    <w:rsid w:val="007F20ED"/>
    <w:rsid w:val="007F22BB"/>
    <w:rsid w:val="007F268F"/>
    <w:rsid w:val="007F28AC"/>
    <w:rsid w:val="007F2989"/>
    <w:rsid w:val="007F3515"/>
    <w:rsid w:val="007F40C7"/>
    <w:rsid w:val="007F4AEA"/>
    <w:rsid w:val="007F4E82"/>
    <w:rsid w:val="007F560E"/>
    <w:rsid w:val="007F57A2"/>
    <w:rsid w:val="007F606A"/>
    <w:rsid w:val="007F62C1"/>
    <w:rsid w:val="007F64A9"/>
    <w:rsid w:val="007F64E4"/>
    <w:rsid w:val="007F663B"/>
    <w:rsid w:val="007F6FA7"/>
    <w:rsid w:val="007F718E"/>
    <w:rsid w:val="007F7246"/>
    <w:rsid w:val="007F7582"/>
    <w:rsid w:val="007F7C7E"/>
    <w:rsid w:val="007F7E0F"/>
    <w:rsid w:val="00800027"/>
    <w:rsid w:val="00800709"/>
    <w:rsid w:val="00800CAB"/>
    <w:rsid w:val="00800F4E"/>
    <w:rsid w:val="00801476"/>
    <w:rsid w:val="00801C7D"/>
    <w:rsid w:val="00801F46"/>
    <w:rsid w:val="00802540"/>
    <w:rsid w:val="008029A9"/>
    <w:rsid w:val="00802ABF"/>
    <w:rsid w:val="0080323D"/>
    <w:rsid w:val="00803609"/>
    <w:rsid w:val="00803999"/>
    <w:rsid w:val="00803AE3"/>
    <w:rsid w:val="00803EE4"/>
    <w:rsid w:val="00804484"/>
    <w:rsid w:val="00804C6D"/>
    <w:rsid w:val="00804F8B"/>
    <w:rsid w:val="008051A9"/>
    <w:rsid w:val="00805BA4"/>
    <w:rsid w:val="00805FA0"/>
    <w:rsid w:val="00806095"/>
    <w:rsid w:val="00806149"/>
    <w:rsid w:val="00807946"/>
    <w:rsid w:val="00807FC0"/>
    <w:rsid w:val="0081049B"/>
    <w:rsid w:val="00810CA2"/>
    <w:rsid w:val="0081251F"/>
    <w:rsid w:val="0081295E"/>
    <w:rsid w:val="008130D7"/>
    <w:rsid w:val="0081395B"/>
    <w:rsid w:val="0081479A"/>
    <w:rsid w:val="008147DA"/>
    <w:rsid w:val="00814CF3"/>
    <w:rsid w:val="00814E4D"/>
    <w:rsid w:val="00814EEC"/>
    <w:rsid w:val="00815177"/>
    <w:rsid w:val="00815D6D"/>
    <w:rsid w:val="008161F1"/>
    <w:rsid w:val="00816204"/>
    <w:rsid w:val="0081655F"/>
    <w:rsid w:val="00816602"/>
    <w:rsid w:val="00816B85"/>
    <w:rsid w:val="00817032"/>
    <w:rsid w:val="0081799C"/>
    <w:rsid w:val="00817C4E"/>
    <w:rsid w:val="00820218"/>
    <w:rsid w:val="0082060C"/>
    <w:rsid w:val="00821365"/>
    <w:rsid w:val="00821378"/>
    <w:rsid w:val="008214C3"/>
    <w:rsid w:val="008216D2"/>
    <w:rsid w:val="00821A06"/>
    <w:rsid w:val="00821FAA"/>
    <w:rsid w:val="008232DF"/>
    <w:rsid w:val="0082346F"/>
    <w:rsid w:val="008238E5"/>
    <w:rsid w:val="00823CB8"/>
    <w:rsid w:val="00824731"/>
    <w:rsid w:val="008247B3"/>
    <w:rsid w:val="00824DF0"/>
    <w:rsid w:val="00824FF9"/>
    <w:rsid w:val="00825250"/>
    <w:rsid w:val="00825D20"/>
    <w:rsid w:val="0082640C"/>
    <w:rsid w:val="0082653D"/>
    <w:rsid w:val="00826545"/>
    <w:rsid w:val="00826C90"/>
    <w:rsid w:val="0082746D"/>
    <w:rsid w:val="0082757F"/>
    <w:rsid w:val="00827624"/>
    <w:rsid w:val="00827C18"/>
    <w:rsid w:val="00830448"/>
    <w:rsid w:val="0083076F"/>
    <w:rsid w:val="00830CEC"/>
    <w:rsid w:val="00830F11"/>
    <w:rsid w:val="00830FE7"/>
    <w:rsid w:val="008310B7"/>
    <w:rsid w:val="008310D8"/>
    <w:rsid w:val="00831245"/>
    <w:rsid w:val="00831A0B"/>
    <w:rsid w:val="00831BF3"/>
    <w:rsid w:val="00832082"/>
    <w:rsid w:val="0083224E"/>
    <w:rsid w:val="0083265C"/>
    <w:rsid w:val="0083378F"/>
    <w:rsid w:val="008337DE"/>
    <w:rsid w:val="00834632"/>
    <w:rsid w:val="00834A24"/>
    <w:rsid w:val="008351B5"/>
    <w:rsid w:val="00835323"/>
    <w:rsid w:val="00835396"/>
    <w:rsid w:val="008354D5"/>
    <w:rsid w:val="00835857"/>
    <w:rsid w:val="00835CAB"/>
    <w:rsid w:val="008363CD"/>
    <w:rsid w:val="008369CD"/>
    <w:rsid w:val="00836A80"/>
    <w:rsid w:val="00836C93"/>
    <w:rsid w:val="0083727E"/>
    <w:rsid w:val="008374E7"/>
    <w:rsid w:val="00837AB9"/>
    <w:rsid w:val="008406D6"/>
    <w:rsid w:val="00840ACD"/>
    <w:rsid w:val="00840FA6"/>
    <w:rsid w:val="00841130"/>
    <w:rsid w:val="0084130A"/>
    <w:rsid w:val="0084151C"/>
    <w:rsid w:val="008415EC"/>
    <w:rsid w:val="00841B9E"/>
    <w:rsid w:val="008422F7"/>
    <w:rsid w:val="00843661"/>
    <w:rsid w:val="008438B7"/>
    <w:rsid w:val="00843D51"/>
    <w:rsid w:val="00843DC2"/>
    <w:rsid w:val="00843EB2"/>
    <w:rsid w:val="008443E0"/>
    <w:rsid w:val="00844749"/>
    <w:rsid w:val="0084498E"/>
    <w:rsid w:val="00844BFF"/>
    <w:rsid w:val="00844D95"/>
    <w:rsid w:val="00844E1F"/>
    <w:rsid w:val="0084530D"/>
    <w:rsid w:val="00846274"/>
    <w:rsid w:val="00846534"/>
    <w:rsid w:val="00846836"/>
    <w:rsid w:val="008472B5"/>
    <w:rsid w:val="00847311"/>
    <w:rsid w:val="00847D88"/>
    <w:rsid w:val="0085064A"/>
    <w:rsid w:val="00850C77"/>
    <w:rsid w:val="008511FB"/>
    <w:rsid w:val="0085126A"/>
    <w:rsid w:val="008516DA"/>
    <w:rsid w:val="00851B9A"/>
    <w:rsid w:val="00851CBF"/>
    <w:rsid w:val="008520DE"/>
    <w:rsid w:val="00852989"/>
    <w:rsid w:val="00852B6C"/>
    <w:rsid w:val="008531D5"/>
    <w:rsid w:val="008532E7"/>
    <w:rsid w:val="00853511"/>
    <w:rsid w:val="008536BF"/>
    <w:rsid w:val="008541F5"/>
    <w:rsid w:val="0085526A"/>
    <w:rsid w:val="0085552F"/>
    <w:rsid w:val="0085556B"/>
    <w:rsid w:val="00855A31"/>
    <w:rsid w:val="00855E2C"/>
    <w:rsid w:val="00855EC3"/>
    <w:rsid w:val="008569B3"/>
    <w:rsid w:val="00856CE5"/>
    <w:rsid w:val="008570AC"/>
    <w:rsid w:val="008572F5"/>
    <w:rsid w:val="00857F9E"/>
    <w:rsid w:val="00860A15"/>
    <w:rsid w:val="00860AE5"/>
    <w:rsid w:val="00860BF1"/>
    <w:rsid w:val="00860EE4"/>
    <w:rsid w:val="00860F2D"/>
    <w:rsid w:val="008612A2"/>
    <w:rsid w:val="00861FA3"/>
    <w:rsid w:val="00862084"/>
    <w:rsid w:val="008625E6"/>
    <w:rsid w:val="00862763"/>
    <w:rsid w:val="008629FC"/>
    <w:rsid w:val="0086395A"/>
    <w:rsid w:val="00863E7A"/>
    <w:rsid w:val="00864CE1"/>
    <w:rsid w:val="0086554E"/>
    <w:rsid w:val="00865845"/>
    <w:rsid w:val="00865F1D"/>
    <w:rsid w:val="00866057"/>
    <w:rsid w:val="0086625F"/>
    <w:rsid w:val="008662CF"/>
    <w:rsid w:val="00866C6B"/>
    <w:rsid w:val="00866ED9"/>
    <w:rsid w:val="0086706A"/>
    <w:rsid w:val="008673CA"/>
    <w:rsid w:val="00867E55"/>
    <w:rsid w:val="00870045"/>
    <w:rsid w:val="00870149"/>
    <w:rsid w:val="00870DDA"/>
    <w:rsid w:val="00870F1D"/>
    <w:rsid w:val="008720C6"/>
    <w:rsid w:val="00872161"/>
    <w:rsid w:val="00872739"/>
    <w:rsid w:val="008734A8"/>
    <w:rsid w:val="0087387E"/>
    <w:rsid w:val="008742A2"/>
    <w:rsid w:val="00874D47"/>
    <w:rsid w:val="00874E80"/>
    <w:rsid w:val="00875096"/>
    <w:rsid w:val="008753D7"/>
    <w:rsid w:val="00875650"/>
    <w:rsid w:val="00875828"/>
    <w:rsid w:val="00876181"/>
    <w:rsid w:val="0087754F"/>
    <w:rsid w:val="00877CA0"/>
    <w:rsid w:val="00877D98"/>
    <w:rsid w:val="00877E7B"/>
    <w:rsid w:val="00877F64"/>
    <w:rsid w:val="0088038A"/>
    <w:rsid w:val="0088069D"/>
    <w:rsid w:val="00880BC9"/>
    <w:rsid w:val="00880DF1"/>
    <w:rsid w:val="00880F11"/>
    <w:rsid w:val="00880FB0"/>
    <w:rsid w:val="0088126B"/>
    <w:rsid w:val="00881347"/>
    <w:rsid w:val="008814B5"/>
    <w:rsid w:val="008818C4"/>
    <w:rsid w:val="00881B34"/>
    <w:rsid w:val="00881B56"/>
    <w:rsid w:val="00881D33"/>
    <w:rsid w:val="00881DBF"/>
    <w:rsid w:val="00881ECB"/>
    <w:rsid w:val="0088224B"/>
    <w:rsid w:val="008826FE"/>
    <w:rsid w:val="00883074"/>
    <w:rsid w:val="00883FD9"/>
    <w:rsid w:val="00884254"/>
    <w:rsid w:val="0088431F"/>
    <w:rsid w:val="0088436F"/>
    <w:rsid w:val="0088455E"/>
    <w:rsid w:val="00885C39"/>
    <w:rsid w:val="00885D9A"/>
    <w:rsid w:val="00885FFD"/>
    <w:rsid w:val="008868E7"/>
    <w:rsid w:val="00886A7C"/>
    <w:rsid w:val="00886CF2"/>
    <w:rsid w:val="008877DE"/>
    <w:rsid w:val="008879A3"/>
    <w:rsid w:val="00890229"/>
    <w:rsid w:val="00890947"/>
    <w:rsid w:val="008914D6"/>
    <w:rsid w:val="00891908"/>
    <w:rsid w:val="00891AFE"/>
    <w:rsid w:val="00891B4F"/>
    <w:rsid w:val="00891EE5"/>
    <w:rsid w:val="00891FF8"/>
    <w:rsid w:val="008921F1"/>
    <w:rsid w:val="0089224B"/>
    <w:rsid w:val="0089248B"/>
    <w:rsid w:val="00892B7D"/>
    <w:rsid w:val="00893827"/>
    <w:rsid w:val="00893B5C"/>
    <w:rsid w:val="00894A8E"/>
    <w:rsid w:val="00895584"/>
    <w:rsid w:val="00895952"/>
    <w:rsid w:val="0089595C"/>
    <w:rsid w:val="00895EAC"/>
    <w:rsid w:val="00896814"/>
    <w:rsid w:val="00896B19"/>
    <w:rsid w:val="0089732F"/>
    <w:rsid w:val="008977F1"/>
    <w:rsid w:val="00897BC1"/>
    <w:rsid w:val="008A05A1"/>
    <w:rsid w:val="008A0C94"/>
    <w:rsid w:val="008A176C"/>
    <w:rsid w:val="008A1C95"/>
    <w:rsid w:val="008A2369"/>
    <w:rsid w:val="008A366F"/>
    <w:rsid w:val="008A368F"/>
    <w:rsid w:val="008A37B8"/>
    <w:rsid w:val="008A3D6D"/>
    <w:rsid w:val="008A4113"/>
    <w:rsid w:val="008A4A8C"/>
    <w:rsid w:val="008A4B6F"/>
    <w:rsid w:val="008A5268"/>
    <w:rsid w:val="008A5404"/>
    <w:rsid w:val="008A570F"/>
    <w:rsid w:val="008A5ACF"/>
    <w:rsid w:val="008A6D75"/>
    <w:rsid w:val="008A7064"/>
    <w:rsid w:val="008A70FA"/>
    <w:rsid w:val="008A79A4"/>
    <w:rsid w:val="008A7C9D"/>
    <w:rsid w:val="008B0974"/>
    <w:rsid w:val="008B0A25"/>
    <w:rsid w:val="008B0D35"/>
    <w:rsid w:val="008B1B89"/>
    <w:rsid w:val="008B230F"/>
    <w:rsid w:val="008B3A04"/>
    <w:rsid w:val="008B3D15"/>
    <w:rsid w:val="008B4338"/>
    <w:rsid w:val="008B43CE"/>
    <w:rsid w:val="008B4637"/>
    <w:rsid w:val="008B4CD9"/>
    <w:rsid w:val="008B4EB5"/>
    <w:rsid w:val="008B51E7"/>
    <w:rsid w:val="008B569C"/>
    <w:rsid w:val="008B572D"/>
    <w:rsid w:val="008B5D4F"/>
    <w:rsid w:val="008B66D8"/>
    <w:rsid w:val="008B68EB"/>
    <w:rsid w:val="008B6EE7"/>
    <w:rsid w:val="008B7E80"/>
    <w:rsid w:val="008B7FC8"/>
    <w:rsid w:val="008C00E2"/>
    <w:rsid w:val="008C069E"/>
    <w:rsid w:val="008C0E89"/>
    <w:rsid w:val="008C117A"/>
    <w:rsid w:val="008C1209"/>
    <w:rsid w:val="008C2B9E"/>
    <w:rsid w:val="008C3815"/>
    <w:rsid w:val="008C394E"/>
    <w:rsid w:val="008C4845"/>
    <w:rsid w:val="008C6B9B"/>
    <w:rsid w:val="008C7082"/>
    <w:rsid w:val="008C7C5B"/>
    <w:rsid w:val="008D010A"/>
    <w:rsid w:val="008D013F"/>
    <w:rsid w:val="008D062A"/>
    <w:rsid w:val="008D0D50"/>
    <w:rsid w:val="008D0DF4"/>
    <w:rsid w:val="008D1BF6"/>
    <w:rsid w:val="008D1FB2"/>
    <w:rsid w:val="008D2166"/>
    <w:rsid w:val="008D2A07"/>
    <w:rsid w:val="008D2FCE"/>
    <w:rsid w:val="008D334D"/>
    <w:rsid w:val="008D3380"/>
    <w:rsid w:val="008D360B"/>
    <w:rsid w:val="008D36DA"/>
    <w:rsid w:val="008D387D"/>
    <w:rsid w:val="008D41CD"/>
    <w:rsid w:val="008D439E"/>
    <w:rsid w:val="008D457D"/>
    <w:rsid w:val="008D4987"/>
    <w:rsid w:val="008D5103"/>
    <w:rsid w:val="008D554D"/>
    <w:rsid w:val="008D5D1F"/>
    <w:rsid w:val="008D5DBB"/>
    <w:rsid w:val="008D62D5"/>
    <w:rsid w:val="008D63DD"/>
    <w:rsid w:val="008D6601"/>
    <w:rsid w:val="008D6915"/>
    <w:rsid w:val="008D6A1A"/>
    <w:rsid w:val="008D6CA3"/>
    <w:rsid w:val="008D712D"/>
    <w:rsid w:val="008D715D"/>
    <w:rsid w:val="008D73E4"/>
    <w:rsid w:val="008E0AD1"/>
    <w:rsid w:val="008E16BC"/>
    <w:rsid w:val="008E1C60"/>
    <w:rsid w:val="008E1DA7"/>
    <w:rsid w:val="008E1F48"/>
    <w:rsid w:val="008E31A6"/>
    <w:rsid w:val="008E3493"/>
    <w:rsid w:val="008E34FB"/>
    <w:rsid w:val="008E3D90"/>
    <w:rsid w:val="008E4461"/>
    <w:rsid w:val="008E551F"/>
    <w:rsid w:val="008E5EF9"/>
    <w:rsid w:val="008E5FE9"/>
    <w:rsid w:val="008E6000"/>
    <w:rsid w:val="008E61ED"/>
    <w:rsid w:val="008E63C7"/>
    <w:rsid w:val="008E7655"/>
    <w:rsid w:val="008F09C2"/>
    <w:rsid w:val="008F1023"/>
    <w:rsid w:val="008F1467"/>
    <w:rsid w:val="008F16D9"/>
    <w:rsid w:val="008F1AC6"/>
    <w:rsid w:val="008F207A"/>
    <w:rsid w:val="008F2353"/>
    <w:rsid w:val="008F24C6"/>
    <w:rsid w:val="008F26E1"/>
    <w:rsid w:val="008F2897"/>
    <w:rsid w:val="008F3C51"/>
    <w:rsid w:val="008F43C0"/>
    <w:rsid w:val="008F498A"/>
    <w:rsid w:val="008F50F2"/>
    <w:rsid w:val="008F52B5"/>
    <w:rsid w:val="008F5318"/>
    <w:rsid w:val="008F54B1"/>
    <w:rsid w:val="008F5626"/>
    <w:rsid w:val="008F5861"/>
    <w:rsid w:val="008F5E82"/>
    <w:rsid w:val="008F64DB"/>
    <w:rsid w:val="008F67F2"/>
    <w:rsid w:val="008F6F90"/>
    <w:rsid w:val="008F78FD"/>
    <w:rsid w:val="008F7D2E"/>
    <w:rsid w:val="008F7D62"/>
    <w:rsid w:val="00900530"/>
    <w:rsid w:val="00900B8B"/>
    <w:rsid w:val="00900F75"/>
    <w:rsid w:val="00901491"/>
    <w:rsid w:val="00901A77"/>
    <w:rsid w:val="009027DE"/>
    <w:rsid w:val="00902B79"/>
    <w:rsid w:val="00902C58"/>
    <w:rsid w:val="00902E50"/>
    <w:rsid w:val="0090323E"/>
    <w:rsid w:val="0090383B"/>
    <w:rsid w:val="00903C18"/>
    <w:rsid w:val="00903ED1"/>
    <w:rsid w:val="00903FB6"/>
    <w:rsid w:val="009042A1"/>
    <w:rsid w:val="0090440A"/>
    <w:rsid w:val="00904DEC"/>
    <w:rsid w:val="0090581B"/>
    <w:rsid w:val="00905FD8"/>
    <w:rsid w:val="00905FFD"/>
    <w:rsid w:val="00906B00"/>
    <w:rsid w:val="00906EBD"/>
    <w:rsid w:val="0091031D"/>
    <w:rsid w:val="009107BD"/>
    <w:rsid w:val="00910FB7"/>
    <w:rsid w:val="00911123"/>
    <w:rsid w:val="0091112A"/>
    <w:rsid w:val="0091120B"/>
    <w:rsid w:val="0091163C"/>
    <w:rsid w:val="00911D2A"/>
    <w:rsid w:val="00912564"/>
    <w:rsid w:val="00912847"/>
    <w:rsid w:val="009132EC"/>
    <w:rsid w:val="009137BE"/>
    <w:rsid w:val="00913828"/>
    <w:rsid w:val="00913AEE"/>
    <w:rsid w:val="00913F21"/>
    <w:rsid w:val="0091478D"/>
    <w:rsid w:val="00914A34"/>
    <w:rsid w:val="00915432"/>
    <w:rsid w:val="00915971"/>
    <w:rsid w:val="009164FF"/>
    <w:rsid w:val="009168A4"/>
    <w:rsid w:val="009179C5"/>
    <w:rsid w:val="00917D32"/>
    <w:rsid w:val="00917EF6"/>
    <w:rsid w:val="009206F8"/>
    <w:rsid w:val="00920740"/>
    <w:rsid w:val="009213EA"/>
    <w:rsid w:val="009218DE"/>
    <w:rsid w:val="00921B2B"/>
    <w:rsid w:val="00921B6E"/>
    <w:rsid w:val="00922AA8"/>
    <w:rsid w:val="00923139"/>
    <w:rsid w:val="009232C7"/>
    <w:rsid w:val="009234BC"/>
    <w:rsid w:val="00923B16"/>
    <w:rsid w:val="00923DD6"/>
    <w:rsid w:val="00923EBB"/>
    <w:rsid w:val="0092424B"/>
    <w:rsid w:val="00924940"/>
    <w:rsid w:val="0092496A"/>
    <w:rsid w:val="00924CE0"/>
    <w:rsid w:val="00925025"/>
    <w:rsid w:val="00925097"/>
    <w:rsid w:val="009257CD"/>
    <w:rsid w:val="00925A24"/>
    <w:rsid w:val="00925CBC"/>
    <w:rsid w:val="009264F7"/>
    <w:rsid w:val="00926997"/>
    <w:rsid w:val="00926B98"/>
    <w:rsid w:val="00927799"/>
    <w:rsid w:val="009277F1"/>
    <w:rsid w:val="00927CE0"/>
    <w:rsid w:val="00930294"/>
    <w:rsid w:val="0093036D"/>
    <w:rsid w:val="00930591"/>
    <w:rsid w:val="009305B5"/>
    <w:rsid w:val="009309F8"/>
    <w:rsid w:val="00930AA8"/>
    <w:rsid w:val="00930B17"/>
    <w:rsid w:val="0093153D"/>
    <w:rsid w:val="00932081"/>
    <w:rsid w:val="009320EC"/>
    <w:rsid w:val="009327D2"/>
    <w:rsid w:val="00932F4A"/>
    <w:rsid w:val="009331AD"/>
    <w:rsid w:val="009339EF"/>
    <w:rsid w:val="00933C02"/>
    <w:rsid w:val="00933F47"/>
    <w:rsid w:val="0093401A"/>
    <w:rsid w:val="00934BFE"/>
    <w:rsid w:val="00934EEC"/>
    <w:rsid w:val="00935F4B"/>
    <w:rsid w:val="00936353"/>
    <w:rsid w:val="009365EE"/>
    <w:rsid w:val="009366F3"/>
    <w:rsid w:val="00936C30"/>
    <w:rsid w:val="00936C38"/>
    <w:rsid w:val="00936CCD"/>
    <w:rsid w:val="00936FEF"/>
    <w:rsid w:val="009371F6"/>
    <w:rsid w:val="009377EE"/>
    <w:rsid w:val="0093799F"/>
    <w:rsid w:val="00937BDA"/>
    <w:rsid w:val="00937E19"/>
    <w:rsid w:val="00940219"/>
    <w:rsid w:val="00940675"/>
    <w:rsid w:val="00940C85"/>
    <w:rsid w:val="00940DE0"/>
    <w:rsid w:val="00941246"/>
    <w:rsid w:val="0094179E"/>
    <w:rsid w:val="00941A82"/>
    <w:rsid w:val="00941E26"/>
    <w:rsid w:val="0094243D"/>
    <w:rsid w:val="00942962"/>
    <w:rsid w:val="00942E15"/>
    <w:rsid w:val="0094348E"/>
    <w:rsid w:val="00943565"/>
    <w:rsid w:val="009435D1"/>
    <w:rsid w:val="00943AC9"/>
    <w:rsid w:val="00943BE5"/>
    <w:rsid w:val="00943F1A"/>
    <w:rsid w:val="009458F1"/>
    <w:rsid w:val="00945A4E"/>
    <w:rsid w:val="0094653A"/>
    <w:rsid w:val="0094671C"/>
    <w:rsid w:val="00946D92"/>
    <w:rsid w:val="00946E3F"/>
    <w:rsid w:val="00946ED0"/>
    <w:rsid w:val="00947216"/>
    <w:rsid w:val="0095037D"/>
    <w:rsid w:val="0095045F"/>
    <w:rsid w:val="009505BD"/>
    <w:rsid w:val="009506AB"/>
    <w:rsid w:val="00950892"/>
    <w:rsid w:val="00950EDC"/>
    <w:rsid w:val="00951127"/>
    <w:rsid w:val="00951409"/>
    <w:rsid w:val="0095159E"/>
    <w:rsid w:val="00951B32"/>
    <w:rsid w:val="00951DC7"/>
    <w:rsid w:val="009522A5"/>
    <w:rsid w:val="009522B6"/>
    <w:rsid w:val="00952700"/>
    <w:rsid w:val="009534EC"/>
    <w:rsid w:val="009537BD"/>
    <w:rsid w:val="00953AD7"/>
    <w:rsid w:val="00954403"/>
    <w:rsid w:val="00954754"/>
    <w:rsid w:val="00954D39"/>
    <w:rsid w:val="00954FAC"/>
    <w:rsid w:val="00955156"/>
    <w:rsid w:val="0095539A"/>
    <w:rsid w:val="0095559F"/>
    <w:rsid w:val="009557BF"/>
    <w:rsid w:val="00955894"/>
    <w:rsid w:val="0095589B"/>
    <w:rsid w:val="00956193"/>
    <w:rsid w:val="009563DD"/>
    <w:rsid w:val="0095653E"/>
    <w:rsid w:val="0095662F"/>
    <w:rsid w:val="00956C51"/>
    <w:rsid w:val="00956C65"/>
    <w:rsid w:val="00957837"/>
    <w:rsid w:val="009579EC"/>
    <w:rsid w:val="00957BF5"/>
    <w:rsid w:val="00957C13"/>
    <w:rsid w:val="00957CAA"/>
    <w:rsid w:val="00960BBE"/>
    <w:rsid w:val="009615BD"/>
    <w:rsid w:val="00962B08"/>
    <w:rsid w:val="00962D05"/>
    <w:rsid w:val="00962D08"/>
    <w:rsid w:val="00962D1E"/>
    <w:rsid w:val="0096345B"/>
    <w:rsid w:val="0096397E"/>
    <w:rsid w:val="009639DC"/>
    <w:rsid w:val="00963E27"/>
    <w:rsid w:val="0096430D"/>
    <w:rsid w:val="00965106"/>
    <w:rsid w:val="00965449"/>
    <w:rsid w:val="0096594B"/>
    <w:rsid w:val="00965B3F"/>
    <w:rsid w:val="00965B84"/>
    <w:rsid w:val="009663C7"/>
    <w:rsid w:val="00967BA2"/>
    <w:rsid w:val="009704A0"/>
    <w:rsid w:val="00970532"/>
    <w:rsid w:val="0097131B"/>
    <w:rsid w:val="00971376"/>
    <w:rsid w:val="0097142D"/>
    <w:rsid w:val="0097188F"/>
    <w:rsid w:val="00971E70"/>
    <w:rsid w:val="00971F0D"/>
    <w:rsid w:val="00971F6C"/>
    <w:rsid w:val="009726C2"/>
    <w:rsid w:val="009726D3"/>
    <w:rsid w:val="00972DAF"/>
    <w:rsid w:val="00972EDA"/>
    <w:rsid w:val="00973A41"/>
    <w:rsid w:val="0097490D"/>
    <w:rsid w:val="00974A98"/>
    <w:rsid w:val="009750F4"/>
    <w:rsid w:val="009751FF"/>
    <w:rsid w:val="00975BCD"/>
    <w:rsid w:val="009760DD"/>
    <w:rsid w:val="0097683E"/>
    <w:rsid w:val="00976ECC"/>
    <w:rsid w:val="00976FEF"/>
    <w:rsid w:val="00977156"/>
    <w:rsid w:val="009773FC"/>
    <w:rsid w:val="0097742C"/>
    <w:rsid w:val="00977787"/>
    <w:rsid w:val="00977805"/>
    <w:rsid w:val="00977C40"/>
    <w:rsid w:val="00981694"/>
    <w:rsid w:val="00981836"/>
    <w:rsid w:val="0098183B"/>
    <w:rsid w:val="00982128"/>
    <w:rsid w:val="0098221A"/>
    <w:rsid w:val="009826D5"/>
    <w:rsid w:val="00982BD4"/>
    <w:rsid w:val="00982FE9"/>
    <w:rsid w:val="00983A32"/>
    <w:rsid w:val="0098417A"/>
    <w:rsid w:val="00984AC5"/>
    <w:rsid w:val="009859E3"/>
    <w:rsid w:val="00986220"/>
    <w:rsid w:val="00986549"/>
    <w:rsid w:val="00986976"/>
    <w:rsid w:val="00986A7B"/>
    <w:rsid w:val="00986F9A"/>
    <w:rsid w:val="00986FF5"/>
    <w:rsid w:val="00987653"/>
    <w:rsid w:val="00987C5B"/>
    <w:rsid w:val="00987E5A"/>
    <w:rsid w:val="00990154"/>
    <w:rsid w:val="00990394"/>
    <w:rsid w:val="00990629"/>
    <w:rsid w:val="00990824"/>
    <w:rsid w:val="00990B9B"/>
    <w:rsid w:val="00990E77"/>
    <w:rsid w:val="009910BB"/>
    <w:rsid w:val="0099158F"/>
    <w:rsid w:val="009919DB"/>
    <w:rsid w:val="00991FAB"/>
    <w:rsid w:val="00992875"/>
    <w:rsid w:val="00992C73"/>
    <w:rsid w:val="009930EF"/>
    <w:rsid w:val="009945A2"/>
    <w:rsid w:val="0099489B"/>
    <w:rsid w:val="00995394"/>
    <w:rsid w:val="009966EE"/>
    <w:rsid w:val="00996CB3"/>
    <w:rsid w:val="0099746F"/>
    <w:rsid w:val="009974A0"/>
    <w:rsid w:val="00997658"/>
    <w:rsid w:val="009978A7"/>
    <w:rsid w:val="00997D96"/>
    <w:rsid w:val="009A0178"/>
    <w:rsid w:val="009A0295"/>
    <w:rsid w:val="009A112F"/>
    <w:rsid w:val="009A14B0"/>
    <w:rsid w:val="009A15A3"/>
    <w:rsid w:val="009A1645"/>
    <w:rsid w:val="009A1DF9"/>
    <w:rsid w:val="009A1E17"/>
    <w:rsid w:val="009A207F"/>
    <w:rsid w:val="009A228A"/>
    <w:rsid w:val="009A32BA"/>
    <w:rsid w:val="009A376A"/>
    <w:rsid w:val="009A4104"/>
    <w:rsid w:val="009A4722"/>
    <w:rsid w:val="009A4A62"/>
    <w:rsid w:val="009A4EF9"/>
    <w:rsid w:val="009A4F5B"/>
    <w:rsid w:val="009A4F8C"/>
    <w:rsid w:val="009A5DE7"/>
    <w:rsid w:val="009A73DB"/>
    <w:rsid w:val="009A78E2"/>
    <w:rsid w:val="009A794D"/>
    <w:rsid w:val="009A7DE2"/>
    <w:rsid w:val="009A7F55"/>
    <w:rsid w:val="009B116C"/>
    <w:rsid w:val="009B133F"/>
    <w:rsid w:val="009B1B72"/>
    <w:rsid w:val="009B1BAE"/>
    <w:rsid w:val="009B1D90"/>
    <w:rsid w:val="009B20AF"/>
    <w:rsid w:val="009B23BA"/>
    <w:rsid w:val="009B250A"/>
    <w:rsid w:val="009B391B"/>
    <w:rsid w:val="009B504B"/>
    <w:rsid w:val="009B5127"/>
    <w:rsid w:val="009B65D7"/>
    <w:rsid w:val="009B77C9"/>
    <w:rsid w:val="009B7824"/>
    <w:rsid w:val="009C0018"/>
    <w:rsid w:val="009C0094"/>
    <w:rsid w:val="009C0511"/>
    <w:rsid w:val="009C070D"/>
    <w:rsid w:val="009C0A3A"/>
    <w:rsid w:val="009C0E9B"/>
    <w:rsid w:val="009C1A2D"/>
    <w:rsid w:val="009C1A6B"/>
    <w:rsid w:val="009C1E1C"/>
    <w:rsid w:val="009C1FF3"/>
    <w:rsid w:val="009C2576"/>
    <w:rsid w:val="009C2965"/>
    <w:rsid w:val="009C2B5F"/>
    <w:rsid w:val="009C3076"/>
    <w:rsid w:val="009C31EF"/>
    <w:rsid w:val="009C37A7"/>
    <w:rsid w:val="009C4559"/>
    <w:rsid w:val="009C4A19"/>
    <w:rsid w:val="009C5137"/>
    <w:rsid w:val="009C52C9"/>
    <w:rsid w:val="009C5759"/>
    <w:rsid w:val="009C5A8E"/>
    <w:rsid w:val="009C5FB0"/>
    <w:rsid w:val="009C6664"/>
    <w:rsid w:val="009C666A"/>
    <w:rsid w:val="009C677E"/>
    <w:rsid w:val="009C6CBF"/>
    <w:rsid w:val="009C73D7"/>
    <w:rsid w:val="009C7430"/>
    <w:rsid w:val="009C775B"/>
    <w:rsid w:val="009C7761"/>
    <w:rsid w:val="009C77E3"/>
    <w:rsid w:val="009C7E1C"/>
    <w:rsid w:val="009D0360"/>
    <w:rsid w:val="009D050E"/>
    <w:rsid w:val="009D057A"/>
    <w:rsid w:val="009D0601"/>
    <w:rsid w:val="009D0FC0"/>
    <w:rsid w:val="009D1012"/>
    <w:rsid w:val="009D14BA"/>
    <w:rsid w:val="009D1BD4"/>
    <w:rsid w:val="009D20EE"/>
    <w:rsid w:val="009D23CB"/>
    <w:rsid w:val="009D2608"/>
    <w:rsid w:val="009D2B5B"/>
    <w:rsid w:val="009D2DA0"/>
    <w:rsid w:val="009D3132"/>
    <w:rsid w:val="009D405B"/>
    <w:rsid w:val="009D4250"/>
    <w:rsid w:val="009D54C0"/>
    <w:rsid w:val="009D5E7D"/>
    <w:rsid w:val="009D6603"/>
    <w:rsid w:val="009D70BB"/>
    <w:rsid w:val="009D7705"/>
    <w:rsid w:val="009E01E6"/>
    <w:rsid w:val="009E0387"/>
    <w:rsid w:val="009E08F9"/>
    <w:rsid w:val="009E0D81"/>
    <w:rsid w:val="009E15CD"/>
    <w:rsid w:val="009E1AAB"/>
    <w:rsid w:val="009E25DF"/>
    <w:rsid w:val="009E30E1"/>
    <w:rsid w:val="009E31C3"/>
    <w:rsid w:val="009E4066"/>
    <w:rsid w:val="009E451F"/>
    <w:rsid w:val="009E454A"/>
    <w:rsid w:val="009E4B4B"/>
    <w:rsid w:val="009E51F7"/>
    <w:rsid w:val="009E542E"/>
    <w:rsid w:val="009E5606"/>
    <w:rsid w:val="009E591C"/>
    <w:rsid w:val="009E5B0B"/>
    <w:rsid w:val="009E5F3B"/>
    <w:rsid w:val="009E6D4C"/>
    <w:rsid w:val="009E7AF2"/>
    <w:rsid w:val="009E7CB0"/>
    <w:rsid w:val="009E7E60"/>
    <w:rsid w:val="009F0623"/>
    <w:rsid w:val="009F0D3D"/>
    <w:rsid w:val="009F1B06"/>
    <w:rsid w:val="009F262B"/>
    <w:rsid w:val="009F29FA"/>
    <w:rsid w:val="009F2AF0"/>
    <w:rsid w:val="009F2EE6"/>
    <w:rsid w:val="009F2F6A"/>
    <w:rsid w:val="009F2FB0"/>
    <w:rsid w:val="009F30F6"/>
    <w:rsid w:val="009F3136"/>
    <w:rsid w:val="009F3156"/>
    <w:rsid w:val="009F3AB0"/>
    <w:rsid w:val="009F427A"/>
    <w:rsid w:val="009F4793"/>
    <w:rsid w:val="009F4A14"/>
    <w:rsid w:val="009F4B2C"/>
    <w:rsid w:val="009F4D85"/>
    <w:rsid w:val="009F52AD"/>
    <w:rsid w:val="009F537D"/>
    <w:rsid w:val="009F59BE"/>
    <w:rsid w:val="009F5B74"/>
    <w:rsid w:val="009F6841"/>
    <w:rsid w:val="009F6A94"/>
    <w:rsid w:val="009F7661"/>
    <w:rsid w:val="009F7B5F"/>
    <w:rsid w:val="009F7C9F"/>
    <w:rsid w:val="009F7DC6"/>
    <w:rsid w:val="00A00123"/>
    <w:rsid w:val="00A0039D"/>
    <w:rsid w:val="00A016DB"/>
    <w:rsid w:val="00A01FC8"/>
    <w:rsid w:val="00A02AA0"/>
    <w:rsid w:val="00A02C8C"/>
    <w:rsid w:val="00A032BA"/>
    <w:rsid w:val="00A03E3C"/>
    <w:rsid w:val="00A0407F"/>
    <w:rsid w:val="00A0418D"/>
    <w:rsid w:val="00A04288"/>
    <w:rsid w:val="00A044E1"/>
    <w:rsid w:val="00A04914"/>
    <w:rsid w:val="00A052AD"/>
    <w:rsid w:val="00A05862"/>
    <w:rsid w:val="00A06492"/>
    <w:rsid w:val="00A06608"/>
    <w:rsid w:val="00A06B1F"/>
    <w:rsid w:val="00A105DA"/>
    <w:rsid w:val="00A105E7"/>
    <w:rsid w:val="00A107D3"/>
    <w:rsid w:val="00A111D3"/>
    <w:rsid w:val="00A11896"/>
    <w:rsid w:val="00A119F0"/>
    <w:rsid w:val="00A11F51"/>
    <w:rsid w:val="00A12177"/>
    <w:rsid w:val="00A12F0B"/>
    <w:rsid w:val="00A13016"/>
    <w:rsid w:val="00A130DB"/>
    <w:rsid w:val="00A137EA"/>
    <w:rsid w:val="00A13820"/>
    <w:rsid w:val="00A138C0"/>
    <w:rsid w:val="00A13A5A"/>
    <w:rsid w:val="00A14C1D"/>
    <w:rsid w:val="00A14DF1"/>
    <w:rsid w:val="00A158ED"/>
    <w:rsid w:val="00A1665C"/>
    <w:rsid w:val="00A16872"/>
    <w:rsid w:val="00A171B0"/>
    <w:rsid w:val="00A205DF"/>
    <w:rsid w:val="00A209AB"/>
    <w:rsid w:val="00A20B35"/>
    <w:rsid w:val="00A21111"/>
    <w:rsid w:val="00A21363"/>
    <w:rsid w:val="00A21E79"/>
    <w:rsid w:val="00A221DF"/>
    <w:rsid w:val="00A22C6E"/>
    <w:rsid w:val="00A23091"/>
    <w:rsid w:val="00A23578"/>
    <w:rsid w:val="00A23ACF"/>
    <w:rsid w:val="00A24E79"/>
    <w:rsid w:val="00A25384"/>
    <w:rsid w:val="00A2619C"/>
    <w:rsid w:val="00A26256"/>
    <w:rsid w:val="00A26355"/>
    <w:rsid w:val="00A26C88"/>
    <w:rsid w:val="00A27144"/>
    <w:rsid w:val="00A27360"/>
    <w:rsid w:val="00A278EA"/>
    <w:rsid w:val="00A30CB5"/>
    <w:rsid w:val="00A31660"/>
    <w:rsid w:val="00A324E5"/>
    <w:rsid w:val="00A32B40"/>
    <w:rsid w:val="00A333D3"/>
    <w:rsid w:val="00A34AFD"/>
    <w:rsid w:val="00A351A1"/>
    <w:rsid w:val="00A35335"/>
    <w:rsid w:val="00A357CF"/>
    <w:rsid w:val="00A365BD"/>
    <w:rsid w:val="00A3698D"/>
    <w:rsid w:val="00A36B82"/>
    <w:rsid w:val="00A372DE"/>
    <w:rsid w:val="00A372E4"/>
    <w:rsid w:val="00A373A2"/>
    <w:rsid w:val="00A37C08"/>
    <w:rsid w:val="00A37CE5"/>
    <w:rsid w:val="00A40129"/>
    <w:rsid w:val="00A4031E"/>
    <w:rsid w:val="00A406CA"/>
    <w:rsid w:val="00A40868"/>
    <w:rsid w:val="00A40C68"/>
    <w:rsid w:val="00A40C7E"/>
    <w:rsid w:val="00A40EAC"/>
    <w:rsid w:val="00A40FB4"/>
    <w:rsid w:val="00A41064"/>
    <w:rsid w:val="00A411BD"/>
    <w:rsid w:val="00A41603"/>
    <w:rsid w:val="00A422F8"/>
    <w:rsid w:val="00A42509"/>
    <w:rsid w:val="00A42535"/>
    <w:rsid w:val="00A42B16"/>
    <w:rsid w:val="00A42DD7"/>
    <w:rsid w:val="00A4395C"/>
    <w:rsid w:val="00A446EC"/>
    <w:rsid w:val="00A448E6"/>
    <w:rsid w:val="00A44A3D"/>
    <w:rsid w:val="00A44AE5"/>
    <w:rsid w:val="00A44C93"/>
    <w:rsid w:val="00A4554B"/>
    <w:rsid w:val="00A457CD"/>
    <w:rsid w:val="00A4594E"/>
    <w:rsid w:val="00A4626B"/>
    <w:rsid w:val="00A4648A"/>
    <w:rsid w:val="00A46689"/>
    <w:rsid w:val="00A469CB"/>
    <w:rsid w:val="00A46B53"/>
    <w:rsid w:val="00A472A5"/>
    <w:rsid w:val="00A472E9"/>
    <w:rsid w:val="00A47619"/>
    <w:rsid w:val="00A47F86"/>
    <w:rsid w:val="00A50206"/>
    <w:rsid w:val="00A504F7"/>
    <w:rsid w:val="00A5054D"/>
    <w:rsid w:val="00A505C0"/>
    <w:rsid w:val="00A5072B"/>
    <w:rsid w:val="00A50A1F"/>
    <w:rsid w:val="00A51963"/>
    <w:rsid w:val="00A51BD8"/>
    <w:rsid w:val="00A51D9B"/>
    <w:rsid w:val="00A52331"/>
    <w:rsid w:val="00A52A75"/>
    <w:rsid w:val="00A52E5B"/>
    <w:rsid w:val="00A530D8"/>
    <w:rsid w:val="00A53178"/>
    <w:rsid w:val="00A53688"/>
    <w:rsid w:val="00A5564D"/>
    <w:rsid w:val="00A557A2"/>
    <w:rsid w:val="00A55847"/>
    <w:rsid w:val="00A5594D"/>
    <w:rsid w:val="00A55971"/>
    <w:rsid w:val="00A55A52"/>
    <w:rsid w:val="00A55F32"/>
    <w:rsid w:val="00A56138"/>
    <w:rsid w:val="00A56556"/>
    <w:rsid w:val="00A56DC5"/>
    <w:rsid w:val="00A56EFA"/>
    <w:rsid w:val="00A57231"/>
    <w:rsid w:val="00A5771B"/>
    <w:rsid w:val="00A57FDD"/>
    <w:rsid w:val="00A600E2"/>
    <w:rsid w:val="00A6132F"/>
    <w:rsid w:val="00A614E3"/>
    <w:rsid w:val="00A6154F"/>
    <w:rsid w:val="00A6161A"/>
    <w:rsid w:val="00A61850"/>
    <w:rsid w:val="00A61C78"/>
    <w:rsid w:val="00A62475"/>
    <w:rsid w:val="00A62817"/>
    <w:rsid w:val="00A63575"/>
    <w:rsid w:val="00A636AD"/>
    <w:rsid w:val="00A63829"/>
    <w:rsid w:val="00A63CBB"/>
    <w:rsid w:val="00A63E75"/>
    <w:rsid w:val="00A642E0"/>
    <w:rsid w:val="00A6439C"/>
    <w:rsid w:val="00A6462C"/>
    <w:rsid w:val="00A64F7F"/>
    <w:rsid w:val="00A65270"/>
    <w:rsid w:val="00A65F34"/>
    <w:rsid w:val="00A66321"/>
    <w:rsid w:val="00A6633C"/>
    <w:rsid w:val="00A665E9"/>
    <w:rsid w:val="00A66DFA"/>
    <w:rsid w:val="00A66EEF"/>
    <w:rsid w:val="00A67450"/>
    <w:rsid w:val="00A6765E"/>
    <w:rsid w:val="00A676EE"/>
    <w:rsid w:val="00A67BD3"/>
    <w:rsid w:val="00A7055B"/>
    <w:rsid w:val="00A70637"/>
    <w:rsid w:val="00A70FD2"/>
    <w:rsid w:val="00A7144B"/>
    <w:rsid w:val="00A71814"/>
    <w:rsid w:val="00A7192A"/>
    <w:rsid w:val="00A71A53"/>
    <w:rsid w:val="00A72637"/>
    <w:rsid w:val="00A72837"/>
    <w:rsid w:val="00A7291B"/>
    <w:rsid w:val="00A7309A"/>
    <w:rsid w:val="00A7372E"/>
    <w:rsid w:val="00A73801"/>
    <w:rsid w:val="00A73BD1"/>
    <w:rsid w:val="00A73E63"/>
    <w:rsid w:val="00A74172"/>
    <w:rsid w:val="00A741BD"/>
    <w:rsid w:val="00A743FD"/>
    <w:rsid w:val="00A7501F"/>
    <w:rsid w:val="00A753DA"/>
    <w:rsid w:val="00A75575"/>
    <w:rsid w:val="00A75881"/>
    <w:rsid w:val="00A75AF3"/>
    <w:rsid w:val="00A7669D"/>
    <w:rsid w:val="00A77494"/>
    <w:rsid w:val="00A77500"/>
    <w:rsid w:val="00A77A53"/>
    <w:rsid w:val="00A77DFE"/>
    <w:rsid w:val="00A80122"/>
    <w:rsid w:val="00A808D4"/>
    <w:rsid w:val="00A80B0B"/>
    <w:rsid w:val="00A80BF4"/>
    <w:rsid w:val="00A80DB1"/>
    <w:rsid w:val="00A816E9"/>
    <w:rsid w:val="00A817C3"/>
    <w:rsid w:val="00A81F0E"/>
    <w:rsid w:val="00A82274"/>
    <w:rsid w:val="00A829E8"/>
    <w:rsid w:val="00A82B16"/>
    <w:rsid w:val="00A83081"/>
    <w:rsid w:val="00A8398D"/>
    <w:rsid w:val="00A83B65"/>
    <w:rsid w:val="00A8423B"/>
    <w:rsid w:val="00A84A23"/>
    <w:rsid w:val="00A84AA1"/>
    <w:rsid w:val="00A8521F"/>
    <w:rsid w:val="00A85641"/>
    <w:rsid w:val="00A8664C"/>
    <w:rsid w:val="00A867CE"/>
    <w:rsid w:val="00A86ACD"/>
    <w:rsid w:val="00A86AE8"/>
    <w:rsid w:val="00A86CBD"/>
    <w:rsid w:val="00A86E11"/>
    <w:rsid w:val="00A86F68"/>
    <w:rsid w:val="00A876DA"/>
    <w:rsid w:val="00A87DA0"/>
    <w:rsid w:val="00A87E35"/>
    <w:rsid w:val="00A9040E"/>
    <w:rsid w:val="00A90ABB"/>
    <w:rsid w:val="00A90AED"/>
    <w:rsid w:val="00A90B03"/>
    <w:rsid w:val="00A90B46"/>
    <w:rsid w:val="00A90BF1"/>
    <w:rsid w:val="00A90E76"/>
    <w:rsid w:val="00A90F82"/>
    <w:rsid w:val="00A91B0E"/>
    <w:rsid w:val="00A91FE4"/>
    <w:rsid w:val="00A92392"/>
    <w:rsid w:val="00A92E89"/>
    <w:rsid w:val="00A92FD2"/>
    <w:rsid w:val="00A94430"/>
    <w:rsid w:val="00A94ACE"/>
    <w:rsid w:val="00A94B97"/>
    <w:rsid w:val="00A96C52"/>
    <w:rsid w:val="00A97166"/>
    <w:rsid w:val="00A972A6"/>
    <w:rsid w:val="00A97357"/>
    <w:rsid w:val="00AA00EC"/>
    <w:rsid w:val="00AA17A2"/>
    <w:rsid w:val="00AA2000"/>
    <w:rsid w:val="00AA22FD"/>
    <w:rsid w:val="00AA26E5"/>
    <w:rsid w:val="00AA298C"/>
    <w:rsid w:val="00AA2D47"/>
    <w:rsid w:val="00AA2FD3"/>
    <w:rsid w:val="00AA336B"/>
    <w:rsid w:val="00AA3944"/>
    <w:rsid w:val="00AA4D8E"/>
    <w:rsid w:val="00AA4DA6"/>
    <w:rsid w:val="00AA4FB5"/>
    <w:rsid w:val="00AA51FE"/>
    <w:rsid w:val="00AA61A3"/>
    <w:rsid w:val="00AA6389"/>
    <w:rsid w:val="00AA67B0"/>
    <w:rsid w:val="00AA6835"/>
    <w:rsid w:val="00AA7250"/>
    <w:rsid w:val="00AA72E1"/>
    <w:rsid w:val="00AA7787"/>
    <w:rsid w:val="00AA77AB"/>
    <w:rsid w:val="00AA7A8D"/>
    <w:rsid w:val="00AB0074"/>
    <w:rsid w:val="00AB0206"/>
    <w:rsid w:val="00AB046E"/>
    <w:rsid w:val="00AB0489"/>
    <w:rsid w:val="00AB07B0"/>
    <w:rsid w:val="00AB0A65"/>
    <w:rsid w:val="00AB0E97"/>
    <w:rsid w:val="00AB1340"/>
    <w:rsid w:val="00AB2A04"/>
    <w:rsid w:val="00AB2D8B"/>
    <w:rsid w:val="00AB3D1E"/>
    <w:rsid w:val="00AB414F"/>
    <w:rsid w:val="00AB428A"/>
    <w:rsid w:val="00AB5411"/>
    <w:rsid w:val="00AB601F"/>
    <w:rsid w:val="00AB64B3"/>
    <w:rsid w:val="00AB710E"/>
    <w:rsid w:val="00AC0720"/>
    <w:rsid w:val="00AC1401"/>
    <w:rsid w:val="00AC27BC"/>
    <w:rsid w:val="00AC4C96"/>
    <w:rsid w:val="00AC5034"/>
    <w:rsid w:val="00AC50FA"/>
    <w:rsid w:val="00AC5163"/>
    <w:rsid w:val="00AC64FD"/>
    <w:rsid w:val="00AC6884"/>
    <w:rsid w:val="00AC6C82"/>
    <w:rsid w:val="00AC6DAB"/>
    <w:rsid w:val="00AC6FD2"/>
    <w:rsid w:val="00AD03CC"/>
    <w:rsid w:val="00AD0714"/>
    <w:rsid w:val="00AD09B8"/>
    <w:rsid w:val="00AD0AFF"/>
    <w:rsid w:val="00AD0C16"/>
    <w:rsid w:val="00AD14F9"/>
    <w:rsid w:val="00AD162E"/>
    <w:rsid w:val="00AD1FF2"/>
    <w:rsid w:val="00AD2253"/>
    <w:rsid w:val="00AD24F0"/>
    <w:rsid w:val="00AD2A9B"/>
    <w:rsid w:val="00AD2C7B"/>
    <w:rsid w:val="00AD3359"/>
    <w:rsid w:val="00AD34EA"/>
    <w:rsid w:val="00AD3F31"/>
    <w:rsid w:val="00AD46AF"/>
    <w:rsid w:val="00AD4E81"/>
    <w:rsid w:val="00AD57FB"/>
    <w:rsid w:val="00AD5D9D"/>
    <w:rsid w:val="00AD5F01"/>
    <w:rsid w:val="00AD683A"/>
    <w:rsid w:val="00AD6EE1"/>
    <w:rsid w:val="00AD707E"/>
    <w:rsid w:val="00AD72DB"/>
    <w:rsid w:val="00AD7409"/>
    <w:rsid w:val="00AD754F"/>
    <w:rsid w:val="00AD7C04"/>
    <w:rsid w:val="00AD7CAD"/>
    <w:rsid w:val="00AD7D94"/>
    <w:rsid w:val="00AE04B2"/>
    <w:rsid w:val="00AE05C9"/>
    <w:rsid w:val="00AE0766"/>
    <w:rsid w:val="00AE08AC"/>
    <w:rsid w:val="00AE0DFF"/>
    <w:rsid w:val="00AE1FFD"/>
    <w:rsid w:val="00AE24B5"/>
    <w:rsid w:val="00AE2833"/>
    <w:rsid w:val="00AE298B"/>
    <w:rsid w:val="00AE327B"/>
    <w:rsid w:val="00AE3ACB"/>
    <w:rsid w:val="00AE3B1B"/>
    <w:rsid w:val="00AE4568"/>
    <w:rsid w:val="00AE4639"/>
    <w:rsid w:val="00AE4FED"/>
    <w:rsid w:val="00AE5438"/>
    <w:rsid w:val="00AE5B35"/>
    <w:rsid w:val="00AE5B74"/>
    <w:rsid w:val="00AE5E0B"/>
    <w:rsid w:val="00AE6206"/>
    <w:rsid w:val="00AE6450"/>
    <w:rsid w:val="00AE66B8"/>
    <w:rsid w:val="00AE6E4D"/>
    <w:rsid w:val="00AE708D"/>
    <w:rsid w:val="00AE722F"/>
    <w:rsid w:val="00AE76EC"/>
    <w:rsid w:val="00AF10A2"/>
    <w:rsid w:val="00AF1545"/>
    <w:rsid w:val="00AF25E2"/>
    <w:rsid w:val="00AF3D22"/>
    <w:rsid w:val="00AF41A8"/>
    <w:rsid w:val="00AF4C97"/>
    <w:rsid w:val="00AF5A47"/>
    <w:rsid w:val="00AF640F"/>
    <w:rsid w:val="00B005D5"/>
    <w:rsid w:val="00B00618"/>
    <w:rsid w:val="00B00FB1"/>
    <w:rsid w:val="00B01910"/>
    <w:rsid w:val="00B02401"/>
    <w:rsid w:val="00B035BF"/>
    <w:rsid w:val="00B0522A"/>
    <w:rsid w:val="00B05288"/>
    <w:rsid w:val="00B052AC"/>
    <w:rsid w:val="00B05B74"/>
    <w:rsid w:val="00B05DA4"/>
    <w:rsid w:val="00B0625B"/>
    <w:rsid w:val="00B06391"/>
    <w:rsid w:val="00B06612"/>
    <w:rsid w:val="00B07200"/>
    <w:rsid w:val="00B07FE4"/>
    <w:rsid w:val="00B10E5D"/>
    <w:rsid w:val="00B10FDE"/>
    <w:rsid w:val="00B1121B"/>
    <w:rsid w:val="00B11235"/>
    <w:rsid w:val="00B11507"/>
    <w:rsid w:val="00B11B53"/>
    <w:rsid w:val="00B120CC"/>
    <w:rsid w:val="00B12B18"/>
    <w:rsid w:val="00B12F86"/>
    <w:rsid w:val="00B1305F"/>
    <w:rsid w:val="00B13211"/>
    <w:rsid w:val="00B137E2"/>
    <w:rsid w:val="00B13D88"/>
    <w:rsid w:val="00B14800"/>
    <w:rsid w:val="00B14F8F"/>
    <w:rsid w:val="00B15473"/>
    <w:rsid w:val="00B1548F"/>
    <w:rsid w:val="00B155AB"/>
    <w:rsid w:val="00B15BC1"/>
    <w:rsid w:val="00B15D8A"/>
    <w:rsid w:val="00B15DA2"/>
    <w:rsid w:val="00B15EFE"/>
    <w:rsid w:val="00B160A7"/>
    <w:rsid w:val="00B161E1"/>
    <w:rsid w:val="00B16E7F"/>
    <w:rsid w:val="00B1715A"/>
    <w:rsid w:val="00B17203"/>
    <w:rsid w:val="00B174B9"/>
    <w:rsid w:val="00B17A91"/>
    <w:rsid w:val="00B2029E"/>
    <w:rsid w:val="00B20C11"/>
    <w:rsid w:val="00B21574"/>
    <w:rsid w:val="00B21841"/>
    <w:rsid w:val="00B21AB2"/>
    <w:rsid w:val="00B21F2B"/>
    <w:rsid w:val="00B2240D"/>
    <w:rsid w:val="00B2250C"/>
    <w:rsid w:val="00B23ADA"/>
    <w:rsid w:val="00B23EE8"/>
    <w:rsid w:val="00B23F04"/>
    <w:rsid w:val="00B2430E"/>
    <w:rsid w:val="00B24964"/>
    <w:rsid w:val="00B24A58"/>
    <w:rsid w:val="00B24B37"/>
    <w:rsid w:val="00B24FF2"/>
    <w:rsid w:val="00B250C1"/>
    <w:rsid w:val="00B25B85"/>
    <w:rsid w:val="00B2733D"/>
    <w:rsid w:val="00B2769F"/>
    <w:rsid w:val="00B2780D"/>
    <w:rsid w:val="00B27F86"/>
    <w:rsid w:val="00B30527"/>
    <w:rsid w:val="00B305B8"/>
    <w:rsid w:val="00B30673"/>
    <w:rsid w:val="00B30D3B"/>
    <w:rsid w:val="00B30E33"/>
    <w:rsid w:val="00B316EA"/>
    <w:rsid w:val="00B31767"/>
    <w:rsid w:val="00B31F4C"/>
    <w:rsid w:val="00B32514"/>
    <w:rsid w:val="00B32C58"/>
    <w:rsid w:val="00B3340C"/>
    <w:rsid w:val="00B33F8F"/>
    <w:rsid w:val="00B33FD5"/>
    <w:rsid w:val="00B34373"/>
    <w:rsid w:val="00B347B2"/>
    <w:rsid w:val="00B34868"/>
    <w:rsid w:val="00B34DE6"/>
    <w:rsid w:val="00B34F2A"/>
    <w:rsid w:val="00B353A5"/>
    <w:rsid w:val="00B35B00"/>
    <w:rsid w:val="00B35E6B"/>
    <w:rsid w:val="00B363C7"/>
    <w:rsid w:val="00B37141"/>
    <w:rsid w:val="00B37729"/>
    <w:rsid w:val="00B37B62"/>
    <w:rsid w:val="00B4014B"/>
    <w:rsid w:val="00B409AC"/>
    <w:rsid w:val="00B40D1E"/>
    <w:rsid w:val="00B40D60"/>
    <w:rsid w:val="00B40EB7"/>
    <w:rsid w:val="00B41032"/>
    <w:rsid w:val="00B4223D"/>
    <w:rsid w:val="00B42504"/>
    <w:rsid w:val="00B4296F"/>
    <w:rsid w:val="00B42A64"/>
    <w:rsid w:val="00B43044"/>
    <w:rsid w:val="00B43160"/>
    <w:rsid w:val="00B435E0"/>
    <w:rsid w:val="00B43741"/>
    <w:rsid w:val="00B4392C"/>
    <w:rsid w:val="00B4531D"/>
    <w:rsid w:val="00B4554C"/>
    <w:rsid w:val="00B45A14"/>
    <w:rsid w:val="00B46573"/>
    <w:rsid w:val="00B465B5"/>
    <w:rsid w:val="00B46E82"/>
    <w:rsid w:val="00B47711"/>
    <w:rsid w:val="00B47899"/>
    <w:rsid w:val="00B47AA8"/>
    <w:rsid w:val="00B47E05"/>
    <w:rsid w:val="00B50BE3"/>
    <w:rsid w:val="00B50EB0"/>
    <w:rsid w:val="00B515FC"/>
    <w:rsid w:val="00B51639"/>
    <w:rsid w:val="00B51892"/>
    <w:rsid w:val="00B522C4"/>
    <w:rsid w:val="00B5239F"/>
    <w:rsid w:val="00B523D9"/>
    <w:rsid w:val="00B5252F"/>
    <w:rsid w:val="00B52A57"/>
    <w:rsid w:val="00B53131"/>
    <w:rsid w:val="00B53E33"/>
    <w:rsid w:val="00B5413F"/>
    <w:rsid w:val="00B557A1"/>
    <w:rsid w:val="00B55A84"/>
    <w:rsid w:val="00B55E39"/>
    <w:rsid w:val="00B56050"/>
    <w:rsid w:val="00B56D1A"/>
    <w:rsid w:val="00B57453"/>
    <w:rsid w:val="00B57F0E"/>
    <w:rsid w:val="00B60AE0"/>
    <w:rsid w:val="00B60E3A"/>
    <w:rsid w:val="00B613F7"/>
    <w:rsid w:val="00B61B3A"/>
    <w:rsid w:val="00B61DD7"/>
    <w:rsid w:val="00B622F9"/>
    <w:rsid w:val="00B624EB"/>
    <w:rsid w:val="00B63154"/>
    <w:rsid w:val="00B6334B"/>
    <w:rsid w:val="00B63993"/>
    <w:rsid w:val="00B63A25"/>
    <w:rsid w:val="00B64211"/>
    <w:rsid w:val="00B64346"/>
    <w:rsid w:val="00B647D6"/>
    <w:rsid w:val="00B64C8D"/>
    <w:rsid w:val="00B64EF4"/>
    <w:rsid w:val="00B64F3E"/>
    <w:rsid w:val="00B651C5"/>
    <w:rsid w:val="00B65435"/>
    <w:rsid w:val="00B65A44"/>
    <w:rsid w:val="00B661FE"/>
    <w:rsid w:val="00B66546"/>
    <w:rsid w:val="00B66A1E"/>
    <w:rsid w:val="00B671C9"/>
    <w:rsid w:val="00B67335"/>
    <w:rsid w:val="00B71253"/>
    <w:rsid w:val="00B712A5"/>
    <w:rsid w:val="00B71B55"/>
    <w:rsid w:val="00B71E26"/>
    <w:rsid w:val="00B729AF"/>
    <w:rsid w:val="00B73DA1"/>
    <w:rsid w:val="00B73F6E"/>
    <w:rsid w:val="00B74200"/>
    <w:rsid w:val="00B7477D"/>
    <w:rsid w:val="00B74795"/>
    <w:rsid w:val="00B74BEA"/>
    <w:rsid w:val="00B74FD6"/>
    <w:rsid w:val="00B75617"/>
    <w:rsid w:val="00B75AD3"/>
    <w:rsid w:val="00B761FC"/>
    <w:rsid w:val="00B76341"/>
    <w:rsid w:val="00B769B9"/>
    <w:rsid w:val="00B76D86"/>
    <w:rsid w:val="00B771E6"/>
    <w:rsid w:val="00B774E8"/>
    <w:rsid w:val="00B77712"/>
    <w:rsid w:val="00B80031"/>
    <w:rsid w:val="00B80291"/>
    <w:rsid w:val="00B814AC"/>
    <w:rsid w:val="00B81509"/>
    <w:rsid w:val="00B81FAD"/>
    <w:rsid w:val="00B82893"/>
    <w:rsid w:val="00B828D0"/>
    <w:rsid w:val="00B83159"/>
    <w:rsid w:val="00B83564"/>
    <w:rsid w:val="00B83835"/>
    <w:rsid w:val="00B838F6"/>
    <w:rsid w:val="00B844F8"/>
    <w:rsid w:val="00B84E08"/>
    <w:rsid w:val="00B8568B"/>
    <w:rsid w:val="00B85DBE"/>
    <w:rsid w:val="00B87039"/>
    <w:rsid w:val="00B87A05"/>
    <w:rsid w:val="00B87C4C"/>
    <w:rsid w:val="00B87D2C"/>
    <w:rsid w:val="00B87EDF"/>
    <w:rsid w:val="00B87F78"/>
    <w:rsid w:val="00B903A6"/>
    <w:rsid w:val="00B9065E"/>
    <w:rsid w:val="00B9087D"/>
    <w:rsid w:val="00B90965"/>
    <w:rsid w:val="00B918E7"/>
    <w:rsid w:val="00B9227E"/>
    <w:rsid w:val="00B92293"/>
    <w:rsid w:val="00B92296"/>
    <w:rsid w:val="00B92BC7"/>
    <w:rsid w:val="00B93256"/>
    <w:rsid w:val="00B9338A"/>
    <w:rsid w:val="00B944D6"/>
    <w:rsid w:val="00B945AC"/>
    <w:rsid w:val="00B94EFE"/>
    <w:rsid w:val="00B953C8"/>
    <w:rsid w:val="00B9545D"/>
    <w:rsid w:val="00B958B0"/>
    <w:rsid w:val="00B95ADC"/>
    <w:rsid w:val="00B95B1A"/>
    <w:rsid w:val="00B95F7F"/>
    <w:rsid w:val="00B96362"/>
    <w:rsid w:val="00B96AEA"/>
    <w:rsid w:val="00B96DFE"/>
    <w:rsid w:val="00B972C1"/>
    <w:rsid w:val="00B9782F"/>
    <w:rsid w:val="00BA0321"/>
    <w:rsid w:val="00BA0A84"/>
    <w:rsid w:val="00BA16DF"/>
    <w:rsid w:val="00BA1EAB"/>
    <w:rsid w:val="00BA2F0D"/>
    <w:rsid w:val="00BA2F28"/>
    <w:rsid w:val="00BA320B"/>
    <w:rsid w:val="00BA390A"/>
    <w:rsid w:val="00BA3AC6"/>
    <w:rsid w:val="00BA3BF9"/>
    <w:rsid w:val="00BA3CBA"/>
    <w:rsid w:val="00BA4B6F"/>
    <w:rsid w:val="00BA4FAE"/>
    <w:rsid w:val="00BA4FF0"/>
    <w:rsid w:val="00BA5B7E"/>
    <w:rsid w:val="00BA5C17"/>
    <w:rsid w:val="00BA667C"/>
    <w:rsid w:val="00BA6A6A"/>
    <w:rsid w:val="00BA6CF5"/>
    <w:rsid w:val="00BA7C79"/>
    <w:rsid w:val="00BB0006"/>
    <w:rsid w:val="00BB00D8"/>
    <w:rsid w:val="00BB0541"/>
    <w:rsid w:val="00BB08B5"/>
    <w:rsid w:val="00BB0948"/>
    <w:rsid w:val="00BB0BFD"/>
    <w:rsid w:val="00BB0FF6"/>
    <w:rsid w:val="00BB1A43"/>
    <w:rsid w:val="00BB1CA4"/>
    <w:rsid w:val="00BB1EAD"/>
    <w:rsid w:val="00BB1F22"/>
    <w:rsid w:val="00BB253D"/>
    <w:rsid w:val="00BB263D"/>
    <w:rsid w:val="00BB2656"/>
    <w:rsid w:val="00BB31AA"/>
    <w:rsid w:val="00BB3255"/>
    <w:rsid w:val="00BB3D6D"/>
    <w:rsid w:val="00BB421B"/>
    <w:rsid w:val="00BB45F1"/>
    <w:rsid w:val="00BB49B3"/>
    <w:rsid w:val="00BB49E1"/>
    <w:rsid w:val="00BB4D02"/>
    <w:rsid w:val="00BB55E2"/>
    <w:rsid w:val="00BB58FC"/>
    <w:rsid w:val="00BB62C0"/>
    <w:rsid w:val="00BB6472"/>
    <w:rsid w:val="00BB6A0E"/>
    <w:rsid w:val="00BB7CA4"/>
    <w:rsid w:val="00BC091C"/>
    <w:rsid w:val="00BC1373"/>
    <w:rsid w:val="00BC1475"/>
    <w:rsid w:val="00BC2C45"/>
    <w:rsid w:val="00BC2DCC"/>
    <w:rsid w:val="00BC2E72"/>
    <w:rsid w:val="00BC3096"/>
    <w:rsid w:val="00BC3B77"/>
    <w:rsid w:val="00BC4189"/>
    <w:rsid w:val="00BC4341"/>
    <w:rsid w:val="00BC4405"/>
    <w:rsid w:val="00BC4B12"/>
    <w:rsid w:val="00BC554C"/>
    <w:rsid w:val="00BC55B0"/>
    <w:rsid w:val="00BC5D87"/>
    <w:rsid w:val="00BC62CE"/>
    <w:rsid w:val="00BC654C"/>
    <w:rsid w:val="00BC7627"/>
    <w:rsid w:val="00BC7712"/>
    <w:rsid w:val="00BC7F0F"/>
    <w:rsid w:val="00BD051C"/>
    <w:rsid w:val="00BD0B6E"/>
    <w:rsid w:val="00BD182E"/>
    <w:rsid w:val="00BD1A7D"/>
    <w:rsid w:val="00BD1AA1"/>
    <w:rsid w:val="00BD1ECB"/>
    <w:rsid w:val="00BD28BF"/>
    <w:rsid w:val="00BD2AC1"/>
    <w:rsid w:val="00BD36A7"/>
    <w:rsid w:val="00BD3CA9"/>
    <w:rsid w:val="00BD485E"/>
    <w:rsid w:val="00BD5C14"/>
    <w:rsid w:val="00BD5DFF"/>
    <w:rsid w:val="00BD5F7D"/>
    <w:rsid w:val="00BD6297"/>
    <w:rsid w:val="00BD62E4"/>
    <w:rsid w:val="00BD761F"/>
    <w:rsid w:val="00BD771F"/>
    <w:rsid w:val="00BD7D3E"/>
    <w:rsid w:val="00BE0401"/>
    <w:rsid w:val="00BE2786"/>
    <w:rsid w:val="00BE27FA"/>
    <w:rsid w:val="00BE2993"/>
    <w:rsid w:val="00BE33EA"/>
    <w:rsid w:val="00BE3430"/>
    <w:rsid w:val="00BE3CCE"/>
    <w:rsid w:val="00BE3D53"/>
    <w:rsid w:val="00BE41C1"/>
    <w:rsid w:val="00BE41D1"/>
    <w:rsid w:val="00BE4611"/>
    <w:rsid w:val="00BE4646"/>
    <w:rsid w:val="00BE48C8"/>
    <w:rsid w:val="00BE4D9B"/>
    <w:rsid w:val="00BE52EC"/>
    <w:rsid w:val="00BE5352"/>
    <w:rsid w:val="00BE56C4"/>
    <w:rsid w:val="00BE59CE"/>
    <w:rsid w:val="00BE6219"/>
    <w:rsid w:val="00BE6B44"/>
    <w:rsid w:val="00BE6FBE"/>
    <w:rsid w:val="00BE74C1"/>
    <w:rsid w:val="00BE7ADD"/>
    <w:rsid w:val="00BF0178"/>
    <w:rsid w:val="00BF17C5"/>
    <w:rsid w:val="00BF1E7E"/>
    <w:rsid w:val="00BF255E"/>
    <w:rsid w:val="00BF27B7"/>
    <w:rsid w:val="00BF350C"/>
    <w:rsid w:val="00BF3A8D"/>
    <w:rsid w:val="00BF3C15"/>
    <w:rsid w:val="00BF3D92"/>
    <w:rsid w:val="00BF3F3D"/>
    <w:rsid w:val="00BF40F5"/>
    <w:rsid w:val="00BF451B"/>
    <w:rsid w:val="00BF4AF4"/>
    <w:rsid w:val="00BF4D18"/>
    <w:rsid w:val="00BF537C"/>
    <w:rsid w:val="00BF5645"/>
    <w:rsid w:val="00BF5789"/>
    <w:rsid w:val="00BF5F5E"/>
    <w:rsid w:val="00BF5FB4"/>
    <w:rsid w:val="00BF6268"/>
    <w:rsid w:val="00BF62C5"/>
    <w:rsid w:val="00BF6383"/>
    <w:rsid w:val="00BF6555"/>
    <w:rsid w:val="00BF6C53"/>
    <w:rsid w:val="00BF6DA8"/>
    <w:rsid w:val="00BF6FAC"/>
    <w:rsid w:val="00BF72AF"/>
    <w:rsid w:val="00BF7615"/>
    <w:rsid w:val="00BF7716"/>
    <w:rsid w:val="00BF78C5"/>
    <w:rsid w:val="00BF7EDC"/>
    <w:rsid w:val="00BF7F00"/>
    <w:rsid w:val="00C008A0"/>
    <w:rsid w:val="00C00B13"/>
    <w:rsid w:val="00C0187D"/>
    <w:rsid w:val="00C01F90"/>
    <w:rsid w:val="00C028B3"/>
    <w:rsid w:val="00C0309E"/>
    <w:rsid w:val="00C0347D"/>
    <w:rsid w:val="00C0365D"/>
    <w:rsid w:val="00C045EF"/>
    <w:rsid w:val="00C04887"/>
    <w:rsid w:val="00C048D3"/>
    <w:rsid w:val="00C04A8B"/>
    <w:rsid w:val="00C05064"/>
    <w:rsid w:val="00C0542E"/>
    <w:rsid w:val="00C0618A"/>
    <w:rsid w:val="00C064AF"/>
    <w:rsid w:val="00C0665B"/>
    <w:rsid w:val="00C06777"/>
    <w:rsid w:val="00C0681D"/>
    <w:rsid w:val="00C06940"/>
    <w:rsid w:val="00C06D46"/>
    <w:rsid w:val="00C06EDF"/>
    <w:rsid w:val="00C07257"/>
    <w:rsid w:val="00C1064B"/>
    <w:rsid w:val="00C10D02"/>
    <w:rsid w:val="00C11468"/>
    <w:rsid w:val="00C12D47"/>
    <w:rsid w:val="00C13F25"/>
    <w:rsid w:val="00C1461A"/>
    <w:rsid w:val="00C14CB6"/>
    <w:rsid w:val="00C1525D"/>
    <w:rsid w:val="00C16103"/>
    <w:rsid w:val="00C161E4"/>
    <w:rsid w:val="00C169B1"/>
    <w:rsid w:val="00C171B9"/>
    <w:rsid w:val="00C172BD"/>
    <w:rsid w:val="00C17572"/>
    <w:rsid w:val="00C2015D"/>
    <w:rsid w:val="00C2065C"/>
    <w:rsid w:val="00C206ED"/>
    <w:rsid w:val="00C20954"/>
    <w:rsid w:val="00C20A64"/>
    <w:rsid w:val="00C20AA7"/>
    <w:rsid w:val="00C21710"/>
    <w:rsid w:val="00C21AF7"/>
    <w:rsid w:val="00C21EC7"/>
    <w:rsid w:val="00C22889"/>
    <w:rsid w:val="00C228FB"/>
    <w:rsid w:val="00C231EF"/>
    <w:rsid w:val="00C2368F"/>
    <w:rsid w:val="00C238B2"/>
    <w:rsid w:val="00C2394A"/>
    <w:rsid w:val="00C23D07"/>
    <w:rsid w:val="00C23D67"/>
    <w:rsid w:val="00C23E1C"/>
    <w:rsid w:val="00C2460F"/>
    <w:rsid w:val="00C2465E"/>
    <w:rsid w:val="00C249BA"/>
    <w:rsid w:val="00C24A04"/>
    <w:rsid w:val="00C255E4"/>
    <w:rsid w:val="00C25741"/>
    <w:rsid w:val="00C25C5C"/>
    <w:rsid w:val="00C25CE6"/>
    <w:rsid w:val="00C25D53"/>
    <w:rsid w:val="00C260C7"/>
    <w:rsid w:val="00C261B5"/>
    <w:rsid w:val="00C26A65"/>
    <w:rsid w:val="00C2739F"/>
    <w:rsid w:val="00C278EB"/>
    <w:rsid w:val="00C302BB"/>
    <w:rsid w:val="00C30711"/>
    <w:rsid w:val="00C30937"/>
    <w:rsid w:val="00C3125F"/>
    <w:rsid w:val="00C317ED"/>
    <w:rsid w:val="00C319EE"/>
    <w:rsid w:val="00C32D0D"/>
    <w:rsid w:val="00C333F8"/>
    <w:rsid w:val="00C33D1B"/>
    <w:rsid w:val="00C33D35"/>
    <w:rsid w:val="00C344D7"/>
    <w:rsid w:val="00C34922"/>
    <w:rsid w:val="00C34BAA"/>
    <w:rsid w:val="00C355C3"/>
    <w:rsid w:val="00C35B4F"/>
    <w:rsid w:val="00C35C46"/>
    <w:rsid w:val="00C35CEB"/>
    <w:rsid w:val="00C35E9C"/>
    <w:rsid w:val="00C3624F"/>
    <w:rsid w:val="00C37586"/>
    <w:rsid w:val="00C4000E"/>
    <w:rsid w:val="00C404F9"/>
    <w:rsid w:val="00C40A2F"/>
    <w:rsid w:val="00C40E4F"/>
    <w:rsid w:val="00C410A0"/>
    <w:rsid w:val="00C410CE"/>
    <w:rsid w:val="00C413C3"/>
    <w:rsid w:val="00C413ED"/>
    <w:rsid w:val="00C41760"/>
    <w:rsid w:val="00C41D55"/>
    <w:rsid w:val="00C42E3F"/>
    <w:rsid w:val="00C435DD"/>
    <w:rsid w:val="00C437B6"/>
    <w:rsid w:val="00C43E45"/>
    <w:rsid w:val="00C440A3"/>
    <w:rsid w:val="00C44836"/>
    <w:rsid w:val="00C44D9B"/>
    <w:rsid w:val="00C45032"/>
    <w:rsid w:val="00C45098"/>
    <w:rsid w:val="00C450D9"/>
    <w:rsid w:val="00C45339"/>
    <w:rsid w:val="00C454ED"/>
    <w:rsid w:val="00C458F4"/>
    <w:rsid w:val="00C45B1B"/>
    <w:rsid w:val="00C463AF"/>
    <w:rsid w:val="00C46720"/>
    <w:rsid w:val="00C4688E"/>
    <w:rsid w:val="00C468BC"/>
    <w:rsid w:val="00C47404"/>
    <w:rsid w:val="00C47A4A"/>
    <w:rsid w:val="00C47CC7"/>
    <w:rsid w:val="00C47D64"/>
    <w:rsid w:val="00C50E36"/>
    <w:rsid w:val="00C5122A"/>
    <w:rsid w:val="00C519B8"/>
    <w:rsid w:val="00C51CD9"/>
    <w:rsid w:val="00C52146"/>
    <w:rsid w:val="00C52C37"/>
    <w:rsid w:val="00C52E56"/>
    <w:rsid w:val="00C52EA6"/>
    <w:rsid w:val="00C52F5B"/>
    <w:rsid w:val="00C54490"/>
    <w:rsid w:val="00C558BF"/>
    <w:rsid w:val="00C558DC"/>
    <w:rsid w:val="00C55A79"/>
    <w:rsid w:val="00C56051"/>
    <w:rsid w:val="00C56231"/>
    <w:rsid w:val="00C56335"/>
    <w:rsid w:val="00C5649F"/>
    <w:rsid w:val="00C572A3"/>
    <w:rsid w:val="00C6038D"/>
    <w:rsid w:val="00C60551"/>
    <w:rsid w:val="00C60E02"/>
    <w:rsid w:val="00C612B9"/>
    <w:rsid w:val="00C62F9A"/>
    <w:rsid w:val="00C63320"/>
    <w:rsid w:val="00C637D1"/>
    <w:rsid w:val="00C6390E"/>
    <w:rsid w:val="00C64643"/>
    <w:rsid w:val="00C64860"/>
    <w:rsid w:val="00C64913"/>
    <w:rsid w:val="00C66157"/>
    <w:rsid w:val="00C6668F"/>
    <w:rsid w:val="00C67646"/>
    <w:rsid w:val="00C70D0B"/>
    <w:rsid w:val="00C711B3"/>
    <w:rsid w:val="00C7131D"/>
    <w:rsid w:val="00C7150D"/>
    <w:rsid w:val="00C71612"/>
    <w:rsid w:val="00C73208"/>
    <w:rsid w:val="00C73384"/>
    <w:rsid w:val="00C737E3"/>
    <w:rsid w:val="00C7386F"/>
    <w:rsid w:val="00C73B90"/>
    <w:rsid w:val="00C73E4C"/>
    <w:rsid w:val="00C74158"/>
    <w:rsid w:val="00C7425F"/>
    <w:rsid w:val="00C7433C"/>
    <w:rsid w:val="00C743AD"/>
    <w:rsid w:val="00C74519"/>
    <w:rsid w:val="00C74B17"/>
    <w:rsid w:val="00C7540F"/>
    <w:rsid w:val="00C758F4"/>
    <w:rsid w:val="00C75F86"/>
    <w:rsid w:val="00C76274"/>
    <w:rsid w:val="00C76D26"/>
    <w:rsid w:val="00C77006"/>
    <w:rsid w:val="00C7714B"/>
    <w:rsid w:val="00C77E08"/>
    <w:rsid w:val="00C80DDC"/>
    <w:rsid w:val="00C8126B"/>
    <w:rsid w:val="00C81C12"/>
    <w:rsid w:val="00C8265A"/>
    <w:rsid w:val="00C828EA"/>
    <w:rsid w:val="00C835B3"/>
    <w:rsid w:val="00C83768"/>
    <w:rsid w:val="00C83789"/>
    <w:rsid w:val="00C83EAE"/>
    <w:rsid w:val="00C83F98"/>
    <w:rsid w:val="00C84639"/>
    <w:rsid w:val="00C84892"/>
    <w:rsid w:val="00C84E8C"/>
    <w:rsid w:val="00C84F50"/>
    <w:rsid w:val="00C85C94"/>
    <w:rsid w:val="00C85FEB"/>
    <w:rsid w:val="00C8600A"/>
    <w:rsid w:val="00C861AB"/>
    <w:rsid w:val="00C86B3A"/>
    <w:rsid w:val="00C86F63"/>
    <w:rsid w:val="00C8716E"/>
    <w:rsid w:val="00C87275"/>
    <w:rsid w:val="00C87634"/>
    <w:rsid w:val="00C87685"/>
    <w:rsid w:val="00C876A0"/>
    <w:rsid w:val="00C87C71"/>
    <w:rsid w:val="00C90464"/>
    <w:rsid w:val="00C90ED6"/>
    <w:rsid w:val="00C91304"/>
    <w:rsid w:val="00C9187A"/>
    <w:rsid w:val="00C91AC0"/>
    <w:rsid w:val="00C91FB6"/>
    <w:rsid w:val="00C92352"/>
    <w:rsid w:val="00C92548"/>
    <w:rsid w:val="00C92D6C"/>
    <w:rsid w:val="00C92EDF"/>
    <w:rsid w:val="00C93287"/>
    <w:rsid w:val="00C933A5"/>
    <w:rsid w:val="00C93599"/>
    <w:rsid w:val="00C93615"/>
    <w:rsid w:val="00C93E3D"/>
    <w:rsid w:val="00C94900"/>
    <w:rsid w:val="00C94A11"/>
    <w:rsid w:val="00C94D00"/>
    <w:rsid w:val="00C950DA"/>
    <w:rsid w:val="00C95591"/>
    <w:rsid w:val="00C9654B"/>
    <w:rsid w:val="00C96771"/>
    <w:rsid w:val="00C96C99"/>
    <w:rsid w:val="00C96CF2"/>
    <w:rsid w:val="00C97310"/>
    <w:rsid w:val="00CA096D"/>
    <w:rsid w:val="00CA0ABE"/>
    <w:rsid w:val="00CA1684"/>
    <w:rsid w:val="00CA1709"/>
    <w:rsid w:val="00CA196E"/>
    <w:rsid w:val="00CA1C5F"/>
    <w:rsid w:val="00CA1E8D"/>
    <w:rsid w:val="00CA2109"/>
    <w:rsid w:val="00CA2318"/>
    <w:rsid w:val="00CA25EA"/>
    <w:rsid w:val="00CA2B20"/>
    <w:rsid w:val="00CA2B8B"/>
    <w:rsid w:val="00CA2C91"/>
    <w:rsid w:val="00CA2FE7"/>
    <w:rsid w:val="00CA32BB"/>
    <w:rsid w:val="00CA3A56"/>
    <w:rsid w:val="00CA3AD1"/>
    <w:rsid w:val="00CA3C20"/>
    <w:rsid w:val="00CA3CF5"/>
    <w:rsid w:val="00CA4319"/>
    <w:rsid w:val="00CA4C03"/>
    <w:rsid w:val="00CA68BB"/>
    <w:rsid w:val="00CA6F9A"/>
    <w:rsid w:val="00CA738F"/>
    <w:rsid w:val="00CA75A8"/>
    <w:rsid w:val="00CA7959"/>
    <w:rsid w:val="00CA7C2C"/>
    <w:rsid w:val="00CB0A1B"/>
    <w:rsid w:val="00CB117F"/>
    <w:rsid w:val="00CB21FD"/>
    <w:rsid w:val="00CB23B4"/>
    <w:rsid w:val="00CB2406"/>
    <w:rsid w:val="00CB2523"/>
    <w:rsid w:val="00CB28D1"/>
    <w:rsid w:val="00CB2A31"/>
    <w:rsid w:val="00CB2B44"/>
    <w:rsid w:val="00CB3C81"/>
    <w:rsid w:val="00CB3F4F"/>
    <w:rsid w:val="00CB4067"/>
    <w:rsid w:val="00CB475C"/>
    <w:rsid w:val="00CB5080"/>
    <w:rsid w:val="00CB54C2"/>
    <w:rsid w:val="00CB592D"/>
    <w:rsid w:val="00CB5972"/>
    <w:rsid w:val="00CB6403"/>
    <w:rsid w:val="00CB689D"/>
    <w:rsid w:val="00CB76DA"/>
    <w:rsid w:val="00CB77A1"/>
    <w:rsid w:val="00CB7F4D"/>
    <w:rsid w:val="00CC09D1"/>
    <w:rsid w:val="00CC09E4"/>
    <w:rsid w:val="00CC0F79"/>
    <w:rsid w:val="00CC1826"/>
    <w:rsid w:val="00CC190F"/>
    <w:rsid w:val="00CC1F74"/>
    <w:rsid w:val="00CC2D4C"/>
    <w:rsid w:val="00CC2E99"/>
    <w:rsid w:val="00CC2F3D"/>
    <w:rsid w:val="00CC2F91"/>
    <w:rsid w:val="00CC3A20"/>
    <w:rsid w:val="00CC3BDA"/>
    <w:rsid w:val="00CC3D19"/>
    <w:rsid w:val="00CC437E"/>
    <w:rsid w:val="00CC445B"/>
    <w:rsid w:val="00CC48D6"/>
    <w:rsid w:val="00CC491F"/>
    <w:rsid w:val="00CC49BE"/>
    <w:rsid w:val="00CC4A1F"/>
    <w:rsid w:val="00CC4C1E"/>
    <w:rsid w:val="00CC4C93"/>
    <w:rsid w:val="00CC55A8"/>
    <w:rsid w:val="00CC5975"/>
    <w:rsid w:val="00CC6068"/>
    <w:rsid w:val="00CC61FD"/>
    <w:rsid w:val="00CC672B"/>
    <w:rsid w:val="00CC6AD9"/>
    <w:rsid w:val="00CC6B65"/>
    <w:rsid w:val="00CC6CB7"/>
    <w:rsid w:val="00CC6CD7"/>
    <w:rsid w:val="00CC6DB2"/>
    <w:rsid w:val="00CC7000"/>
    <w:rsid w:val="00CC7259"/>
    <w:rsid w:val="00CC7788"/>
    <w:rsid w:val="00CC7ED6"/>
    <w:rsid w:val="00CD0006"/>
    <w:rsid w:val="00CD0899"/>
    <w:rsid w:val="00CD1A03"/>
    <w:rsid w:val="00CD2D13"/>
    <w:rsid w:val="00CD380B"/>
    <w:rsid w:val="00CD3E3D"/>
    <w:rsid w:val="00CD4612"/>
    <w:rsid w:val="00CD5121"/>
    <w:rsid w:val="00CD57CE"/>
    <w:rsid w:val="00CD5DAF"/>
    <w:rsid w:val="00CD6002"/>
    <w:rsid w:val="00CD672D"/>
    <w:rsid w:val="00CD6D30"/>
    <w:rsid w:val="00CD7294"/>
    <w:rsid w:val="00CD73FA"/>
    <w:rsid w:val="00CD7A58"/>
    <w:rsid w:val="00CD7B85"/>
    <w:rsid w:val="00CD7C47"/>
    <w:rsid w:val="00CE0026"/>
    <w:rsid w:val="00CE002E"/>
    <w:rsid w:val="00CE0172"/>
    <w:rsid w:val="00CE0479"/>
    <w:rsid w:val="00CE07D5"/>
    <w:rsid w:val="00CE0AD6"/>
    <w:rsid w:val="00CE13ED"/>
    <w:rsid w:val="00CE1953"/>
    <w:rsid w:val="00CE1C02"/>
    <w:rsid w:val="00CE1D52"/>
    <w:rsid w:val="00CE1EC7"/>
    <w:rsid w:val="00CE23B6"/>
    <w:rsid w:val="00CE2B9C"/>
    <w:rsid w:val="00CE2EEF"/>
    <w:rsid w:val="00CE3209"/>
    <w:rsid w:val="00CE339E"/>
    <w:rsid w:val="00CE3600"/>
    <w:rsid w:val="00CE4348"/>
    <w:rsid w:val="00CE44E6"/>
    <w:rsid w:val="00CE492E"/>
    <w:rsid w:val="00CE4D5F"/>
    <w:rsid w:val="00CE519C"/>
    <w:rsid w:val="00CE5F3E"/>
    <w:rsid w:val="00CE5FB2"/>
    <w:rsid w:val="00CE6627"/>
    <w:rsid w:val="00CE6D93"/>
    <w:rsid w:val="00CE6DD1"/>
    <w:rsid w:val="00CE6E06"/>
    <w:rsid w:val="00CE714B"/>
    <w:rsid w:val="00CE7261"/>
    <w:rsid w:val="00CE7D94"/>
    <w:rsid w:val="00CE7DEE"/>
    <w:rsid w:val="00CF0C89"/>
    <w:rsid w:val="00CF11FD"/>
    <w:rsid w:val="00CF1C4B"/>
    <w:rsid w:val="00CF1DA5"/>
    <w:rsid w:val="00CF24C0"/>
    <w:rsid w:val="00CF2F4C"/>
    <w:rsid w:val="00CF30DE"/>
    <w:rsid w:val="00CF3370"/>
    <w:rsid w:val="00CF342F"/>
    <w:rsid w:val="00CF3CF4"/>
    <w:rsid w:val="00CF4821"/>
    <w:rsid w:val="00CF4B5B"/>
    <w:rsid w:val="00CF50FC"/>
    <w:rsid w:val="00CF56C2"/>
    <w:rsid w:val="00CF58CE"/>
    <w:rsid w:val="00CF62EE"/>
    <w:rsid w:val="00CF6429"/>
    <w:rsid w:val="00CF6EA6"/>
    <w:rsid w:val="00CF7373"/>
    <w:rsid w:val="00CF7449"/>
    <w:rsid w:val="00CF7A04"/>
    <w:rsid w:val="00CF7B8D"/>
    <w:rsid w:val="00CF7D41"/>
    <w:rsid w:val="00D0048A"/>
    <w:rsid w:val="00D00492"/>
    <w:rsid w:val="00D00820"/>
    <w:rsid w:val="00D00C17"/>
    <w:rsid w:val="00D0171E"/>
    <w:rsid w:val="00D01AD6"/>
    <w:rsid w:val="00D02EFB"/>
    <w:rsid w:val="00D02FBC"/>
    <w:rsid w:val="00D0305E"/>
    <w:rsid w:val="00D03205"/>
    <w:rsid w:val="00D03476"/>
    <w:rsid w:val="00D038BB"/>
    <w:rsid w:val="00D04407"/>
    <w:rsid w:val="00D05279"/>
    <w:rsid w:val="00D05B98"/>
    <w:rsid w:val="00D060E5"/>
    <w:rsid w:val="00D06399"/>
    <w:rsid w:val="00D06563"/>
    <w:rsid w:val="00D06994"/>
    <w:rsid w:val="00D06CAA"/>
    <w:rsid w:val="00D07DB6"/>
    <w:rsid w:val="00D07F8D"/>
    <w:rsid w:val="00D106FC"/>
    <w:rsid w:val="00D10A1B"/>
    <w:rsid w:val="00D10D92"/>
    <w:rsid w:val="00D11251"/>
    <w:rsid w:val="00D11948"/>
    <w:rsid w:val="00D119DF"/>
    <w:rsid w:val="00D11EB5"/>
    <w:rsid w:val="00D12069"/>
    <w:rsid w:val="00D12539"/>
    <w:rsid w:val="00D126AB"/>
    <w:rsid w:val="00D13336"/>
    <w:rsid w:val="00D13D76"/>
    <w:rsid w:val="00D1401C"/>
    <w:rsid w:val="00D140EA"/>
    <w:rsid w:val="00D140FA"/>
    <w:rsid w:val="00D142B9"/>
    <w:rsid w:val="00D150FF"/>
    <w:rsid w:val="00D15ADF"/>
    <w:rsid w:val="00D15C4A"/>
    <w:rsid w:val="00D1604F"/>
    <w:rsid w:val="00D161FB"/>
    <w:rsid w:val="00D167DA"/>
    <w:rsid w:val="00D16FD9"/>
    <w:rsid w:val="00D16FE3"/>
    <w:rsid w:val="00D20481"/>
    <w:rsid w:val="00D2066E"/>
    <w:rsid w:val="00D208AC"/>
    <w:rsid w:val="00D21DCE"/>
    <w:rsid w:val="00D221DE"/>
    <w:rsid w:val="00D224A8"/>
    <w:rsid w:val="00D2266E"/>
    <w:rsid w:val="00D22769"/>
    <w:rsid w:val="00D22952"/>
    <w:rsid w:val="00D22A17"/>
    <w:rsid w:val="00D23008"/>
    <w:rsid w:val="00D23594"/>
    <w:rsid w:val="00D23881"/>
    <w:rsid w:val="00D2393E"/>
    <w:rsid w:val="00D23C50"/>
    <w:rsid w:val="00D24536"/>
    <w:rsid w:val="00D24954"/>
    <w:rsid w:val="00D24BDC"/>
    <w:rsid w:val="00D2512F"/>
    <w:rsid w:val="00D25A43"/>
    <w:rsid w:val="00D25CC8"/>
    <w:rsid w:val="00D260D6"/>
    <w:rsid w:val="00D26539"/>
    <w:rsid w:val="00D26B8B"/>
    <w:rsid w:val="00D27340"/>
    <w:rsid w:val="00D273E7"/>
    <w:rsid w:val="00D27928"/>
    <w:rsid w:val="00D27F25"/>
    <w:rsid w:val="00D30095"/>
    <w:rsid w:val="00D305E8"/>
    <w:rsid w:val="00D30E31"/>
    <w:rsid w:val="00D31035"/>
    <w:rsid w:val="00D31481"/>
    <w:rsid w:val="00D317E5"/>
    <w:rsid w:val="00D31E6F"/>
    <w:rsid w:val="00D31FBE"/>
    <w:rsid w:val="00D32D2C"/>
    <w:rsid w:val="00D3434E"/>
    <w:rsid w:val="00D348BA"/>
    <w:rsid w:val="00D348F5"/>
    <w:rsid w:val="00D34919"/>
    <w:rsid w:val="00D3493C"/>
    <w:rsid w:val="00D3546A"/>
    <w:rsid w:val="00D35758"/>
    <w:rsid w:val="00D3580B"/>
    <w:rsid w:val="00D35F98"/>
    <w:rsid w:val="00D36116"/>
    <w:rsid w:val="00D363B1"/>
    <w:rsid w:val="00D36618"/>
    <w:rsid w:val="00D36EF0"/>
    <w:rsid w:val="00D370CF"/>
    <w:rsid w:val="00D37994"/>
    <w:rsid w:val="00D400DE"/>
    <w:rsid w:val="00D404AF"/>
    <w:rsid w:val="00D40890"/>
    <w:rsid w:val="00D409AB"/>
    <w:rsid w:val="00D41F26"/>
    <w:rsid w:val="00D4218B"/>
    <w:rsid w:val="00D42226"/>
    <w:rsid w:val="00D42AA7"/>
    <w:rsid w:val="00D43AC4"/>
    <w:rsid w:val="00D43FA7"/>
    <w:rsid w:val="00D4427C"/>
    <w:rsid w:val="00D445E5"/>
    <w:rsid w:val="00D446EB"/>
    <w:rsid w:val="00D4480E"/>
    <w:rsid w:val="00D4494E"/>
    <w:rsid w:val="00D44972"/>
    <w:rsid w:val="00D44AD3"/>
    <w:rsid w:val="00D44DED"/>
    <w:rsid w:val="00D4563C"/>
    <w:rsid w:val="00D456A6"/>
    <w:rsid w:val="00D46120"/>
    <w:rsid w:val="00D4665A"/>
    <w:rsid w:val="00D466ED"/>
    <w:rsid w:val="00D4690B"/>
    <w:rsid w:val="00D46DA3"/>
    <w:rsid w:val="00D4716A"/>
    <w:rsid w:val="00D50451"/>
    <w:rsid w:val="00D50E45"/>
    <w:rsid w:val="00D50ED1"/>
    <w:rsid w:val="00D512DA"/>
    <w:rsid w:val="00D51BD6"/>
    <w:rsid w:val="00D53271"/>
    <w:rsid w:val="00D5383F"/>
    <w:rsid w:val="00D53EC9"/>
    <w:rsid w:val="00D5504A"/>
    <w:rsid w:val="00D554ED"/>
    <w:rsid w:val="00D55ABC"/>
    <w:rsid w:val="00D55AE6"/>
    <w:rsid w:val="00D55B0A"/>
    <w:rsid w:val="00D55E22"/>
    <w:rsid w:val="00D56B53"/>
    <w:rsid w:val="00D56DB8"/>
    <w:rsid w:val="00D56E7F"/>
    <w:rsid w:val="00D570B0"/>
    <w:rsid w:val="00D5724F"/>
    <w:rsid w:val="00D57690"/>
    <w:rsid w:val="00D57A6D"/>
    <w:rsid w:val="00D57A73"/>
    <w:rsid w:val="00D60389"/>
    <w:rsid w:val="00D61717"/>
    <w:rsid w:val="00D61B74"/>
    <w:rsid w:val="00D61D5E"/>
    <w:rsid w:val="00D621B9"/>
    <w:rsid w:val="00D6267A"/>
    <w:rsid w:val="00D626F7"/>
    <w:rsid w:val="00D63200"/>
    <w:rsid w:val="00D63B30"/>
    <w:rsid w:val="00D63F57"/>
    <w:rsid w:val="00D644EF"/>
    <w:rsid w:val="00D65C3E"/>
    <w:rsid w:val="00D65D33"/>
    <w:rsid w:val="00D664CA"/>
    <w:rsid w:val="00D6764D"/>
    <w:rsid w:val="00D67EC2"/>
    <w:rsid w:val="00D7067A"/>
    <w:rsid w:val="00D70828"/>
    <w:rsid w:val="00D70855"/>
    <w:rsid w:val="00D70EC5"/>
    <w:rsid w:val="00D714A0"/>
    <w:rsid w:val="00D71A8E"/>
    <w:rsid w:val="00D72556"/>
    <w:rsid w:val="00D72699"/>
    <w:rsid w:val="00D728D5"/>
    <w:rsid w:val="00D7369E"/>
    <w:rsid w:val="00D747FB"/>
    <w:rsid w:val="00D7491D"/>
    <w:rsid w:val="00D74A01"/>
    <w:rsid w:val="00D74BBC"/>
    <w:rsid w:val="00D74C61"/>
    <w:rsid w:val="00D74F0F"/>
    <w:rsid w:val="00D75B6B"/>
    <w:rsid w:val="00D75FF9"/>
    <w:rsid w:val="00D76695"/>
    <w:rsid w:val="00D769FD"/>
    <w:rsid w:val="00D76B68"/>
    <w:rsid w:val="00D76B9E"/>
    <w:rsid w:val="00D77921"/>
    <w:rsid w:val="00D807F0"/>
    <w:rsid w:val="00D80965"/>
    <w:rsid w:val="00D80A9A"/>
    <w:rsid w:val="00D80B09"/>
    <w:rsid w:val="00D80BA7"/>
    <w:rsid w:val="00D80E56"/>
    <w:rsid w:val="00D81CCC"/>
    <w:rsid w:val="00D82B51"/>
    <w:rsid w:val="00D82F36"/>
    <w:rsid w:val="00D834AE"/>
    <w:rsid w:val="00D838EB"/>
    <w:rsid w:val="00D83948"/>
    <w:rsid w:val="00D83972"/>
    <w:rsid w:val="00D839BD"/>
    <w:rsid w:val="00D839F6"/>
    <w:rsid w:val="00D83CCF"/>
    <w:rsid w:val="00D84206"/>
    <w:rsid w:val="00D847B9"/>
    <w:rsid w:val="00D850CC"/>
    <w:rsid w:val="00D85581"/>
    <w:rsid w:val="00D8566C"/>
    <w:rsid w:val="00D85B46"/>
    <w:rsid w:val="00D86473"/>
    <w:rsid w:val="00D86758"/>
    <w:rsid w:val="00D8723F"/>
    <w:rsid w:val="00D8724D"/>
    <w:rsid w:val="00D87473"/>
    <w:rsid w:val="00D87A95"/>
    <w:rsid w:val="00D90070"/>
    <w:rsid w:val="00D902AA"/>
    <w:rsid w:val="00D90426"/>
    <w:rsid w:val="00D90F1E"/>
    <w:rsid w:val="00D912CC"/>
    <w:rsid w:val="00D91B04"/>
    <w:rsid w:val="00D91BD3"/>
    <w:rsid w:val="00D91D2C"/>
    <w:rsid w:val="00D92551"/>
    <w:rsid w:val="00D93764"/>
    <w:rsid w:val="00D937AC"/>
    <w:rsid w:val="00D938D2"/>
    <w:rsid w:val="00D93966"/>
    <w:rsid w:val="00D93C5F"/>
    <w:rsid w:val="00D93D93"/>
    <w:rsid w:val="00D942BE"/>
    <w:rsid w:val="00D948B7"/>
    <w:rsid w:val="00D94A68"/>
    <w:rsid w:val="00D94C0D"/>
    <w:rsid w:val="00D9555F"/>
    <w:rsid w:val="00D96319"/>
    <w:rsid w:val="00D96397"/>
    <w:rsid w:val="00D96609"/>
    <w:rsid w:val="00D9721F"/>
    <w:rsid w:val="00D974CE"/>
    <w:rsid w:val="00D97935"/>
    <w:rsid w:val="00D97ABD"/>
    <w:rsid w:val="00D97CF5"/>
    <w:rsid w:val="00D97D8A"/>
    <w:rsid w:val="00DA10F7"/>
    <w:rsid w:val="00DA125F"/>
    <w:rsid w:val="00DA14A5"/>
    <w:rsid w:val="00DA1613"/>
    <w:rsid w:val="00DA21E8"/>
    <w:rsid w:val="00DA264B"/>
    <w:rsid w:val="00DA2DB6"/>
    <w:rsid w:val="00DA387C"/>
    <w:rsid w:val="00DA40CF"/>
    <w:rsid w:val="00DA4306"/>
    <w:rsid w:val="00DA4639"/>
    <w:rsid w:val="00DA46AE"/>
    <w:rsid w:val="00DA484C"/>
    <w:rsid w:val="00DA4A8D"/>
    <w:rsid w:val="00DA536E"/>
    <w:rsid w:val="00DA5CDD"/>
    <w:rsid w:val="00DA620D"/>
    <w:rsid w:val="00DA6268"/>
    <w:rsid w:val="00DA63F7"/>
    <w:rsid w:val="00DA6897"/>
    <w:rsid w:val="00DA6C2B"/>
    <w:rsid w:val="00DA78D7"/>
    <w:rsid w:val="00DA7C05"/>
    <w:rsid w:val="00DB0C25"/>
    <w:rsid w:val="00DB0FDD"/>
    <w:rsid w:val="00DB113C"/>
    <w:rsid w:val="00DB1459"/>
    <w:rsid w:val="00DB1FAC"/>
    <w:rsid w:val="00DB3C54"/>
    <w:rsid w:val="00DB3EB4"/>
    <w:rsid w:val="00DB4153"/>
    <w:rsid w:val="00DB4EC8"/>
    <w:rsid w:val="00DB5ECD"/>
    <w:rsid w:val="00DB5F71"/>
    <w:rsid w:val="00DB6610"/>
    <w:rsid w:val="00DB6CED"/>
    <w:rsid w:val="00DB7517"/>
    <w:rsid w:val="00DB7606"/>
    <w:rsid w:val="00DB7758"/>
    <w:rsid w:val="00DC0367"/>
    <w:rsid w:val="00DC0CEB"/>
    <w:rsid w:val="00DC0E0B"/>
    <w:rsid w:val="00DC139B"/>
    <w:rsid w:val="00DC15DA"/>
    <w:rsid w:val="00DC2429"/>
    <w:rsid w:val="00DC26F1"/>
    <w:rsid w:val="00DC2796"/>
    <w:rsid w:val="00DC2F9D"/>
    <w:rsid w:val="00DC31A8"/>
    <w:rsid w:val="00DC32A1"/>
    <w:rsid w:val="00DC510F"/>
    <w:rsid w:val="00DC5571"/>
    <w:rsid w:val="00DC5CA0"/>
    <w:rsid w:val="00DC5E47"/>
    <w:rsid w:val="00DC6ED4"/>
    <w:rsid w:val="00DC6F13"/>
    <w:rsid w:val="00DC6F2F"/>
    <w:rsid w:val="00DC734B"/>
    <w:rsid w:val="00DC74A4"/>
    <w:rsid w:val="00DC7575"/>
    <w:rsid w:val="00DD0B49"/>
    <w:rsid w:val="00DD0BB4"/>
    <w:rsid w:val="00DD0DB8"/>
    <w:rsid w:val="00DD129D"/>
    <w:rsid w:val="00DD1462"/>
    <w:rsid w:val="00DD1FCF"/>
    <w:rsid w:val="00DD2064"/>
    <w:rsid w:val="00DD2B4F"/>
    <w:rsid w:val="00DD3204"/>
    <w:rsid w:val="00DD36F4"/>
    <w:rsid w:val="00DD39F7"/>
    <w:rsid w:val="00DD3CAC"/>
    <w:rsid w:val="00DD42C2"/>
    <w:rsid w:val="00DD476F"/>
    <w:rsid w:val="00DD4936"/>
    <w:rsid w:val="00DD50D5"/>
    <w:rsid w:val="00DD5A2B"/>
    <w:rsid w:val="00DD5D6C"/>
    <w:rsid w:val="00DD693C"/>
    <w:rsid w:val="00DD6A6C"/>
    <w:rsid w:val="00DD6B0F"/>
    <w:rsid w:val="00DD797F"/>
    <w:rsid w:val="00DD7E8E"/>
    <w:rsid w:val="00DD7F13"/>
    <w:rsid w:val="00DE0708"/>
    <w:rsid w:val="00DE0931"/>
    <w:rsid w:val="00DE117F"/>
    <w:rsid w:val="00DE1323"/>
    <w:rsid w:val="00DE168E"/>
    <w:rsid w:val="00DE1809"/>
    <w:rsid w:val="00DE23C4"/>
    <w:rsid w:val="00DE2FC3"/>
    <w:rsid w:val="00DE3486"/>
    <w:rsid w:val="00DE369D"/>
    <w:rsid w:val="00DE38F7"/>
    <w:rsid w:val="00DE3B13"/>
    <w:rsid w:val="00DE3D92"/>
    <w:rsid w:val="00DE4BC9"/>
    <w:rsid w:val="00DE4E60"/>
    <w:rsid w:val="00DE51EF"/>
    <w:rsid w:val="00DE525B"/>
    <w:rsid w:val="00DE53BE"/>
    <w:rsid w:val="00DE57C4"/>
    <w:rsid w:val="00DE61F9"/>
    <w:rsid w:val="00DE628E"/>
    <w:rsid w:val="00DE6A15"/>
    <w:rsid w:val="00DE7412"/>
    <w:rsid w:val="00DE742A"/>
    <w:rsid w:val="00DE75C7"/>
    <w:rsid w:val="00DE7FC4"/>
    <w:rsid w:val="00DF013D"/>
    <w:rsid w:val="00DF0731"/>
    <w:rsid w:val="00DF0DD2"/>
    <w:rsid w:val="00DF227A"/>
    <w:rsid w:val="00DF28E6"/>
    <w:rsid w:val="00DF28F7"/>
    <w:rsid w:val="00DF29EB"/>
    <w:rsid w:val="00DF2D3D"/>
    <w:rsid w:val="00DF3007"/>
    <w:rsid w:val="00DF3A2E"/>
    <w:rsid w:val="00DF3D72"/>
    <w:rsid w:val="00DF4664"/>
    <w:rsid w:val="00DF4AE6"/>
    <w:rsid w:val="00DF579B"/>
    <w:rsid w:val="00DF5B59"/>
    <w:rsid w:val="00DF5EED"/>
    <w:rsid w:val="00DF6242"/>
    <w:rsid w:val="00DF644D"/>
    <w:rsid w:val="00DF6E3B"/>
    <w:rsid w:val="00DF73C6"/>
    <w:rsid w:val="00DF7C77"/>
    <w:rsid w:val="00E002B2"/>
    <w:rsid w:val="00E00ACB"/>
    <w:rsid w:val="00E01732"/>
    <w:rsid w:val="00E01B6C"/>
    <w:rsid w:val="00E01BD0"/>
    <w:rsid w:val="00E01C22"/>
    <w:rsid w:val="00E02258"/>
    <w:rsid w:val="00E022A3"/>
    <w:rsid w:val="00E025DC"/>
    <w:rsid w:val="00E029CC"/>
    <w:rsid w:val="00E02F7E"/>
    <w:rsid w:val="00E033A6"/>
    <w:rsid w:val="00E03491"/>
    <w:rsid w:val="00E035B8"/>
    <w:rsid w:val="00E038D3"/>
    <w:rsid w:val="00E03F87"/>
    <w:rsid w:val="00E03FE2"/>
    <w:rsid w:val="00E04769"/>
    <w:rsid w:val="00E04F9B"/>
    <w:rsid w:val="00E067E3"/>
    <w:rsid w:val="00E06912"/>
    <w:rsid w:val="00E0722E"/>
    <w:rsid w:val="00E074C2"/>
    <w:rsid w:val="00E103A7"/>
    <w:rsid w:val="00E10989"/>
    <w:rsid w:val="00E109B4"/>
    <w:rsid w:val="00E10B06"/>
    <w:rsid w:val="00E11403"/>
    <w:rsid w:val="00E11633"/>
    <w:rsid w:val="00E119AE"/>
    <w:rsid w:val="00E12048"/>
    <w:rsid w:val="00E127A1"/>
    <w:rsid w:val="00E131B6"/>
    <w:rsid w:val="00E13333"/>
    <w:rsid w:val="00E135A2"/>
    <w:rsid w:val="00E13611"/>
    <w:rsid w:val="00E136B1"/>
    <w:rsid w:val="00E13874"/>
    <w:rsid w:val="00E14304"/>
    <w:rsid w:val="00E156D7"/>
    <w:rsid w:val="00E15918"/>
    <w:rsid w:val="00E15F23"/>
    <w:rsid w:val="00E1645B"/>
    <w:rsid w:val="00E16778"/>
    <w:rsid w:val="00E1677F"/>
    <w:rsid w:val="00E16A43"/>
    <w:rsid w:val="00E17451"/>
    <w:rsid w:val="00E176B4"/>
    <w:rsid w:val="00E17AEE"/>
    <w:rsid w:val="00E17BCD"/>
    <w:rsid w:val="00E17C4E"/>
    <w:rsid w:val="00E20AA9"/>
    <w:rsid w:val="00E20B23"/>
    <w:rsid w:val="00E20BC6"/>
    <w:rsid w:val="00E211AA"/>
    <w:rsid w:val="00E22010"/>
    <w:rsid w:val="00E22EC3"/>
    <w:rsid w:val="00E232DE"/>
    <w:rsid w:val="00E234A3"/>
    <w:rsid w:val="00E23500"/>
    <w:rsid w:val="00E23826"/>
    <w:rsid w:val="00E23E5B"/>
    <w:rsid w:val="00E240E7"/>
    <w:rsid w:val="00E24320"/>
    <w:rsid w:val="00E247F0"/>
    <w:rsid w:val="00E24E1E"/>
    <w:rsid w:val="00E252BB"/>
    <w:rsid w:val="00E252E1"/>
    <w:rsid w:val="00E2535F"/>
    <w:rsid w:val="00E25B6A"/>
    <w:rsid w:val="00E261F5"/>
    <w:rsid w:val="00E26744"/>
    <w:rsid w:val="00E268E7"/>
    <w:rsid w:val="00E26D92"/>
    <w:rsid w:val="00E272BA"/>
    <w:rsid w:val="00E27415"/>
    <w:rsid w:val="00E2755C"/>
    <w:rsid w:val="00E302D3"/>
    <w:rsid w:val="00E30752"/>
    <w:rsid w:val="00E30892"/>
    <w:rsid w:val="00E31599"/>
    <w:rsid w:val="00E3165C"/>
    <w:rsid w:val="00E31C8B"/>
    <w:rsid w:val="00E323B4"/>
    <w:rsid w:val="00E32929"/>
    <w:rsid w:val="00E32C5C"/>
    <w:rsid w:val="00E32EA0"/>
    <w:rsid w:val="00E3316A"/>
    <w:rsid w:val="00E33DC0"/>
    <w:rsid w:val="00E34106"/>
    <w:rsid w:val="00E346A2"/>
    <w:rsid w:val="00E34DCE"/>
    <w:rsid w:val="00E34EEC"/>
    <w:rsid w:val="00E35ADF"/>
    <w:rsid w:val="00E35D96"/>
    <w:rsid w:val="00E36287"/>
    <w:rsid w:val="00E36573"/>
    <w:rsid w:val="00E36D89"/>
    <w:rsid w:val="00E36D8A"/>
    <w:rsid w:val="00E370B1"/>
    <w:rsid w:val="00E37551"/>
    <w:rsid w:val="00E40654"/>
    <w:rsid w:val="00E406D9"/>
    <w:rsid w:val="00E407BD"/>
    <w:rsid w:val="00E40BE3"/>
    <w:rsid w:val="00E41049"/>
    <w:rsid w:val="00E41279"/>
    <w:rsid w:val="00E412CB"/>
    <w:rsid w:val="00E413EC"/>
    <w:rsid w:val="00E416E3"/>
    <w:rsid w:val="00E41E88"/>
    <w:rsid w:val="00E422A2"/>
    <w:rsid w:val="00E42386"/>
    <w:rsid w:val="00E42FAC"/>
    <w:rsid w:val="00E432F7"/>
    <w:rsid w:val="00E43803"/>
    <w:rsid w:val="00E43A0B"/>
    <w:rsid w:val="00E43E10"/>
    <w:rsid w:val="00E43F84"/>
    <w:rsid w:val="00E44337"/>
    <w:rsid w:val="00E44D86"/>
    <w:rsid w:val="00E4554E"/>
    <w:rsid w:val="00E45745"/>
    <w:rsid w:val="00E462EA"/>
    <w:rsid w:val="00E46666"/>
    <w:rsid w:val="00E46745"/>
    <w:rsid w:val="00E46CF6"/>
    <w:rsid w:val="00E46F44"/>
    <w:rsid w:val="00E4704A"/>
    <w:rsid w:val="00E47ADD"/>
    <w:rsid w:val="00E501F2"/>
    <w:rsid w:val="00E508DE"/>
    <w:rsid w:val="00E50CCB"/>
    <w:rsid w:val="00E5102E"/>
    <w:rsid w:val="00E514BD"/>
    <w:rsid w:val="00E51616"/>
    <w:rsid w:val="00E5162A"/>
    <w:rsid w:val="00E519FA"/>
    <w:rsid w:val="00E51D22"/>
    <w:rsid w:val="00E51E50"/>
    <w:rsid w:val="00E5401E"/>
    <w:rsid w:val="00E540BE"/>
    <w:rsid w:val="00E5428F"/>
    <w:rsid w:val="00E545E0"/>
    <w:rsid w:val="00E54658"/>
    <w:rsid w:val="00E54ADB"/>
    <w:rsid w:val="00E54AE3"/>
    <w:rsid w:val="00E55559"/>
    <w:rsid w:val="00E5575E"/>
    <w:rsid w:val="00E56334"/>
    <w:rsid w:val="00E56D0B"/>
    <w:rsid w:val="00E571BD"/>
    <w:rsid w:val="00E571D5"/>
    <w:rsid w:val="00E57710"/>
    <w:rsid w:val="00E57AA0"/>
    <w:rsid w:val="00E57EB6"/>
    <w:rsid w:val="00E57F1A"/>
    <w:rsid w:val="00E6030A"/>
    <w:rsid w:val="00E603A4"/>
    <w:rsid w:val="00E60A04"/>
    <w:rsid w:val="00E6145C"/>
    <w:rsid w:val="00E614F7"/>
    <w:rsid w:val="00E616A3"/>
    <w:rsid w:val="00E61E9A"/>
    <w:rsid w:val="00E62E44"/>
    <w:rsid w:val="00E62E92"/>
    <w:rsid w:val="00E62F31"/>
    <w:rsid w:val="00E63306"/>
    <w:rsid w:val="00E63372"/>
    <w:rsid w:val="00E63440"/>
    <w:rsid w:val="00E6399E"/>
    <w:rsid w:val="00E63E77"/>
    <w:rsid w:val="00E644E0"/>
    <w:rsid w:val="00E64765"/>
    <w:rsid w:val="00E65690"/>
    <w:rsid w:val="00E65C19"/>
    <w:rsid w:val="00E66124"/>
    <w:rsid w:val="00E66A4A"/>
    <w:rsid w:val="00E66AAD"/>
    <w:rsid w:val="00E66D57"/>
    <w:rsid w:val="00E67063"/>
    <w:rsid w:val="00E67076"/>
    <w:rsid w:val="00E67635"/>
    <w:rsid w:val="00E67ECE"/>
    <w:rsid w:val="00E67EE4"/>
    <w:rsid w:val="00E71756"/>
    <w:rsid w:val="00E71B18"/>
    <w:rsid w:val="00E7238A"/>
    <w:rsid w:val="00E72A30"/>
    <w:rsid w:val="00E73BCF"/>
    <w:rsid w:val="00E73D0E"/>
    <w:rsid w:val="00E74362"/>
    <w:rsid w:val="00E74B7F"/>
    <w:rsid w:val="00E74C3D"/>
    <w:rsid w:val="00E74E4E"/>
    <w:rsid w:val="00E7554A"/>
    <w:rsid w:val="00E76261"/>
    <w:rsid w:val="00E7698A"/>
    <w:rsid w:val="00E76B2D"/>
    <w:rsid w:val="00E76C7F"/>
    <w:rsid w:val="00E7778E"/>
    <w:rsid w:val="00E77F3C"/>
    <w:rsid w:val="00E80087"/>
    <w:rsid w:val="00E803EA"/>
    <w:rsid w:val="00E80650"/>
    <w:rsid w:val="00E8191D"/>
    <w:rsid w:val="00E82456"/>
    <w:rsid w:val="00E82504"/>
    <w:rsid w:val="00E82987"/>
    <w:rsid w:val="00E83B7A"/>
    <w:rsid w:val="00E84070"/>
    <w:rsid w:val="00E840B2"/>
    <w:rsid w:val="00E84146"/>
    <w:rsid w:val="00E8458F"/>
    <w:rsid w:val="00E84606"/>
    <w:rsid w:val="00E8516B"/>
    <w:rsid w:val="00E852E7"/>
    <w:rsid w:val="00E85EB0"/>
    <w:rsid w:val="00E862F2"/>
    <w:rsid w:val="00E866AE"/>
    <w:rsid w:val="00E87910"/>
    <w:rsid w:val="00E87E16"/>
    <w:rsid w:val="00E9000D"/>
    <w:rsid w:val="00E907E5"/>
    <w:rsid w:val="00E90C72"/>
    <w:rsid w:val="00E9127D"/>
    <w:rsid w:val="00E918F6"/>
    <w:rsid w:val="00E92297"/>
    <w:rsid w:val="00E929D8"/>
    <w:rsid w:val="00E9375D"/>
    <w:rsid w:val="00E93E64"/>
    <w:rsid w:val="00E940FF"/>
    <w:rsid w:val="00E950DE"/>
    <w:rsid w:val="00E951CA"/>
    <w:rsid w:val="00E9548D"/>
    <w:rsid w:val="00E95D42"/>
    <w:rsid w:val="00E95D96"/>
    <w:rsid w:val="00E96E9D"/>
    <w:rsid w:val="00E97256"/>
    <w:rsid w:val="00E97674"/>
    <w:rsid w:val="00E97A7E"/>
    <w:rsid w:val="00EA06E1"/>
    <w:rsid w:val="00EA08BE"/>
    <w:rsid w:val="00EA0E51"/>
    <w:rsid w:val="00EA11D9"/>
    <w:rsid w:val="00EA1850"/>
    <w:rsid w:val="00EA1870"/>
    <w:rsid w:val="00EA1B9B"/>
    <w:rsid w:val="00EA1C09"/>
    <w:rsid w:val="00EA1C1C"/>
    <w:rsid w:val="00EA2250"/>
    <w:rsid w:val="00EA276F"/>
    <w:rsid w:val="00EA28BF"/>
    <w:rsid w:val="00EA2939"/>
    <w:rsid w:val="00EA2D5B"/>
    <w:rsid w:val="00EA309C"/>
    <w:rsid w:val="00EA3180"/>
    <w:rsid w:val="00EA3275"/>
    <w:rsid w:val="00EA3829"/>
    <w:rsid w:val="00EA3D40"/>
    <w:rsid w:val="00EA4669"/>
    <w:rsid w:val="00EA5375"/>
    <w:rsid w:val="00EA5F21"/>
    <w:rsid w:val="00EA63A1"/>
    <w:rsid w:val="00EA6CF7"/>
    <w:rsid w:val="00EA7119"/>
    <w:rsid w:val="00EA719B"/>
    <w:rsid w:val="00EA71EB"/>
    <w:rsid w:val="00EA7756"/>
    <w:rsid w:val="00EA7DC6"/>
    <w:rsid w:val="00EB0446"/>
    <w:rsid w:val="00EB095B"/>
    <w:rsid w:val="00EB1332"/>
    <w:rsid w:val="00EB1745"/>
    <w:rsid w:val="00EB175F"/>
    <w:rsid w:val="00EB1951"/>
    <w:rsid w:val="00EB2659"/>
    <w:rsid w:val="00EB26E3"/>
    <w:rsid w:val="00EB27F9"/>
    <w:rsid w:val="00EB2927"/>
    <w:rsid w:val="00EB36B5"/>
    <w:rsid w:val="00EB3C31"/>
    <w:rsid w:val="00EB542B"/>
    <w:rsid w:val="00EB5A88"/>
    <w:rsid w:val="00EB5B7D"/>
    <w:rsid w:val="00EB5DAA"/>
    <w:rsid w:val="00EB632F"/>
    <w:rsid w:val="00EB6919"/>
    <w:rsid w:val="00EB733C"/>
    <w:rsid w:val="00EB753D"/>
    <w:rsid w:val="00EB7743"/>
    <w:rsid w:val="00EB7AD7"/>
    <w:rsid w:val="00EB7E51"/>
    <w:rsid w:val="00EC0015"/>
    <w:rsid w:val="00EC0258"/>
    <w:rsid w:val="00EC080E"/>
    <w:rsid w:val="00EC1BA0"/>
    <w:rsid w:val="00EC245C"/>
    <w:rsid w:val="00EC24EF"/>
    <w:rsid w:val="00EC2925"/>
    <w:rsid w:val="00EC2D94"/>
    <w:rsid w:val="00EC2DBF"/>
    <w:rsid w:val="00EC2F87"/>
    <w:rsid w:val="00EC3069"/>
    <w:rsid w:val="00EC3177"/>
    <w:rsid w:val="00EC3643"/>
    <w:rsid w:val="00EC3B67"/>
    <w:rsid w:val="00EC43E4"/>
    <w:rsid w:val="00EC4838"/>
    <w:rsid w:val="00EC4846"/>
    <w:rsid w:val="00EC48AB"/>
    <w:rsid w:val="00EC52E2"/>
    <w:rsid w:val="00EC58E5"/>
    <w:rsid w:val="00EC645C"/>
    <w:rsid w:val="00EC7AD8"/>
    <w:rsid w:val="00EC7DD2"/>
    <w:rsid w:val="00ED0279"/>
    <w:rsid w:val="00ED113F"/>
    <w:rsid w:val="00ED1811"/>
    <w:rsid w:val="00ED26C9"/>
    <w:rsid w:val="00ED2D14"/>
    <w:rsid w:val="00ED2DF0"/>
    <w:rsid w:val="00ED3C95"/>
    <w:rsid w:val="00ED4213"/>
    <w:rsid w:val="00ED427E"/>
    <w:rsid w:val="00ED4458"/>
    <w:rsid w:val="00ED5186"/>
    <w:rsid w:val="00ED57D3"/>
    <w:rsid w:val="00ED6B64"/>
    <w:rsid w:val="00ED6E7C"/>
    <w:rsid w:val="00ED7193"/>
    <w:rsid w:val="00ED7284"/>
    <w:rsid w:val="00EE031B"/>
    <w:rsid w:val="00EE0325"/>
    <w:rsid w:val="00EE04D2"/>
    <w:rsid w:val="00EE11B9"/>
    <w:rsid w:val="00EE1297"/>
    <w:rsid w:val="00EE1473"/>
    <w:rsid w:val="00EE20A7"/>
    <w:rsid w:val="00EE2478"/>
    <w:rsid w:val="00EE24CE"/>
    <w:rsid w:val="00EE2740"/>
    <w:rsid w:val="00EE2885"/>
    <w:rsid w:val="00EE28F5"/>
    <w:rsid w:val="00EE2E2B"/>
    <w:rsid w:val="00EE3271"/>
    <w:rsid w:val="00EE338D"/>
    <w:rsid w:val="00EE34AB"/>
    <w:rsid w:val="00EE38E4"/>
    <w:rsid w:val="00EE3908"/>
    <w:rsid w:val="00EE3D85"/>
    <w:rsid w:val="00EE4238"/>
    <w:rsid w:val="00EE432F"/>
    <w:rsid w:val="00EE45B2"/>
    <w:rsid w:val="00EE4659"/>
    <w:rsid w:val="00EE465B"/>
    <w:rsid w:val="00EE46BE"/>
    <w:rsid w:val="00EE5438"/>
    <w:rsid w:val="00EE6270"/>
    <w:rsid w:val="00EE6C39"/>
    <w:rsid w:val="00EE733A"/>
    <w:rsid w:val="00EE7531"/>
    <w:rsid w:val="00EE76BE"/>
    <w:rsid w:val="00EE7805"/>
    <w:rsid w:val="00EE7A79"/>
    <w:rsid w:val="00EF00CC"/>
    <w:rsid w:val="00EF0EE3"/>
    <w:rsid w:val="00EF12C4"/>
    <w:rsid w:val="00EF1D76"/>
    <w:rsid w:val="00EF2307"/>
    <w:rsid w:val="00EF25FD"/>
    <w:rsid w:val="00EF2768"/>
    <w:rsid w:val="00EF2E39"/>
    <w:rsid w:val="00EF3020"/>
    <w:rsid w:val="00EF3170"/>
    <w:rsid w:val="00EF38AD"/>
    <w:rsid w:val="00EF3C4B"/>
    <w:rsid w:val="00EF4145"/>
    <w:rsid w:val="00EF497E"/>
    <w:rsid w:val="00EF4CD4"/>
    <w:rsid w:val="00EF4D48"/>
    <w:rsid w:val="00EF4E35"/>
    <w:rsid w:val="00EF56ED"/>
    <w:rsid w:val="00EF5794"/>
    <w:rsid w:val="00EF606D"/>
    <w:rsid w:val="00EF62E0"/>
    <w:rsid w:val="00EF6668"/>
    <w:rsid w:val="00EF6D0A"/>
    <w:rsid w:val="00EF73A7"/>
    <w:rsid w:val="00EF7888"/>
    <w:rsid w:val="00F003F7"/>
    <w:rsid w:val="00F00931"/>
    <w:rsid w:val="00F00E98"/>
    <w:rsid w:val="00F0132D"/>
    <w:rsid w:val="00F014D1"/>
    <w:rsid w:val="00F01C89"/>
    <w:rsid w:val="00F02253"/>
    <w:rsid w:val="00F022C8"/>
    <w:rsid w:val="00F02550"/>
    <w:rsid w:val="00F02892"/>
    <w:rsid w:val="00F03430"/>
    <w:rsid w:val="00F03618"/>
    <w:rsid w:val="00F03952"/>
    <w:rsid w:val="00F03C26"/>
    <w:rsid w:val="00F03C5D"/>
    <w:rsid w:val="00F03CBB"/>
    <w:rsid w:val="00F03DFB"/>
    <w:rsid w:val="00F041AE"/>
    <w:rsid w:val="00F047EE"/>
    <w:rsid w:val="00F04D2D"/>
    <w:rsid w:val="00F04EE1"/>
    <w:rsid w:val="00F05BCF"/>
    <w:rsid w:val="00F05C40"/>
    <w:rsid w:val="00F06436"/>
    <w:rsid w:val="00F06767"/>
    <w:rsid w:val="00F06921"/>
    <w:rsid w:val="00F06EF8"/>
    <w:rsid w:val="00F07279"/>
    <w:rsid w:val="00F07A3B"/>
    <w:rsid w:val="00F107F9"/>
    <w:rsid w:val="00F10EED"/>
    <w:rsid w:val="00F111DC"/>
    <w:rsid w:val="00F12792"/>
    <w:rsid w:val="00F132EF"/>
    <w:rsid w:val="00F135FB"/>
    <w:rsid w:val="00F13948"/>
    <w:rsid w:val="00F13B31"/>
    <w:rsid w:val="00F13D23"/>
    <w:rsid w:val="00F143A0"/>
    <w:rsid w:val="00F14797"/>
    <w:rsid w:val="00F149E4"/>
    <w:rsid w:val="00F14D07"/>
    <w:rsid w:val="00F14E02"/>
    <w:rsid w:val="00F15398"/>
    <w:rsid w:val="00F15A89"/>
    <w:rsid w:val="00F160BA"/>
    <w:rsid w:val="00F1695B"/>
    <w:rsid w:val="00F16BEA"/>
    <w:rsid w:val="00F2050A"/>
    <w:rsid w:val="00F20548"/>
    <w:rsid w:val="00F2083F"/>
    <w:rsid w:val="00F209B2"/>
    <w:rsid w:val="00F20B5C"/>
    <w:rsid w:val="00F20B99"/>
    <w:rsid w:val="00F21ACC"/>
    <w:rsid w:val="00F21B3E"/>
    <w:rsid w:val="00F21C51"/>
    <w:rsid w:val="00F23650"/>
    <w:rsid w:val="00F24776"/>
    <w:rsid w:val="00F24C26"/>
    <w:rsid w:val="00F255BC"/>
    <w:rsid w:val="00F257C9"/>
    <w:rsid w:val="00F2606C"/>
    <w:rsid w:val="00F2634E"/>
    <w:rsid w:val="00F26507"/>
    <w:rsid w:val="00F26760"/>
    <w:rsid w:val="00F26F18"/>
    <w:rsid w:val="00F30446"/>
    <w:rsid w:val="00F30C5B"/>
    <w:rsid w:val="00F30C7A"/>
    <w:rsid w:val="00F30F74"/>
    <w:rsid w:val="00F316B9"/>
    <w:rsid w:val="00F32906"/>
    <w:rsid w:val="00F32E74"/>
    <w:rsid w:val="00F3316D"/>
    <w:rsid w:val="00F33811"/>
    <w:rsid w:val="00F33BFB"/>
    <w:rsid w:val="00F34303"/>
    <w:rsid w:val="00F3584B"/>
    <w:rsid w:val="00F41BBE"/>
    <w:rsid w:val="00F4226A"/>
    <w:rsid w:val="00F422DC"/>
    <w:rsid w:val="00F42FC2"/>
    <w:rsid w:val="00F4351D"/>
    <w:rsid w:val="00F43CE5"/>
    <w:rsid w:val="00F440BA"/>
    <w:rsid w:val="00F442AF"/>
    <w:rsid w:val="00F44386"/>
    <w:rsid w:val="00F44E70"/>
    <w:rsid w:val="00F45B8B"/>
    <w:rsid w:val="00F45EF6"/>
    <w:rsid w:val="00F464E8"/>
    <w:rsid w:val="00F46DAE"/>
    <w:rsid w:val="00F47851"/>
    <w:rsid w:val="00F47857"/>
    <w:rsid w:val="00F478BB"/>
    <w:rsid w:val="00F50560"/>
    <w:rsid w:val="00F50BAC"/>
    <w:rsid w:val="00F51632"/>
    <w:rsid w:val="00F52FC2"/>
    <w:rsid w:val="00F53BE3"/>
    <w:rsid w:val="00F547DA"/>
    <w:rsid w:val="00F54A1E"/>
    <w:rsid w:val="00F54E05"/>
    <w:rsid w:val="00F559B7"/>
    <w:rsid w:val="00F56111"/>
    <w:rsid w:val="00F565A2"/>
    <w:rsid w:val="00F565B7"/>
    <w:rsid w:val="00F56E93"/>
    <w:rsid w:val="00F57511"/>
    <w:rsid w:val="00F576C3"/>
    <w:rsid w:val="00F57954"/>
    <w:rsid w:val="00F602FD"/>
    <w:rsid w:val="00F607B6"/>
    <w:rsid w:val="00F6148C"/>
    <w:rsid w:val="00F616CF"/>
    <w:rsid w:val="00F61839"/>
    <w:rsid w:val="00F62494"/>
    <w:rsid w:val="00F6270F"/>
    <w:rsid w:val="00F63865"/>
    <w:rsid w:val="00F63B23"/>
    <w:rsid w:val="00F63C9E"/>
    <w:rsid w:val="00F63ED0"/>
    <w:rsid w:val="00F6475F"/>
    <w:rsid w:val="00F6482A"/>
    <w:rsid w:val="00F64D0F"/>
    <w:rsid w:val="00F64DC1"/>
    <w:rsid w:val="00F64F09"/>
    <w:rsid w:val="00F655D6"/>
    <w:rsid w:val="00F66A1C"/>
    <w:rsid w:val="00F671EA"/>
    <w:rsid w:val="00F67662"/>
    <w:rsid w:val="00F677EE"/>
    <w:rsid w:val="00F70232"/>
    <w:rsid w:val="00F70BC2"/>
    <w:rsid w:val="00F70F2D"/>
    <w:rsid w:val="00F71044"/>
    <w:rsid w:val="00F7106F"/>
    <w:rsid w:val="00F71248"/>
    <w:rsid w:val="00F7189D"/>
    <w:rsid w:val="00F71910"/>
    <w:rsid w:val="00F71A96"/>
    <w:rsid w:val="00F71FF1"/>
    <w:rsid w:val="00F723C4"/>
    <w:rsid w:val="00F733DE"/>
    <w:rsid w:val="00F73D5F"/>
    <w:rsid w:val="00F73D8E"/>
    <w:rsid w:val="00F73F8F"/>
    <w:rsid w:val="00F740A3"/>
    <w:rsid w:val="00F74465"/>
    <w:rsid w:val="00F74B60"/>
    <w:rsid w:val="00F75368"/>
    <w:rsid w:val="00F75837"/>
    <w:rsid w:val="00F75D4A"/>
    <w:rsid w:val="00F75EE8"/>
    <w:rsid w:val="00F76900"/>
    <w:rsid w:val="00F76EC5"/>
    <w:rsid w:val="00F76F30"/>
    <w:rsid w:val="00F77219"/>
    <w:rsid w:val="00F7786F"/>
    <w:rsid w:val="00F779CE"/>
    <w:rsid w:val="00F80475"/>
    <w:rsid w:val="00F809B3"/>
    <w:rsid w:val="00F80A3C"/>
    <w:rsid w:val="00F80CE0"/>
    <w:rsid w:val="00F81542"/>
    <w:rsid w:val="00F815F3"/>
    <w:rsid w:val="00F825AD"/>
    <w:rsid w:val="00F82812"/>
    <w:rsid w:val="00F82D97"/>
    <w:rsid w:val="00F82F07"/>
    <w:rsid w:val="00F83752"/>
    <w:rsid w:val="00F83C05"/>
    <w:rsid w:val="00F83D57"/>
    <w:rsid w:val="00F843A1"/>
    <w:rsid w:val="00F84B55"/>
    <w:rsid w:val="00F85312"/>
    <w:rsid w:val="00F85E6E"/>
    <w:rsid w:val="00F87931"/>
    <w:rsid w:val="00F87B7A"/>
    <w:rsid w:val="00F87BB3"/>
    <w:rsid w:val="00F87C63"/>
    <w:rsid w:val="00F87E26"/>
    <w:rsid w:val="00F87EF1"/>
    <w:rsid w:val="00F90535"/>
    <w:rsid w:val="00F911D2"/>
    <w:rsid w:val="00F91362"/>
    <w:rsid w:val="00F914A7"/>
    <w:rsid w:val="00F91ADD"/>
    <w:rsid w:val="00F921EF"/>
    <w:rsid w:val="00F92C0C"/>
    <w:rsid w:val="00F92DD7"/>
    <w:rsid w:val="00F93792"/>
    <w:rsid w:val="00F93A6B"/>
    <w:rsid w:val="00F9472C"/>
    <w:rsid w:val="00F9490E"/>
    <w:rsid w:val="00F94BAF"/>
    <w:rsid w:val="00F94D2D"/>
    <w:rsid w:val="00F94DCC"/>
    <w:rsid w:val="00F94EA5"/>
    <w:rsid w:val="00F9563C"/>
    <w:rsid w:val="00F9566E"/>
    <w:rsid w:val="00F95CB0"/>
    <w:rsid w:val="00F96981"/>
    <w:rsid w:val="00F96D89"/>
    <w:rsid w:val="00F972D0"/>
    <w:rsid w:val="00F97418"/>
    <w:rsid w:val="00F979A1"/>
    <w:rsid w:val="00F97AC0"/>
    <w:rsid w:val="00F97C23"/>
    <w:rsid w:val="00FA007B"/>
    <w:rsid w:val="00FA016D"/>
    <w:rsid w:val="00FA072A"/>
    <w:rsid w:val="00FA090D"/>
    <w:rsid w:val="00FA09B7"/>
    <w:rsid w:val="00FA0C01"/>
    <w:rsid w:val="00FA0CE1"/>
    <w:rsid w:val="00FA0F85"/>
    <w:rsid w:val="00FA10B6"/>
    <w:rsid w:val="00FA13ED"/>
    <w:rsid w:val="00FA1414"/>
    <w:rsid w:val="00FA168F"/>
    <w:rsid w:val="00FA192B"/>
    <w:rsid w:val="00FA2371"/>
    <w:rsid w:val="00FA280D"/>
    <w:rsid w:val="00FA3400"/>
    <w:rsid w:val="00FA3BB6"/>
    <w:rsid w:val="00FA4250"/>
    <w:rsid w:val="00FA52CE"/>
    <w:rsid w:val="00FA5CC1"/>
    <w:rsid w:val="00FA6F36"/>
    <w:rsid w:val="00FA6F48"/>
    <w:rsid w:val="00FA7049"/>
    <w:rsid w:val="00FA7405"/>
    <w:rsid w:val="00FA762F"/>
    <w:rsid w:val="00FA76A9"/>
    <w:rsid w:val="00FA773A"/>
    <w:rsid w:val="00FA7797"/>
    <w:rsid w:val="00FB02F4"/>
    <w:rsid w:val="00FB1192"/>
    <w:rsid w:val="00FB206B"/>
    <w:rsid w:val="00FB226B"/>
    <w:rsid w:val="00FB26B4"/>
    <w:rsid w:val="00FB2B94"/>
    <w:rsid w:val="00FB2C28"/>
    <w:rsid w:val="00FB2EEB"/>
    <w:rsid w:val="00FB32B3"/>
    <w:rsid w:val="00FB3A28"/>
    <w:rsid w:val="00FB40FA"/>
    <w:rsid w:val="00FB4371"/>
    <w:rsid w:val="00FB4BBD"/>
    <w:rsid w:val="00FB5518"/>
    <w:rsid w:val="00FB5668"/>
    <w:rsid w:val="00FB5FD6"/>
    <w:rsid w:val="00FB6144"/>
    <w:rsid w:val="00FB6A44"/>
    <w:rsid w:val="00FB701E"/>
    <w:rsid w:val="00FB711D"/>
    <w:rsid w:val="00FB7278"/>
    <w:rsid w:val="00FB75A4"/>
    <w:rsid w:val="00FB782A"/>
    <w:rsid w:val="00FC0162"/>
    <w:rsid w:val="00FC0283"/>
    <w:rsid w:val="00FC02CE"/>
    <w:rsid w:val="00FC06F6"/>
    <w:rsid w:val="00FC11CE"/>
    <w:rsid w:val="00FC129B"/>
    <w:rsid w:val="00FC15D9"/>
    <w:rsid w:val="00FC17B4"/>
    <w:rsid w:val="00FC237F"/>
    <w:rsid w:val="00FC2954"/>
    <w:rsid w:val="00FC2E48"/>
    <w:rsid w:val="00FC3351"/>
    <w:rsid w:val="00FC37F7"/>
    <w:rsid w:val="00FC3933"/>
    <w:rsid w:val="00FC3E91"/>
    <w:rsid w:val="00FC4996"/>
    <w:rsid w:val="00FC612A"/>
    <w:rsid w:val="00FC6FC6"/>
    <w:rsid w:val="00FC718A"/>
    <w:rsid w:val="00FC7602"/>
    <w:rsid w:val="00FC78C2"/>
    <w:rsid w:val="00FC7B6D"/>
    <w:rsid w:val="00FC7DEC"/>
    <w:rsid w:val="00FD011C"/>
    <w:rsid w:val="00FD0547"/>
    <w:rsid w:val="00FD1A0F"/>
    <w:rsid w:val="00FD228C"/>
    <w:rsid w:val="00FD2BE4"/>
    <w:rsid w:val="00FD33E8"/>
    <w:rsid w:val="00FD3567"/>
    <w:rsid w:val="00FD4194"/>
    <w:rsid w:val="00FD49AC"/>
    <w:rsid w:val="00FD4D8E"/>
    <w:rsid w:val="00FD51A4"/>
    <w:rsid w:val="00FD56AA"/>
    <w:rsid w:val="00FD583B"/>
    <w:rsid w:val="00FD5B95"/>
    <w:rsid w:val="00FD62BE"/>
    <w:rsid w:val="00FD6A0C"/>
    <w:rsid w:val="00FD6A19"/>
    <w:rsid w:val="00FD6C8B"/>
    <w:rsid w:val="00FD6D1E"/>
    <w:rsid w:val="00FD75C7"/>
    <w:rsid w:val="00FD7BA9"/>
    <w:rsid w:val="00FE073B"/>
    <w:rsid w:val="00FE0B68"/>
    <w:rsid w:val="00FE0C5E"/>
    <w:rsid w:val="00FE0CA1"/>
    <w:rsid w:val="00FE0E4E"/>
    <w:rsid w:val="00FE1A6F"/>
    <w:rsid w:val="00FE1EA0"/>
    <w:rsid w:val="00FE37A6"/>
    <w:rsid w:val="00FE3AD3"/>
    <w:rsid w:val="00FE3EE5"/>
    <w:rsid w:val="00FE41E1"/>
    <w:rsid w:val="00FE45BD"/>
    <w:rsid w:val="00FE4B6E"/>
    <w:rsid w:val="00FE58A1"/>
    <w:rsid w:val="00FE58B1"/>
    <w:rsid w:val="00FE5937"/>
    <w:rsid w:val="00FE5DB3"/>
    <w:rsid w:val="00FE5E15"/>
    <w:rsid w:val="00FE65FB"/>
    <w:rsid w:val="00FE6736"/>
    <w:rsid w:val="00FE6FDD"/>
    <w:rsid w:val="00FE7AF2"/>
    <w:rsid w:val="00FF0755"/>
    <w:rsid w:val="00FF0A23"/>
    <w:rsid w:val="00FF1047"/>
    <w:rsid w:val="00FF1432"/>
    <w:rsid w:val="00FF1DC7"/>
    <w:rsid w:val="00FF1EBF"/>
    <w:rsid w:val="00FF1FAD"/>
    <w:rsid w:val="00FF255D"/>
    <w:rsid w:val="00FF28CB"/>
    <w:rsid w:val="00FF2AC5"/>
    <w:rsid w:val="00FF3041"/>
    <w:rsid w:val="00FF306F"/>
    <w:rsid w:val="00FF33F9"/>
    <w:rsid w:val="00FF3EFA"/>
    <w:rsid w:val="00FF417C"/>
    <w:rsid w:val="00FF47B1"/>
    <w:rsid w:val="00FF4A8E"/>
    <w:rsid w:val="00FF58A3"/>
    <w:rsid w:val="00FF5EE9"/>
    <w:rsid w:val="00FF6121"/>
    <w:rsid w:val="00FF6AC4"/>
    <w:rsid w:val="00FF6E1A"/>
    <w:rsid w:val="00FF6EE6"/>
    <w:rsid w:val="00FF74E1"/>
    <w:rsid w:val="00FF7654"/>
    <w:rsid w:val="00FF7A3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C35CB"/>
  <w15:docId w15:val="{92380F07-9A6F-42D7-A18C-3032BF8A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3AD3"/>
    <w:rPr>
      <w:sz w:val="24"/>
      <w:szCs w:val="24"/>
      <w:lang w:eastAsia="en-US"/>
    </w:rPr>
  </w:style>
  <w:style w:type="paragraph" w:styleId="Heading1">
    <w:name w:val="heading 1"/>
    <w:basedOn w:val="Normal"/>
    <w:next w:val="Normal"/>
    <w:link w:val="Heading1Char1"/>
    <w:qFormat/>
    <w:rsid w:val="004E3AD3"/>
    <w:pPr>
      <w:keepNext/>
      <w:outlineLvl w:val="0"/>
    </w:pPr>
    <w:rPr>
      <w:bCs/>
      <w:sz w:val="28"/>
      <w:szCs w:val="20"/>
      <w:u w:val="single"/>
    </w:rPr>
  </w:style>
  <w:style w:type="paragraph" w:styleId="Heading2">
    <w:name w:val="heading 2"/>
    <w:basedOn w:val="Normal"/>
    <w:next w:val="Normal"/>
    <w:link w:val="Heading2Char"/>
    <w:qFormat/>
    <w:rsid w:val="004E3AD3"/>
    <w:pPr>
      <w:keepNext/>
      <w:jc w:val="right"/>
      <w:outlineLvl w:val="1"/>
    </w:pPr>
    <w:rPr>
      <w:b/>
      <w:bCs/>
    </w:rPr>
  </w:style>
  <w:style w:type="paragraph" w:styleId="Heading3">
    <w:name w:val="heading 3"/>
    <w:basedOn w:val="Normal"/>
    <w:next w:val="Normal"/>
    <w:link w:val="Heading3Char"/>
    <w:qFormat/>
    <w:rsid w:val="004E3AD3"/>
    <w:pPr>
      <w:keepNext/>
      <w:spacing w:before="240" w:after="60"/>
      <w:outlineLvl w:val="2"/>
    </w:pPr>
    <w:rPr>
      <w:rFonts w:ascii="Arial" w:hAnsi="Arial" w:cs="Arial"/>
      <w:b/>
      <w:bCs/>
      <w:sz w:val="26"/>
      <w:szCs w:val="26"/>
    </w:rPr>
  </w:style>
  <w:style w:type="paragraph" w:styleId="Heading4">
    <w:name w:val="heading 4"/>
    <w:basedOn w:val="Normal"/>
    <w:next w:val="Normal"/>
    <w:qFormat/>
    <w:rsid w:val="004E3AD3"/>
    <w:pPr>
      <w:keepNext/>
      <w:spacing w:before="240" w:after="60"/>
      <w:outlineLvl w:val="3"/>
    </w:pPr>
    <w:rPr>
      <w:b/>
      <w:bCs/>
      <w:sz w:val="28"/>
      <w:szCs w:val="28"/>
    </w:rPr>
  </w:style>
  <w:style w:type="paragraph" w:styleId="Heading5">
    <w:name w:val="heading 5"/>
    <w:basedOn w:val="Normal"/>
    <w:next w:val="Normal"/>
    <w:qFormat/>
    <w:rsid w:val="004E3AD3"/>
    <w:pPr>
      <w:spacing w:before="240" w:after="60"/>
      <w:outlineLvl w:val="4"/>
    </w:pPr>
    <w:rPr>
      <w:b/>
      <w:bCs/>
      <w:i/>
      <w:iCs/>
      <w:sz w:val="26"/>
      <w:szCs w:val="26"/>
    </w:rPr>
  </w:style>
  <w:style w:type="paragraph" w:styleId="Heading6">
    <w:name w:val="heading 6"/>
    <w:basedOn w:val="Normal"/>
    <w:next w:val="Normal"/>
    <w:qFormat/>
    <w:rsid w:val="004E3AD3"/>
    <w:pPr>
      <w:spacing w:before="240" w:after="60"/>
      <w:outlineLvl w:val="5"/>
    </w:pPr>
    <w:rPr>
      <w:b/>
      <w:bCs/>
      <w:sz w:val="22"/>
      <w:szCs w:val="22"/>
    </w:rPr>
  </w:style>
  <w:style w:type="paragraph" w:styleId="Heading7">
    <w:name w:val="heading 7"/>
    <w:basedOn w:val="Normal"/>
    <w:next w:val="Normal"/>
    <w:qFormat/>
    <w:rsid w:val="004E3AD3"/>
    <w:pPr>
      <w:spacing w:before="240" w:after="60"/>
      <w:outlineLvl w:val="6"/>
    </w:pPr>
  </w:style>
  <w:style w:type="paragraph" w:styleId="Heading8">
    <w:name w:val="heading 8"/>
    <w:basedOn w:val="Normal"/>
    <w:next w:val="Normal"/>
    <w:qFormat/>
    <w:rsid w:val="004E3AD3"/>
    <w:pPr>
      <w:spacing w:before="240" w:after="60"/>
      <w:outlineLvl w:val="7"/>
    </w:pPr>
    <w:rPr>
      <w:i/>
      <w:iCs/>
    </w:rPr>
  </w:style>
  <w:style w:type="paragraph" w:styleId="Heading9">
    <w:name w:val="heading 9"/>
    <w:basedOn w:val="Normal"/>
    <w:next w:val="Normal"/>
    <w:qFormat/>
    <w:rsid w:val="004E3AD3"/>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E3AD3"/>
    <w:rPr>
      <w:b/>
      <w:bCs/>
    </w:rPr>
  </w:style>
  <w:style w:type="character" w:styleId="Hyperlink">
    <w:name w:val="Hyperlink"/>
    <w:uiPriority w:val="99"/>
    <w:rsid w:val="004E3AD3"/>
    <w:rPr>
      <w:color w:val="0000FF"/>
      <w:u w:val="single"/>
    </w:rPr>
  </w:style>
  <w:style w:type="character" w:styleId="FollowedHyperlink">
    <w:name w:val="FollowedHyperlink"/>
    <w:rsid w:val="004E3AD3"/>
    <w:rPr>
      <w:color w:val="800080"/>
      <w:u w:val="single"/>
    </w:rPr>
  </w:style>
  <w:style w:type="character" w:styleId="Emphasis">
    <w:name w:val="Emphasis"/>
    <w:uiPriority w:val="20"/>
    <w:qFormat/>
    <w:rsid w:val="004E3AD3"/>
    <w:rPr>
      <w:i/>
      <w:iCs/>
    </w:rPr>
  </w:style>
  <w:style w:type="paragraph" w:styleId="BodyText2">
    <w:name w:val="Body Text 2"/>
    <w:basedOn w:val="Normal"/>
    <w:rsid w:val="004E3AD3"/>
    <w:pPr>
      <w:jc w:val="center"/>
    </w:pPr>
    <w:rPr>
      <w:b/>
      <w:bCs/>
    </w:rPr>
  </w:style>
  <w:style w:type="paragraph" w:styleId="BodyText3">
    <w:name w:val="Body Text 3"/>
    <w:basedOn w:val="Normal"/>
    <w:rsid w:val="004E3AD3"/>
    <w:rPr>
      <w:i/>
      <w:iCs/>
    </w:rPr>
  </w:style>
  <w:style w:type="paragraph" w:styleId="BodyTextIndent">
    <w:name w:val="Body Text Indent"/>
    <w:basedOn w:val="Normal"/>
    <w:rsid w:val="004E3AD3"/>
    <w:pPr>
      <w:ind w:left="360"/>
    </w:pPr>
    <w:rPr>
      <w:rFonts w:ascii="Comic Sans MS" w:hAnsi="Comic Sans MS"/>
    </w:rPr>
  </w:style>
  <w:style w:type="character" w:customStyle="1" w:styleId="EmailStyle221">
    <w:name w:val="EmailStyle221"/>
    <w:semiHidden/>
    <w:rsid w:val="004E3AD3"/>
    <w:rPr>
      <w:rFonts w:ascii="Arial" w:hAnsi="Arial" w:cs="Arial"/>
      <w:color w:val="000000"/>
      <w:sz w:val="20"/>
    </w:rPr>
  </w:style>
  <w:style w:type="paragraph" w:styleId="Title">
    <w:name w:val="Title"/>
    <w:basedOn w:val="Normal"/>
    <w:link w:val="TitleChar"/>
    <w:qFormat/>
    <w:rsid w:val="004E3AD3"/>
    <w:pPr>
      <w:ind w:left="2410"/>
      <w:jc w:val="center"/>
    </w:pPr>
    <w:rPr>
      <w:b/>
      <w:bCs/>
      <w:sz w:val="32"/>
      <w:szCs w:val="20"/>
    </w:rPr>
  </w:style>
  <w:style w:type="paragraph" w:styleId="NormalWeb">
    <w:name w:val="Normal (Web)"/>
    <w:basedOn w:val="Normal"/>
    <w:uiPriority w:val="99"/>
    <w:rsid w:val="004E3AD3"/>
    <w:pPr>
      <w:spacing w:before="100" w:beforeAutospacing="1" w:after="100" w:afterAutospacing="1"/>
    </w:pPr>
    <w:rPr>
      <w:lang w:eastAsia="en-AU"/>
    </w:rPr>
  </w:style>
  <w:style w:type="paragraph" w:styleId="Footer">
    <w:name w:val="footer"/>
    <w:basedOn w:val="Normal"/>
    <w:link w:val="FooterChar"/>
    <w:uiPriority w:val="99"/>
    <w:rsid w:val="004E3AD3"/>
    <w:pPr>
      <w:tabs>
        <w:tab w:val="right" w:pos="8640"/>
      </w:tabs>
    </w:pPr>
    <w:rPr>
      <w:rFonts w:ascii="TheSans 3-Light" w:hAnsi="TheSans 3-Light"/>
      <w:sz w:val="20"/>
      <w:szCs w:val="20"/>
    </w:rPr>
  </w:style>
  <w:style w:type="character" w:customStyle="1" w:styleId="text">
    <w:name w:val="text"/>
    <w:basedOn w:val="DefaultParagraphFont"/>
    <w:rsid w:val="004E3AD3"/>
  </w:style>
  <w:style w:type="paragraph" w:customStyle="1" w:styleId="standardtxt">
    <w:name w:val="standardtxt"/>
    <w:basedOn w:val="Normal"/>
    <w:rsid w:val="004E3AD3"/>
    <w:pPr>
      <w:spacing w:before="100" w:beforeAutospacing="1" w:after="100" w:afterAutospacing="1"/>
      <w:ind w:left="900" w:right="300"/>
    </w:pPr>
    <w:rPr>
      <w:rFonts w:ascii="Verdana" w:hAnsi="Verdana"/>
      <w:color w:val="000000"/>
      <w:sz w:val="20"/>
      <w:szCs w:val="20"/>
      <w:lang w:val="en-US" w:eastAsia="zh-CN"/>
    </w:rPr>
  </w:style>
  <w:style w:type="paragraph" w:styleId="Header">
    <w:name w:val="header"/>
    <w:basedOn w:val="Normal"/>
    <w:link w:val="HeaderChar"/>
    <w:uiPriority w:val="99"/>
    <w:rsid w:val="004E3AD3"/>
    <w:pPr>
      <w:tabs>
        <w:tab w:val="center" w:pos="4153"/>
        <w:tab w:val="right" w:pos="8306"/>
      </w:tabs>
    </w:pPr>
    <w:rPr>
      <w:rFonts w:ascii="Arial" w:hAnsi="Arial" w:cs="Arial"/>
      <w:lang w:eastAsia="en-AU"/>
    </w:rPr>
  </w:style>
  <w:style w:type="paragraph" w:styleId="E-mailSignature">
    <w:name w:val="E-mail Signature"/>
    <w:basedOn w:val="Normal"/>
    <w:rsid w:val="004E3AD3"/>
  </w:style>
  <w:style w:type="character" w:styleId="Strong">
    <w:name w:val="Strong"/>
    <w:uiPriority w:val="22"/>
    <w:qFormat/>
    <w:rsid w:val="004E3AD3"/>
    <w:rPr>
      <w:b/>
      <w:bCs/>
    </w:rPr>
  </w:style>
  <w:style w:type="character" w:customStyle="1" w:styleId="data1">
    <w:name w:val="data1"/>
    <w:rsid w:val="004E3AD3"/>
    <w:rPr>
      <w:rFonts w:ascii="Verdana" w:hAnsi="Verdana" w:hint="default"/>
      <w:b w:val="0"/>
      <w:bCs w:val="0"/>
      <w:color w:val="5D5D5D"/>
      <w:sz w:val="17"/>
      <w:szCs w:val="17"/>
    </w:rPr>
  </w:style>
  <w:style w:type="character" w:customStyle="1" w:styleId="EmailStyle321">
    <w:name w:val="EmailStyle321"/>
    <w:semiHidden/>
    <w:rsid w:val="004E3AD3"/>
    <w:rPr>
      <w:rFonts w:ascii="Arial" w:hAnsi="Arial" w:cs="Arial"/>
      <w:color w:val="auto"/>
      <w:sz w:val="20"/>
      <w:szCs w:val="20"/>
    </w:rPr>
  </w:style>
  <w:style w:type="character" w:customStyle="1" w:styleId="CharChar">
    <w:name w:val="Char Char"/>
    <w:rsid w:val="004E3AD3"/>
    <w:rPr>
      <w:b/>
      <w:bCs/>
      <w:sz w:val="22"/>
      <w:szCs w:val="22"/>
      <w:lang w:val="en-AU" w:eastAsia="en-US" w:bidi="ar-SA"/>
    </w:rPr>
  </w:style>
  <w:style w:type="paragraph" w:customStyle="1" w:styleId="bodytext14">
    <w:name w:val="body text14"/>
    <w:basedOn w:val="Normal"/>
    <w:rsid w:val="004E3AD3"/>
    <w:pPr>
      <w:suppressAutoHyphens/>
      <w:spacing w:line="360" w:lineRule="exact"/>
    </w:pPr>
    <w:rPr>
      <w:rFonts w:ascii="Arial Narrow" w:eastAsia="MS Mincho" w:hAnsi="Arial Narrow"/>
      <w:sz w:val="28"/>
      <w:szCs w:val="20"/>
    </w:rPr>
  </w:style>
  <w:style w:type="character" w:customStyle="1" w:styleId="CharChar2">
    <w:name w:val="Char Char2"/>
    <w:rsid w:val="004E3AD3"/>
    <w:rPr>
      <w:bCs/>
      <w:sz w:val="28"/>
      <w:u w:val="single"/>
      <w:lang w:val="en-AU" w:eastAsia="en-US" w:bidi="ar-SA"/>
    </w:rPr>
  </w:style>
  <w:style w:type="paragraph" w:customStyle="1" w:styleId="Bullet">
    <w:name w:val="Bullet"/>
    <w:basedOn w:val="Normal"/>
    <w:rsid w:val="004E3AD3"/>
    <w:pPr>
      <w:widowControl w:val="0"/>
      <w:tabs>
        <w:tab w:val="left" w:pos="1134"/>
      </w:tabs>
      <w:autoSpaceDE w:val="0"/>
      <w:autoSpaceDN w:val="0"/>
      <w:adjustRightInd w:val="0"/>
      <w:spacing w:after="57" w:line="220" w:lineRule="atLeast"/>
      <w:ind w:left="1134" w:hanging="1134"/>
      <w:textAlignment w:val="center"/>
    </w:pPr>
    <w:rPr>
      <w:rFonts w:ascii="Helvetica" w:hAnsi="Helvetica"/>
      <w:color w:val="000000"/>
      <w:sz w:val="18"/>
      <w:szCs w:val="18"/>
      <w:lang w:val="en-US"/>
    </w:rPr>
  </w:style>
  <w:style w:type="paragraph" w:customStyle="1" w:styleId="Default">
    <w:name w:val="Default"/>
    <w:rsid w:val="004E3AD3"/>
    <w:pPr>
      <w:autoSpaceDE w:val="0"/>
      <w:autoSpaceDN w:val="0"/>
      <w:adjustRightInd w:val="0"/>
    </w:pPr>
    <w:rPr>
      <w:rFonts w:ascii="Arial" w:hAnsi="Arial" w:cs="Arial"/>
      <w:color w:val="000000"/>
      <w:sz w:val="24"/>
      <w:szCs w:val="24"/>
      <w:lang w:eastAsia="en-AU"/>
    </w:rPr>
  </w:style>
  <w:style w:type="character" w:customStyle="1" w:styleId="CharChar1">
    <w:name w:val="Char Char1"/>
    <w:rsid w:val="004E3AD3"/>
    <w:rPr>
      <w:bCs/>
      <w:sz w:val="28"/>
      <w:u w:val="single"/>
      <w:lang w:val="en-AU" w:eastAsia="en-US" w:bidi="ar-SA"/>
    </w:rPr>
  </w:style>
  <w:style w:type="character" w:customStyle="1" w:styleId="EmailStyle391">
    <w:name w:val="EmailStyle391"/>
    <w:semiHidden/>
    <w:rsid w:val="004E3AD3"/>
    <w:rPr>
      <w:rFonts w:ascii="Arial" w:hAnsi="Arial" w:cs="Arial"/>
      <w:color w:val="000080"/>
      <w:sz w:val="20"/>
      <w:szCs w:val="20"/>
    </w:rPr>
  </w:style>
  <w:style w:type="paragraph" w:customStyle="1" w:styleId="Style1">
    <w:name w:val="Style1"/>
    <w:basedOn w:val="Normal"/>
    <w:rsid w:val="004E3AD3"/>
    <w:pPr>
      <w:spacing w:after="120"/>
    </w:pPr>
    <w:rPr>
      <w:rFonts w:ascii="Arial" w:hAnsi="Arial"/>
      <w:sz w:val="18"/>
      <w:lang w:eastAsia="en-AU"/>
    </w:rPr>
  </w:style>
  <w:style w:type="character" w:customStyle="1" w:styleId="Style1Char">
    <w:name w:val="Style1 Char"/>
    <w:rsid w:val="004E3AD3"/>
    <w:rPr>
      <w:rFonts w:ascii="Arial" w:hAnsi="Arial"/>
      <w:sz w:val="18"/>
      <w:szCs w:val="24"/>
      <w:lang w:val="en-AU" w:eastAsia="en-AU" w:bidi="ar-SA"/>
    </w:rPr>
  </w:style>
  <w:style w:type="character" w:customStyle="1" w:styleId="apple-style-span">
    <w:name w:val="apple-style-span"/>
    <w:basedOn w:val="DefaultParagraphFont"/>
    <w:rsid w:val="004E3AD3"/>
  </w:style>
  <w:style w:type="character" w:customStyle="1" w:styleId="Heading1Char">
    <w:name w:val="Heading 1 Char"/>
    <w:rsid w:val="004E3AD3"/>
    <w:rPr>
      <w:b/>
    </w:rPr>
  </w:style>
  <w:style w:type="paragraph" w:customStyle="1" w:styleId="notetxt">
    <w:name w:val="notetxt"/>
    <w:basedOn w:val="Normal"/>
    <w:rsid w:val="004E3AD3"/>
    <w:pPr>
      <w:spacing w:before="100" w:beforeAutospacing="1" w:after="100" w:afterAutospacing="1"/>
      <w:ind w:left="900" w:right="300"/>
    </w:pPr>
    <w:rPr>
      <w:rFonts w:ascii="Verdana" w:hAnsi="Verdana"/>
      <w:color w:val="8CA0FF"/>
      <w:sz w:val="16"/>
      <w:szCs w:val="16"/>
      <w:lang w:val="en-US" w:eastAsia="zh-CN"/>
    </w:rPr>
  </w:style>
  <w:style w:type="paragraph" w:customStyle="1" w:styleId="tail">
    <w:name w:val="tail"/>
    <w:basedOn w:val="Normal"/>
    <w:rsid w:val="004E3AD3"/>
    <w:pPr>
      <w:spacing w:before="100" w:beforeAutospacing="1" w:after="100" w:afterAutospacing="1"/>
      <w:ind w:left="225"/>
    </w:pPr>
    <w:rPr>
      <w:rFonts w:ascii="Verdana" w:hAnsi="Verdana"/>
      <w:color w:val="999999"/>
      <w:sz w:val="16"/>
      <w:szCs w:val="16"/>
      <w:lang w:val="en-US" w:eastAsia="zh-CN"/>
    </w:rPr>
  </w:style>
  <w:style w:type="paragraph" w:customStyle="1" w:styleId="subheading">
    <w:name w:val="subheading"/>
    <w:basedOn w:val="Normal"/>
    <w:rsid w:val="004E3AD3"/>
    <w:pPr>
      <w:spacing w:before="300" w:after="100" w:afterAutospacing="1"/>
      <w:ind w:left="900" w:right="300"/>
    </w:pPr>
    <w:rPr>
      <w:rFonts w:ascii="Verdana" w:hAnsi="Verdana"/>
      <w:b/>
      <w:bCs/>
      <w:color w:val="000000"/>
      <w:sz w:val="21"/>
      <w:szCs w:val="21"/>
      <w:lang w:val="en-US" w:eastAsia="zh-CN"/>
    </w:rPr>
  </w:style>
  <w:style w:type="paragraph" w:styleId="z-TopofForm">
    <w:name w:val="HTML Top of Form"/>
    <w:basedOn w:val="Normal"/>
    <w:next w:val="Normal"/>
    <w:link w:val="z-TopofFormChar"/>
    <w:hidden/>
    <w:uiPriority w:val="99"/>
    <w:rsid w:val="004E3AD3"/>
    <w:pPr>
      <w:pBdr>
        <w:bottom w:val="single" w:sz="6" w:space="1" w:color="auto"/>
      </w:pBdr>
      <w:jc w:val="center"/>
    </w:pPr>
    <w:rPr>
      <w:rFonts w:ascii="Arial" w:hAnsi="Arial" w:cs="Arial"/>
      <w:vanish/>
      <w:sz w:val="16"/>
      <w:szCs w:val="16"/>
      <w:lang w:val="en-US" w:eastAsia="zh-CN"/>
    </w:rPr>
  </w:style>
  <w:style w:type="paragraph" w:styleId="z-BottomofForm">
    <w:name w:val="HTML Bottom of Form"/>
    <w:basedOn w:val="Normal"/>
    <w:next w:val="Normal"/>
    <w:link w:val="z-BottomofFormChar"/>
    <w:hidden/>
    <w:uiPriority w:val="99"/>
    <w:rsid w:val="004E3AD3"/>
    <w:pPr>
      <w:pBdr>
        <w:top w:val="single" w:sz="6" w:space="1" w:color="auto"/>
      </w:pBdr>
      <w:jc w:val="center"/>
    </w:pPr>
    <w:rPr>
      <w:rFonts w:ascii="Arial" w:hAnsi="Arial" w:cs="Arial"/>
      <w:vanish/>
      <w:sz w:val="16"/>
      <w:szCs w:val="16"/>
      <w:lang w:val="en-US" w:eastAsia="zh-CN"/>
    </w:rPr>
  </w:style>
  <w:style w:type="character" w:customStyle="1" w:styleId="akey1">
    <w:name w:val="akey1"/>
    <w:rsid w:val="004E3AD3"/>
    <w:rPr>
      <w:u w:val="single"/>
    </w:rPr>
  </w:style>
  <w:style w:type="character" w:customStyle="1" w:styleId="subtitle1">
    <w:name w:val="subtitle1"/>
    <w:rsid w:val="004E3AD3"/>
    <w:rPr>
      <w:rFonts w:ascii="Verdana" w:hAnsi="Verdana" w:hint="default"/>
      <w:b/>
      <w:bCs/>
      <w:i w:val="0"/>
      <w:iCs w:val="0"/>
      <w:smallCaps w:val="0"/>
      <w:color w:val="4A4949"/>
      <w:spacing w:val="240"/>
      <w:sz w:val="20"/>
      <w:szCs w:val="20"/>
      <w:u w:val="single"/>
    </w:rPr>
  </w:style>
  <w:style w:type="character" w:customStyle="1" w:styleId="subheadtxt1">
    <w:name w:val="subheadtxt1"/>
    <w:rsid w:val="002C33F0"/>
    <w:rPr>
      <w:rFonts w:ascii="Verdana" w:hAnsi="Verdana" w:hint="default"/>
      <w:b/>
      <w:bCs/>
      <w:i w:val="0"/>
      <w:iCs w:val="0"/>
      <w:color w:val="EE333E"/>
      <w:sz w:val="20"/>
      <w:szCs w:val="20"/>
    </w:rPr>
  </w:style>
  <w:style w:type="table" w:styleId="TableGrid">
    <w:name w:val="Table Grid"/>
    <w:basedOn w:val="TableNormal"/>
    <w:rsid w:val="00E13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5D153F"/>
    <w:rPr>
      <w:color w:val="000000"/>
    </w:rPr>
  </w:style>
  <w:style w:type="paragraph" w:customStyle="1" w:styleId="Pa0">
    <w:name w:val="Pa0"/>
    <w:basedOn w:val="Default"/>
    <w:next w:val="Default"/>
    <w:uiPriority w:val="99"/>
    <w:rsid w:val="00D84206"/>
    <w:pPr>
      <w:spacing w:line="321" w:lineRule="atLeast"/>
    </w:pPr>
    <w:rPr>
      <w:rFonts w:ascii="HelveticaNeue LT 57 Cn" w:hAnsi="HelveticaNeue LT 57 Cn" w:cs="Times New Roman"/>
      <w:color w:val="auto"/>
      <w:lang w:eastAsia="zh-CN"/>
    </w:rPr>
  </w:style>
  <w:style w:type="paragraph" w:customStyle="1" w:styleId="Pa5">
    <w:name w:val="Pa5"/>
    <w:basedOn w:val="Default"/>
    <w:next w:val="Default"/>
    <w:uiPriority w:val="99"/>
    <w:rsid w:val="00D84206"/>
    <w:pPr>
      <w:spacing w:line="191" w:lineRule="atLeast"/>
    </w:pPr>
    <w:rPr>
      <w:rFonts w:ascii="HelveticaNeue LT 57 Cn" w:hAnsi="HelveticaNeue LT 57 Cn" w:cs="Times New Roman"/>
      <w:color w:val="auto"/>
      <w:lang w:eastAsia="zh-CN"/>
    </w:rPr>
  </w:style>
  <w:style w:type="character" w:customStyle="1" w:styleId="smalldark">
    <w:name w:val="smalldark"/>
    <w:basedOn w:val="DefaultParagraphFont"/>
    <w:rsid w:val="00EC2DBF"/>
  </w:style>
  <w:style w:type="paragraph" w:customStyle="1" w:styleId="Pa2">
    <w:name w:val="Pa2"/>
    <w:basedOn w:val="Default"/>
    <w:next w:val="Default"/>
    <w:uiPriority w:val="99"/>
    <w:rsid w:val="00110D7D"/>
    <w:pPr>
      <w:spacing w:line="241" w:lineRule="atLeast"/>
    </w:pPr>
    <w:rPr>
      <w:rFonts w:ascii="Arial Black" w:hAnsi="Arial Black" w:cs="Times New Roman"/>
      <w:color w:val="auto"/>
      <w:lang w:eastAsia="zh-CN"/>
    </w:rPr>
  </w:style>
  <w:style w:type="paragraph" w:customStyle="1" w:styleId="Pa3">
    <w:name w:val="Pa3"/>
    <w:basedOn w:val="Default"/>
    <w:next w:val="Default"/>
    <w:uiPriority w:val="99"/>
    <w:rsid w:val="00110D7D"/>
    <w:pPr>
      <w:spacing w:line="241" w:lineRule="atLeast"/>
    </w:pPr>
    <w:rPr>
      <w:rFonts w:ascii="Arial Black" w:hAnsi="Arial Black" w:cs="Times New Roman"/>
      <w:color w:val="auto"/>
      <w:lang w:eastAsia="zh-CN"/>
    </w:rPr>
  </w:style>
  <w:style w:type="character" w:customStyle="1" w:styleId="A4">
    <w:name w:val="A4"/>
    <w:uiPriority w:val="99"/>
    <w:rsid w:val="00110D7D"/>
    <w:rPr>
      <w:rFonts w:ascii="Century Gothic" w:hAnsi="Century Gothic" w:cs="Century Gothic"/>
      <w:color w:val="000000"/>
      <w:sz w:val="26"/>
      <w:szCs w:val="26"/>
    </w:rPr>
  </w:style>
  <w:style w:type="character" w:customStyle="1" w:styleId="A6">
    <w:name w:val="A6"/>
    <w:uiPriority w:val="99"/>
    <w:rsid w:val="00110D7D"/>
    <w:rPr>
      <w:rFonts w:ascii="Century Gothic" w:hAnsi="Century Gothic" w:cs="Century Gothic"/>
      <w:b/>
      <w:bCs/>
      <w:color w:val="000000"/>
      <w:sz w:val="32"/>
      <w:szCs w:val="32"/>
    </w:rPr>
  </w:style>
  <w:style w:type="paragraph" w:styleId="PlainText">
    <w:name w:val="Plain Text"/>
    <w:basedOn w:val="Normal"/>
    <w:link w:val="PlainTextChar"/>
    <w:uiPriority w:val="99"/>
    <w:unhideWhenUsed/>
    <w:rsid w:val="00C064AF"/>
    <w:rPr>
      <w:rFonts w:ascii="Consolas" w:hAnsi="Consolas"/>
      <w:sz w:val="21"/>
      <w:szCs w:val="21"/>
      <w:lang w:eastAsia="zh-CN"/>
    </w:rPr>
  </w:style>
  <w:style w:type="character" w:customStyle="1" w:styleId="PlainTextChar">
    <w:name w:val="Plain Text Char"/>
    <w:link w:val="PlainText"/>
    <w:uiPriority w:val="99"/>
    <w:rsid w:val="00C064AF"/>
    <w:rPr>
      <w:rFonts w:ascii="Consolas" w:eastAsia="SimSun" w:hAnsi="Consolas"/>
      <w:sz w:val="21"/>
      <w:szCs w:val="21"/>
    </w:rPr>
  </w:style>
  <w:style w:type="paragraph" w:styleId="BalloonText">
    <w:name w:val="Balloon Text"/>
    <w:basedOn w:val="Normal"/>
    <w:link w:val="BalloonTextChar"/>
    <w:rsid w:val="00273ECC"/>
    <w:rPr>
      <w:rFonts w:ascii="Tahoma" w:hAnsi="Tahoma" w:cs="Tahoma"/>
      <w:sz w:val="16"/>
      <w:szCs w:val="16"/>
    </w:rPr>
  </w:style>
  <w:style w:type="character" w:customStyle="1" w:styleId="BalloonTextChar">
    <w:name w:val="Balloon Text Char"/>
    <w:link w:val="BalloonText"/>
    <w:rsid w:val="00273ECC"/>
    <w:rPr>
      <w:rFonts w:ascii="Tahoma" w:hAnsi="Tahoma" w:cs="Tahoma"/>
      <w:sz w:val="16"/>
      <w:szCs w:val="16"/>
      <w:lang w:eastAsia="en-US"/>
    </w:rPr>
  </w:style>
  <w:style w:type="paragraph" w:customStyle="1" w:styleId="l">
    <w:name w:val="l"/>
    <w:basedOn w:val="Normal"/>
    <w:rsid w:val="00B40D1E"/>
    <w:pPr>
      <w:spacing w:before="100" w:beforeAutospacing="1" w:after="100" w:afterAutospacing="1"/>
    </w:pPr>
    <w:rPr>
      <w:lang w:eastAsia="zh-CN"/>
    </w:rPr>
  </w:style>
  <w:style w:type="paragraph" w:customStyle="1" w:styleId="bodytext0">
    <w:name w:val="bodytext"/>
    <w:basedOn w:val="Normal"/>
    <w:rsid w:val="009A228A"/>
    <w:pPr>
      <w:spacing w:before="100" w:beforeAutospacing="1" w:after="100" w:afterAutospacing="1" w:line="210" w:lineRule="atLeast"/>
    </w:pPr>
    <w:rPr>
      <w:rFonts w:ascii="Verdana" w:hAnsi="Verdana"/>
      <w:color w:val="000000"/>
      <w:sz w:val="17"/>
      <w:szCs w:val="17"/>
      <w:lang w:eastAsia="zh-CN"/>
    </w:rPr>
  </w:style>
  <w:style w:type="character" w:customStyle="1" w:styleId="txtbody1">
    <w:name w:val="txtbody1"/>
    <w:rsid w:val="00A6462C"/>
    <w:rPr>
      <w:rFonts w:ascii="Arial" w:hAnsi="Arial" w:cs="Arial" w:hint="default"/>
      <w:color w:val="000000"/>
      <w:sz w:val="17"/>
      <w:szCs w:val="17"/>
    </w:rPr>
  </w:style>
  <w:style w:type="paragraph" w:styleId="ListParagraph">
    <w:name w:val="List Paragraph"/>
    <w:basedOn w:val="Normal"/>
    <w:uiPriority w:val="34"/>
    <w:qFormat/>
    <w:rsid w:val="00F825AD"/>
    <w:pPr>
      <w:ind w:left="720"/>
    </w:pPr>
  </w:style>
  <w:style w:type="paragraph" w:customStyle="1" w:styleId="header1">
    <w:name w:val="header1"/>
    <w:basedOn w:val="Normal"/>
    <w:rsid w:val="003020E7"/>
    <w:pPr>
      <w:spacing w:before="90" w:line="312" w:lineRule="auto"/>
    </w:pPr>
    <w:rPr>
      <w:rFonts w:ascii="Tahoma" w:hAnsi="Tahoma" w:cs="Tahoma"/>
      <w:b/>
      <w:bCs/>
      <w:smallCaps/>
      <w:color w:val="A40000"/>
      <w:spacing w:val="30"/>
      <w:sz w:val="23"/>
      <w:szCs w:val="23"/>
      <w:lang w:eastAsia="zh-CN"/>
    </w:rPr>
  </w:style>
  <w:style w:type="paragraph" w:customStyle="1" w:styleId="header2">
    <w:name w:val="header2"/>
    <w:basedOn w:val="Normal"/>
    <w:rsid w:val="003020E7"/>
    <w:pPr>
      <w:spacing w:before="180" w:after="180" w:line="312" w:lineRule="auto"/>
    </w:pPr>
    <w:rPr>
      <w:rFonts w:ascii="Tahoma" w:hAnsi="Tahoma" w:cs="Tahoma"/>
      <w:b/>
      <w:bCs/>
      <w:color w:val="CC0000"/>
      <w:sz w:val="20"/>
      <w:szCs w:val="20"/>
      <w:lang w:eastAsia="zh-CN"/>
    </w:rPr>
  </w:style>
  <w:style w:type="paragraph" w:customStyle="1" w:styleId="header3">
    <w:name w:val="header3"/>
    <w:basedOn w:val="Normal"/>
    <w:rsid w:val="003020E7"/>
    <w:pPr>
      <w:spacing w:before="180" w:after="180" w:line="312" w:lineRule="auto"/>
    </w:pPr>
    <w:rPr>
      <w:rFonts w:ascii="Tahoma" w:hAnsi="Tahoma" w:cs="Tahoma"/>
      <w:b/>
      <w:bCs/>
      <w:color w:val="FF4A4A"/>
      <w:sz w:val="18"/>
      <w:szCs w:val="18"/>
      <w:lang w:eastAsia="zh-CN"/>
    </w:rPr>
  </w:style>
  <w:style w:type="paragraph" w:customStyle="1" w:styleId="Pa4">
    <w:name w:val="Pa4"/>
    <w:basedOn w:val="Default"/>
    <w:next w:val="Default"/>
    <w:uiPriority w:val="99"/>
    <w:rsid w:val="009257CD"/>
    <w:pPr>
      <w:spacing w:line="201" w:lineRule="atLeast"/>
    </w:pPr>
    <w:rPr>
      <w:rFonts w:ascii="Scala Sans" w:hAnsi="Scala Sans" w:cs="Times New Roman"/>
      <w:color w:val="auto"/>
      <w:lang w:eastAsia="zh-CN"/>
    </w:rPr>
  </w:style>
  <w:style w:type="paragraph" w:customStyle="1" w:styleId="main">
    <w:name w:val="main"/>
    <w:basedOn w:val="Normal"/>
    <w:rsid w:val="009B7824"/>
    <w:pPr>
      <w:shd w:val="clear" w:color="auto" w:fill="FFFFFF"/>
      <w:spacing w:before="90" w:after="90"/>
    </w:pPr>
    <w:rPr>
      <w:color w:val="444444"/>
      <w:sz w:val="18"/>
      <w:szCs w:val="18"/>
      <w:lang w:eastAsia="zh-CN"/>
    </w:rPr>
  </w:style>
  <w:style w:type="character" w:customStyle="1" w:styleId="Heading1Char1">
    <w:name w:val="Heading 1 Char1"/>
    <w:link w:val="Heading1"/>
    <w:rsid w:val="00982BD4"/>
    <w:rPr>
      <w:bCs/>
      <w:sz w:val="28"/>
      <w:u w:val="single"/>
      <w:lang w:eastAsia="en-US"/>
    </w:rPr>
  </w:style>
  <w:style w:type="paragraph" w:customStyle="1" w:styleId="Pa7">
    <w:name w:val="Pa7"/>
    <w:basedOn w:val="Default"/>
    <w:next w:val="Default"/>
    <w:uiPriority w:val="99"/>
    <w:rsid w:val="00E67635"/>
    <w:pPr>
      <w:spacing w:line="201" w:lineRule="atLeast"/>
    </w:pPr>
    <w:rPr>
      <w:rFonts w:ascii="Scala Sans" w:hAnsi="Scala Sans" w:cs="Times New Roman"/>
      <w:color w:val="auto"/>
      <w:lang w:eastAsia="zh-CN"/>
    </w:rPr>
  </w:style>
  <w:style w:type="paragraph" w:customStyle="1" w:styleId="Pa8">
    <w:name w:val="Pa8"/>
    <w:basedOn w:val="Default"/>
    <w:next w:val="Default"/>
    <w:uiPriority w:val="99"/>
    <w:rsid w:val="006C7DA2"/>
    <w:pPr>
      <w:spacing w:line="241" w:lineRule="atLeast"/>
    </w:pPr>
    <w:rPr>
      <w:rFonts w:ascii="Zurich Bold Condensed BT" w:hAnsi="Zurich Bold Condensed BT" w:cs="Times New Roman"/>
      <w:color w:val="auto"/>
      <w:lang w:eastAsia="zh-CN"/>
    </w:rPr>
  </w:style>
  <w:style w:type="character" w:customStyle="1" w:styleId="A7">
    <w:name w:val="A7"/>
    <w:uiPriority w:val="99"/>
    <w:rsid w:val="006C7DA2"/>
    <w:rPr>
      <w:rFonts w:ascii="Scala Sans" w:hAnsi="Scala Sans" w:cs="Scala Sans"/>
      <w:color w:val="000000"/>
      <w:sz w:val="16"/>
      <w:szCs w:val="16"/>
    </w:rPr>
  </w:style>
  <w:style w:type="character" w:customStyle="1" w:styleId="A9">
    <w:name w:val="A9"/>
    <w:uiPriority w:val="99"/>
    <w:rsid w:val="005E60C5"/>
    <w:rPr>
      <w:rFonts w:cs="Myriad Pro Black"/>
      <w:b/>
      <w:bCs/>
      <w:color w:val="000000"/>
      <w:sz w:val="28"/>
      <w:szCs w:val="28"/>
    </w:rPr>
  </w:style>
  <w:style w:type="paragraph" w:customStyle="1" w:styleId="Pa1">
    <w:name w:val="Pa1"/>
    <w:basedOn w:val="Default"/>
    <w:next w:val="Default"/>
    <w:uiPriority w:val="99"/>
    <w:rsid w:val="005E60C5"/>
    <w:pPr>
      <w:spacing w:line="241" w:lineRule="atLeast"/>
    </w:pPr>
    <w:rPr>
      <w:rFonts w:ascii="Myriad Pro" w:hAnsi="Myriad Pro" w:cs="Times New Roman"/>
      <w:color w:val="auto"/>
      <w:lang w:eastAsia="zh-CN"/>
    </w:rPr>
  </w:style>
  <w:style w:type="character" w:customStyle="1" w:styleId="A14">
    <w:name w:val="A14"/>
    <w:uiPriority w:val="99"/>
    <w:rsid w:val="005E60C5"/>
    <w:rPr>
      <w:rFonts w:cs="Myriad Pro"/>
      <w:b/>
      <w:bCs/>
      <w:color w:val="000000"/>
      <w:sz w:val="22"/>
      <w:szCs w:val="22"/>
    </w:rPr>
  </w:style>
  <w:style w:type="character" w:customStyle="1" w:styleId="A1">
    <w:name w:val="A1"/>
    <w:uiPriority w:val="99"/>
    <w:rsid w:val="005E60C5"/>
    <w:rPr>
      <w:rFonts w:cs="Myriad Pro"/>
      <w:b/>
      <w:bCs/>
      <w:color w:val="000000"/>
      <w:sz w:val="18"/>
      <w:szCs w:val="18"/>
    </w:rPr>
  </w:style>
  <w:style w:type="character" w:customStyle="1" w:styleId="A15">
    <w:name w:val="A15"/>
    <w:uiPriority w:val="99"/>
    <w:rsid w:val="005E60C5"/>
    <w:rPr>
      <w:rFonts w:cs="Myriad Pro"/>
      <w:b/>
      <w:bCs/>
      <w:color w:val="000000"/>
      <w:sz w:val="18"/>
      <w:szCs w:val="18"/>
    </w:rPr>
  </w:style>
  <w:style w:type="character" w:customStyle="1" w:styleId="style21">
    <w:name w:val="style21"/>
    <w:rsid w:val="004D3BA1"/>
    <w:rPr>
      <w:color w:val="000000"/>
    </w:rPr>
  </w:style>
  <w:style w:type="character" w:customStyle="1" w:styleId="style11">
    <w:name w:val="style11"/>
    <w:rsid w:val="004D3BA1"/>
    <w:rPr>
      <w:rFonts w:ascii="Arial" w:hAnsi="Arial" w:cs="Arial" w:hint="default"/>
      <w:color w:val="5E5D5D"/>
      <w:sz w:val="21"/>
      <w:szCs w:val="21"/>
    </w:rPr>
  </w:style>
  <w:style w:type="paragraph" w:customStyle="1" w:styleId="Pa10">
    <w:name w:val="Pa10"/>
    <w:basedOn w:val="Default"/>
    <w:next w:val="Default"/>
    <w:uiPriority w:val="99"/>
    <w:rsid w:val="009435D1"/>
    <w:pPr>
      <w:spacing w:line="201" w:lineRule="atLeast"/>
    </w:pPr>
    <w:rPr>
      <w:rFonts w:ascii="Scala Sans" w:hAnsi="Scala Sans" w:cs="Times New Roman"/>
      <w:color w:val="auto"/>
      <w:lang w:eastAsia="zh-CN"/>
    </w:rPr>
  </w:style>
  <w:style w:type="character" w:customStyle="1" w:styleId="heada1">
    <w:name w:val="heada1"/>
    <w:rsid w:val="009E30E1"/>
    <w:rPr>
      <w:rFonts w:ascii="Helvetica" w:hAnsi="Helvetica" w:cs="Helvetica" w:hint="default"/>
      <w:b/>
      <w:bCs/>
      <w:i w:val="0"/>
      <w:iCs w:val="0"/>
      <w:color w:val="222222"/>
      <w:spacing w:val="0"/>
      <w:sz w:val="18"/>
      <w:szCs w:val="18"/>
    </w:rPr>
  </w:style>
  <w:style w:type="paragraph" w:customStyle="1" w:styleId="arrowlist">
    <w:name w:val="arrowlist"/>
    <w:basedOn w:val="Normal"/>
    <w:rsid w:val="00840FA6"/>
    <w:pPr>
      <w:pBdr>
        <w:bottom w:val="single" w:sz="6" w:space="1" w:color="D9D9D9"/>
      </w:pBdr>
      <w:spacing w:before="100" w:beforeAutospacing="1" w:after="100" w:afterAutospacing="1" w:line="288" w:lineRule="atLeast"/>
    </w:pPr>
    <w:rPr>
      <w:rFonts w:ascii="Arial" w:hAnsi="Arial" w:cs="Arial"/>
      <w:lang w:eastAsia="zh-CN"/>
    </w:rPr>
  </w:style>
  <w:style w:type="paragraph" w:customStyle="1" w:styleId="style2">
    <w:name w:val="style2"/>
    <w:basedOn w:val="Normal"/>
    <w:rsid w:val="007B441C"/>
    <w:pPr>
      <w:spacing w:before="100" w:beforeAutospacing="1" w:after="100" w:afterAutospacing="1"/>
    </w:pPr>
    <w:rPr>
      <w:color w:val="000000"/>
      <w:sz w:val="21"/>
      <w:szCs w:val="21"/>
      <w:lang w:eastAsia="zh-CN"/>
    </w:rPr>
  </w:style>
  <w:style w:type="character" w:customStyle="1" w:styleId="z-TopofFormChar">
    <w:name w:val="z-Top of Form Char"/>
    <w:link w:val="z-TopofForm"/>
    <w:uiPriority w:val="99"/>
    <w:rsid w:val="009137BE"/>
    <w:rPr>
      <w:rFonts w:ascii="Arial" w:eastAsia="SimSun" w:hAnsi="Arial" w:cs="Arial"/>
      <w:vanish/>
      <w:sz w:val="16"/>
      <w:szCs w:val="16"/>
      <w:lang w:val="en-US"/>
    </w:rPr>
  </w:style>
  <w:style w:type="character" w:customStyle="1" w:styleId="z-BottomofFormChar">
    <w:name w:val="z-Bottom of Form Char"/>
    <w:link w:val="z-BottomofForm"/>
    <w:uiPriority w:val="99"/>
    <w:rsid w:val="009137BE"/>
    <w:rPr>
      <w:rFonts w:ascii="Arial" w:eastAsia="SimSun" w:hAnsi="Arial" w:cs="Arial"/>
      <w:vanish/>
      <w:sz w:val="16"/>
      <w:szCs w:val="16"/>
      <w:lang w:val="en-US"/>
    </w:rPr>
  </w:style>
  <w:style w:type="paragraph" w:customStyle="1" w:styleId="body">
    <w:name w:val="body"/>
    <w:basedOn w:val="Normal"/>
    <w:rsid w:val="001709B6"/>
    <w:pPr>
      <w:spacing w:before="100" w:beforeAutospacing="1" w:after="100" w:afterAutospacing="1"/>
    </w:pPr>
    <w:rPr>
      <w:lang w:eastAsia="zh-CN"/>
    </w:rPr>
  </w:style>
  <w:style w:type="character" w:customStyle="1" w:styleId="Heading2Char">
    <w:name w:val="Heading 2 Char"/>
    <w:link w:val="Heading2"/>
    <w:rsid w:val="00E3316A"/>
    <w:rPr>
      <w:b/>
      <w:bCs/>
      <w:sz w:val="24"/>
      <w:szCs w:val="24"/>
      <w:lang w:eastAsia="en-US"/>
    </w:rPr>
  </w:style>
  <w:style w:type="character" w:customStyle="1" w:styleId="CharChar23">
    <w:name w:val="Char Char23"/>
    <w:rsid w:val="003E362D"/>
    <w:rPr>
      <w:bCs/>
      <w:sz w:val="28"/>
      <w:u w:val="single"/>
      <w:lang w:val="en-AU" w:eastAsia="en-US" w:bidi="ar-SA"/>
    </w:rPr>
  </w:style>
  <w:style w:type="character" w:customStyle="1" w:styleId="CharChar22">
    <w:name w:val="Char Char22"/>
    <w:rsid w:val="00D92551"/>
    <w:rPr>
      <w:bCs/>
      <w:sz w:val="28"/>
      <w:u w:val="single"/>
      <w:lang w:val="en-AU" w:eastAsia="en-US" w:bidi="ar-SA"/>
    </w:rPr>
  </w:style>
  <w:style w:type="character" w:customStyle="1" w:styleId="CharChar21">
    <w:name w:val="Char Char21"/>
    <w:rsid w:val="00817032"/>
    <w:rPr>
      <w:bCs/>
      <w:sz w:val="28"/>
      <w:u w:val="single"/>
      <w:lang w:val="en-AU" w:eastAsia="en-US" w:bidi="ar-SA"/>
    </w:rPr>
  </w:style>
  <w:style w:type="paragraph" w:customStyle="1" w:styleId="maintitle">
    <w:name w:val="maintitle"/>
    <w:basedOn w:val="Normal"/>
    <w:rsid w:val="0038226B"/>
    <w:pPr>
      <w:spacing w:before="100" w:beforeAutospacing="1" w:after="100" w:afterAutospacing="1"/>
      <w:textAlignment w:val="center"/>
    </w:pPr>
    <w:rPr>
      <w:rFonts w:ascii="Verdana" w:hAnsi="Verdana"/>
      <w:b/>
      <w:bCs/>
      <w:color w:val="2D60A3"/>
      <w:spacing w:val="40"/>
      <w:lang w:eastAsia="zh-CN"/>
    </w:rPr>
  </w:style>
  <w:style w:type="paragraph" w:customStyle="1" w:styleId="maintext">
    <w:name w:val="maintext"/>
    <w:basedOn w:val="Normal"/>
    <w:rsid w:val="0038226B"/>
    <w:pPr>
      <w:spacing w:before="100" w:beforeAutospacing="1" w:after="100" w:afterAutospacing="1"/>
    </w:pPr>
    <w:rPr>
      <w:lang w:eastAsia="zh-CN"/>
    </w:rPr>
  </w:style>
  <w:style w:type="character" w:customStyle="1" w:styleId="bodytext1">
    <w:name w:val="bodytext1"/>
    <w:rsid w:val="00A40C7E"/>
    <w:rPr>
      <w:rFonts w:ascii="Verdana" w:hAnsi="Verdana" w:hint="default"/>
      <w:b w:val="0"/>
      <w:bCs w:val="0"/>
      <w:i w:val="0"/>
      <w:iCs w:val="0"/>
      <w:strike w:val="0"/>
      <w:dstrike w:val="0"/>
      <w:color w:val="333333"/>
      <w:sz w:val="17"/>
      <w:szCs w:val="17"/>
      <w:u w:val="none"/>
      <w:effect w:val="none"/>
    </w:rPr>
  </w:style>
  <w:style w:type="character" w:customStyle="1" w:styleId="heading21">
    <w:name w:val="heading21"/>
    <w:rsid w:val="00A40C7E"/>
    <w:rPr>
      <w:rFonts w:ascii="Verdana" w:hAnsi="Verdana" w:hint="default"/>
      <w:b/>
      <w:bCs/>
      <w:strike w:val="0"/>
      <w:dstrike w:val="0"/>
      <w:color w:val="4A7329"/>
      <w:sz w:val="21"/>
      <w:szCs w:val="21"/>
      <w:u w:val="none"/>
      <w:effect w:val="none"/>
    </w:rPr>
  </w:style>
  <w:style w:type="paragraph" w:customStyle="1" w:styleId="BodyTextBlack85">
    <w:name w:val="Body Text Black 8.5"/>
    <w:basedOn w:val="Normal"/>
    <w:rsid w:val="00A26C88"/>
    <w:pPr>
      <w:autoSpaceDE w:val="0"/>
      <w:autoSpaceDN w:val="0"/>
      <w:adjustRightInd w:val="0"/>
      <w:spacing w:line="288" w:lineRule="auto"/>
      <w:textAlignment w:val="center"/>
    </w:pPr>
    <w:rPr>
      <w:rFonts w:ascii="Univers 45 Light" w:hAnsi="Univers 45 Light" w:cs="Univers 45 Light"/>
      <w:color w:val="000000"/>
      <w:sz w:val="17"/>
      <w:szCs w:val="17"/>
      <w:lang w:val="en-US" w:eastAsia="en-AU"/>
    </w:rPr>
  </w:style>
  <w:style w:type="paragraph" w:styleId="Quote">
    <w:name w:val="Quote"/>
    <w:basedOn w:val="Normal"/>
    <w:link w:val="QuoteChar"/>
    <w:qFormat/>
    <w:rsid w:val="008532E7"/>
    <w:pPr>
      <w:autoSpaceDE w:val="0"/>
      <w:autoSpaceDN w:val="0"/>
      <w:adjustRightInd w:val="0"/>
      <w:spacing w:line="288" w:lineRule="auto"/>
      <w:textAlignment w:val="center"/>
    </w:pPr>
    <w:rPr>
      <w:rFonts w:ascii="Univers 55" w:hAnsi="Univers 55" w:cs="Univers 55"/>
      <w:color w:val="2166AE"/>
      <w:spacing w:val="-6"/>
      <w:lang w:val="en-GB" w:eastAsia="en-AU"/>
    </w:rPr>
  </w:style>
  <w:style w:type="character" w:customStyle="1" w:styleId="QuoteChar">
    <w:name w:val="Quote Char"/>
    <w:link w:val="Quote"/>
    <w:rsid w:val="008532E7"/>
    <w:rPr>
      <w:rFonts w:ascii="Univers 55" w:hAnsi="Univers 55" w:cs="Univers 55"/>
      <w:color w:val="2166AE"/>
      <w:spacing w:val="-6"/>
      <w:sz w:val="24"/>
      <w:szCs w:val="24"/>
      <w:lang w:val="en-GB" w:eastAsia="en-AU"/>
    </w:rPr>
  </w:style>
  <w:style w:type="character" w:customStyle="1" w:styleId="head">
    <w:name w:val="head"/>
    <w:basedOn w:val="DefaultParagraphFont"/>
    <w:rsid w:val="000974A1"/>
  </w:style>
  <w:style w:type="paragraph" w:customStyle="1" w:styleId="section1">
    <w:name w:val="section1"/>
    <w:basedOn w:val="Normal"/>
    <w:rsid w:val="007F62C1"/>
    <w:pPr>
      <w:spacing w:before="100" w:beforeAutospacing="1" w:after="100" w:afterAutospacing="1"/>
    </w:pPr>
    <w:rPr>
      <w:lang w:eastAsia="zh-CN"/>
    </w:rPr>
  </w:style>
  <w:style w:type="paragraph" w:customStyle="1" w:styleId="text1">
    <w:name w:val="text1"/>
    <w:basedOn w:val="Normal"/>
    <w:rsid w:val="00A365BD"/>
    <w:pPr>
      <w:spacing w:before="100" w:beforeAutospacing="1" w:after="100" w:afterAutospacing="1" w:line="225" w:lineRule="atLeast"/>
    </w:pPr>
    <w:rPr>
      <w:rFonts w:ascii="Arial" w:hAnsi="Arial" w:cs="Arial"/>
      <w:color w:val="000000"/>
      <w:sz w:val="17"/>
      <w:szCs w:val="17"/>
      <w:lang w:eastAsia="zh-CN"/>
    </w:rPr>
  </w:style>
  <w:style w:type="paragraph" w:customStyle="1" w:styleId="Pa9">
    <w:name w:val="Pa9"/>
    <w:basedOn w:val="Default"/>
    <w:next w:val="Default"/>
    <w:uiPriority w:val="99"/>
    <w:rsid w:val="006A24C1"/>
    <w:rPr>
      <w:color w:val="auto"/>
      <w:lang w:eastAsia="zh-CN"/>
    </w:rPr>
  </w:style>
  <w:style w:type="character" w:customStyle="1" w:styleId="qlabel">
    <w:name w:val="qlabel"/>
    <w:basedOn w:val="DefaultParagraphFont"/>
    <w:rsid w:val="00D31E6F"/>
  </w:style>
  <w:style w:type="character" w:customStyle="1" w:styleId="style14704">
    <w:name w:val="style14704"/>
    <w:basedOn w:val="DefaultParagraphFont"/>
    <w:rsid w:val="00FD2BE4"/>
  </w:style>
  <w:style w:type="paragraph" w:customStyle="1" w:styleId="backtotop">
    <w:name w:val="backtotop"/>
    <w:basedOn w:val="Normal"/>
    <w:rsid w:val="00B347B2"/>
    <w:pPr>
      <w:spacing w:before="100" w:beforeAutospacing="1" w:after="100" w:afterAutospacing="1"/>
    </w:pPr>
    <w:rPr>
      <w:lang w:eastAsia="zh-CN"/>
    </w:rPr>
  </w:style>
  <w:style w:type="character" w:customStyle="1" w:styleId="style181">
    <w:name w:val="style181"/>
    <w:rsid w:val="00716905"/>
    <w:rPr>
      <w:color w:val="CC0000"/>
    </w:rPr>
  </w:style>
  <w:style w:type="character" w:customStyle="1" w:styleId="style101">
    <w:name w:val="style101"/>
    <w:rsid w:val="00716905"/>
    <w:rPr>
      <w:rFonts w:ascii="Arial" w:hAnsi="Arial" w:cs="Arial" w:hint="default"/>
      <w:b/>
      <w:bCs/>
      <w:color w:val="80A309"/>
      <w:sz w:val="17"/>
      <w:szCs w:val="17"/>
    </w:rPr>
  </w:style>
  <w:style w:type="character" w:customStyle="1" w:styleId="A2">
    <w:name w:val="A2"/>
    <w:uiPriority w:val="99"/>
    <w:rsid w:val="00100CA8"/>
    <w:rPr>
      <w:rFonts w:cs="Swiss 72 1 BT"/>
      <w:color w:val="221E1F"/>
      <w:sz w:val="32"/>
      <w:szCs w:val="32"/>
    </w:rPr>
  </w:style>
  <w:style w:type="character" w:customStyle="1" w:styleId="A3">
    <w:name w:val="A3"/>
    <w:uiPriority w:val="99"/>
    <w:rsid w:val="00100CA8"/>
    <w:rPr>
      <w:rFonts w:cs="Swiss 72 1 BT"/>
      <w:b/>
      <w:bCs/>
      <w:color w:val="221E1F"/>
      <w:sz w:val="28"/>
      <w:szCs w:val="28"/>
    </w:rPr>
  </w:style>
  <w:style w:type="character" w:styleId="HTMLTypewriter">
    <w:name w:val="HTML Typewriter"/>
    <w:uiPriority w:val="99"/>
    <w:unhideWhenUsed/>
    <w:rsid w:val="00A90E76"/>
    <w:rPr>
      <w:rFonts w:ascii="Courier New" w:eastAsia="SimSun" w:hAnsi="Courier New" w:cs="Courier New" w:hint="default"/>
      <w:sz w:val="20"/>
      <w:szCs w:val="20"/>
    </w:rPr>
  </w:style>
  <w:style w:type="paragraph" w:styleId="NoSpacing">
    <w:name w:val="No Spacing"/>
    <w:link w:val="NoSpacingChar"/>
    <w:uiPriority w:val="1"/>
    <w:qFormat/>
    <w:rsid w:val="00E20AA9"/>
    <w:rPr>
      <w:rFonts w:ascii="Calibri" w:eastAsia="Calibri" w:hAnsi="Calibri"/>
      <w:sz w:val="22"/>
      <w:szCs w:val="22"/>
      <w:lang w:eastAsia="en-US"/>
    </w:rPr>
  </w:style>
  <w:style w:type="paragraph" w:customStyle="1" w:styleId="center">
    <w:name w:val="center"/>
    <w:basedOn w:val="Normal"/>
    <w:rsid w:val="003B1BBB"/>
    <w:pPr>
      <w:spacing w:after="240"/>
      <w:jc w:val="center"/>
    </w:pPr>
    <w:rPr>
      <w:lang w:eastAsia="zh-CN"/>
    </w:rPr>
  </w:style>
  <w:style w:type="character" w:customStyle="1" w:styleId="style31">
    <w:name w:val="style31"/>
    <w:rsid w:val="00352290"/>
    <w:rPr>
      <w:sz w:val="24"/>
      <w:szCs w:val="24"/>
    </w:rPr>
  </w:style>
  <w:style w:type="paragraph" w:customStyle="1" w:styleId="introductory">
    <w:name w:val="introductory"/>
    <w:basedOn w:val="Normal"/>
    <w:rsid w:val="00FA007B"/>
    <w:pPr>
      <w:spacing w:before="100" w:beforeAutospacing="1" w:after="100" w:afterAutospacing="1"/>
    </w:pPr>
    <w:rPr>
      <w:lang w:eastAsia="zh-CN"/>
    </w:rPr>
  </w:style>
  <w:style w:type="paragraph" w:customStyle="1" w:styleId="BodyCopy">
    <w:name w:val="Body Copy"/>
    <w:basedOn w:val="Normal"/>
    <w:rsid w:val="00720305"/>
    <w:rPr>
      <w:rFonts w:ascii="Arial" w:hAnsi="Arial"/>
      <w:sz w:val="18"/>
    </w:rPr>
  </w:style>
  <w:style w:type="character" w:customStyle="1" w:styleId="Heading3Char">
    <w:name w:val="Heading 3 Char"/>
    <w:link w:val="Heading3"/>
    <w:rsid w:val="00793AF2"/>
    <w:rPr>
      <w:rFonts w:ascii="Arial" w:hAnsi="Arial" w:cs="Arial"/>
      <w:b/>
      <w:bCs/>
      <w:sz w:val="26"/>
      <w:szCs w:val="26"/>
      <w:lang w:eastAsia="en-US"/>
    </w:rPr>
  </w:style>
  <w:style w:type="character" w:customStyle="1" w:styleId="apple-converted-space">
    <w:name w:val="apple-converted-space"/>
    <w:basedOn w:val="DefaultParagraphFont"/>
    <w:rsid w:val="002F0B23"/>
  </w:style>
  <w:style w:type="character" w:customStyle="1" w:styleId="EmailStyle1221">
    <w:name w:val="EmailStyle1221"/>
    <w:semiHidden/>
    <w:rsid w:val="008B4338"/>
    <w:rPr>
      <w:rFonts w:ascii="Arial" w:hAnsi="Arial" w:cs="Arial"/>
      <w:color w:val="000080"/>
      <w:sz w:val="20"/>
      <w:szCs w:val="20"/>
    </w:rPr>
  </w:style>
  <w:style w:type="character" w:customStyle="1" w:styleId="highlight1">
    <w:name w:val="highlight1"/>
    <w:rsid w:val="00425870"/>
    <w:rPr>
      <w:shd w:val="clear" w:color="auto" w:fill="FFFF00"/>
    </w:rPr>
  </w:style>
  <w:style w:type="paragraph" w:customStyle="1" w:styleId="bodycopy0">
    <w:name w:val="bodycopy"/>
    <w:basedOn w:val="Normal"/>
    <w:rsid w:val="00D80E56"/>
    <w:pPr>
      <w:spacing w:before="100" w:beforeAutospacing="1" w:after="100" w:afterAutospacing="1"/>
    </w:pPr>
    <w:rPr>
      <w:lang w:eastAsia="en-AU"/>
    </w:rPr>
  </w:style>
  <w:style w:type="character" w:customStyle="1" w:styleId="HeaderChar">
    <w:name w:val="Header Char"/>
    <w:link w:val="Header"/>
    <w:uiPriority w:val="99"/>
    <w:rsid w:val="005E0659"/>
    <w:rPr>
      <w:rFonts w:ascii="Arial" w:hAnsi="Arial" w:cs="Arial"/>
      <w:sz w:val="24"/>
      <w:szCs w:val="24"/>
      <w:lang w:eastAsia="en-AU"/>
    </w:rPr>
  </w:style>
  <w:style w:type="character" w:customStyle="1" w:styleId="style22">
    <w:name w:val="style22"/>
    <w:basedOn w:val="DefaultParagraphFont"/>
    <w:rsid w:val="00436DF2"/>
  </w:style>
  <w:style w:type="character" w:customStyle="1" w:styleId="style25">
    <w:name w:val="style25"/>
    <w:basedOn w:val="DefaultParagraphFont"/>
    <w:rsid w:val="00436DF2"/>
  </w:style>
  <w:style w:type="character" w:customStyle="1" w:styleId="style7">
    <w:name w:val="style7"/>
    <w:basedOn w:val="DefaultParagraphFont"/>
    <w:rsid w:val="00436DF2"/>
  </w:style>
  <w:style w:type="paragraph" w:customStyle="1" w:styleId="style221">
    <w:name w:val="style221"/>
    <w:basedOn w:val="Normal"/>
    <w:rsid w:val="00436DF2"/>
    <w:pPr>
      <w:spacing w:before="100" w:beforeAutospacing="1" w:after="100" w:afterAutospacing="1" w:line="288" w:lineRule="atLeast"/>
    </w:pPr>
    <w:rPr>
      <w:lang w:eastAsia="zh-CN"/>
    </w:rPr>
  </w:style>
  <w:style w:type="character" w:customStyle="1" w:styleId="style19">
    <w:name w:val="style19"/>
    <w:basedOn w:val="DefaultParagraphFont"/>
    <w:rsid w:val="00436DF2"/>
  </w:style>
  <w:style w:type="paragraph" w:styleId="HTMLPreformatted">
    <w:name w:val="HTML Preformatted"/>
    <w:basedOn w:val="Normal"/>
    <w:link w:val="HTMLPreformattedChar"/>
    <w:rsid w:val="00942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AU"/>
    </w:rPr>
  </w:style>
  <w:style w:type="character" w:customStyle="1" w:styleId="HTMLPreformattedChar">
    <w:name w:val="HTML Preformatted Char"/>
    <w:link w:val="HTMLPreformatted"/>
    <w:rsid w:val="00942962"/>
    <w:rPr>
      <w:rFonts w:ascii="Courier New" w:hAnsi="Courier New" w:cs="Courier New"/>
      <w:lang w:eastAsia="en-AU"/>
    </w:rPr>
  </w:style>
  <w:style w:type="character" w:styleId="IntenseEmphasis">
    <w:name w:val="Intense Emphasis"/>
    <w:qFormat/>
    <w:rsid w:val="00942962"/>
    <w:rPr>
      <w:b/>
      <w:bCs/>
      <w:i/>
      <w:iCs/>
      <w:color w:val="4F81BD"/>
    </w:rPr>
  </w:style>
  <w:style w:type="character" w:customStyle="1" w:styleId="A17">
    <w:name w:val="A17"/>
    <w:uiPriority w:val="99"/>
    <w:rsid w:val="00777097"/>
    <w:rPr>
      <w:rFonts w:cs="Myriad Pro"/>
      <w:color w:val="FFFFFF"/>
      <w:sz w:val="22"/>
      <w:szCs w:val="22"/>
    </w:rPr>
  </w:style>
  <w:style w:type="character" w:customStyle="1" w:styleId="A16">
    <w:name w:val="A16"/>
    <w:uiPriority w:val="99"/>
    <w:rsid w:val="00777097"/>
    <w:rPr>
      <w:rFonts w:cs="Myriad Pro"/>
      <w:color w:val="FFFFFF"/>
      <w:sz w:val="19"/>
      <w:szCs w:val="19"/>
    </w:rPr>
  </w:style>
  <w:style w:type="character" w:customStyle="1" w:styleId="TextChar">
    <w:name w:val="Text Char"/>
    <w:link w:val="Text0"/>
    <w:rsid w:val="00DF6242"/>
    <w:rPr>
      <w:rFonts w:ascii="Arial" w:hAnsi="Arial" w:cs="Univers-45Light"/>
      <w:color w:val="000000"/>
      <w:szCs w:val="17"/>
      <w:lang w:val="en-US" w:eastAsia="en-US"/>
    </w:rPr>
  </w:style>
  <w:style w:type="paragraph" w:customStyle="1" w:styleId="Text0">
    <w:name w:val="Text"/>
    <w:basedOn w:val="Normal"/>
    <w:link w:val="TextChar"/>
    <w:rsid w:val="00DF6242"/>
    <w:pPr>
      <w:widowControl w:val="0"/>
      <w:autoSpaceDE w:val="0"/>
      <w:autoSpaceDN w:val="0"/>
      <w:adjustRightInd w:val="0"/>
      <w:spacing w:line="288" w:lineRule="auto"/>
    </w:pPr>
    <w:rPr>
      <w:rFonts w:ascii="Arial" w:hAnsi="Arial" w:cs="Univers-45Light"/>
      <w:color w:val="000000"/>
      <w:sz w:val="20"/>
      <w:szCs w:val="17"/>
      <w:lang w:val="en-US"/>
    </w:rPr>
  </w:style>
  <w:style w:type="paragraph" w:customStyle="1" w:styleId="style13">
    <w:name w:val="style13"/>
    <w:basedOn w:val="Normal"/>
    <w:rsid w:val="006541F3"/>
    <w:pPr>
      <w:spacing w:before="100" w:beforeAutospacing="1" w:after="100" w:afterAutospacing="1"/>
    </w:pPr>
    <w:rPr>
      <w:rFonts w:ascii="Arial" w:hAnsi="Arial" w:cs="Arial"/>
      <w:color w:val="333333"/>
      <w:sz w:val="14"/>
      <w:szCs w:val="14"/>
      <w:lang w:eastAsia="en-AU"/>
    </w:rPr>
  </w:style>
  <w:style w:type="paragraph" w:customStyle="1" w:styleId="maintextblackbold">
    <w:name w:val="main_text_black_bold"/>
    <w:basedOn w:val="Normal"/>
    <w:rsid w:val="00891EE5"/>
    <w:pPr>
      <w:spacing w:before="250" w:after="100" w:afterAutospacing="1" w:line="288" w:lineRule="atLeast"/>
    </w:pPr>
    <w:rPr>
      <w:b/>
      <w:bCs/>
      <w:lang w:eastAsia="en-AU"/>
    </w:rPr>
  </w:style>
  <w:style w:type="character" w:customStyle="1" w:styleId="left2">
    <w:name w:val="left2"/>
    <w:basedOn w:val="DefaultParagraphFont"/>
    <w:rsid w:val="00B120CC"/>
  </w:style>
  <w:style w:type="paragraph" w:styleId="Subtitle">
    <w:name w:val="Subtitle"/>
    <w:basedOn w:val="Normal"/>
    <w:next w:val="Normal"/>
    <w:link w:val="SubtitleChar"/>
    <w:uiPriority w:val="11"/>
    <w:qFormat/>
    <w:rsid w:val="00B33FD5"/>
    <w:pPr>
      <w:numPr>
        <w:ilvl w:val="1"/>
      </w:numPr>
      <w:spacing w:after="200" w:line="276" w:lineRule="auto"/>
    </w:pPr>
    <w:rPr>
      <w:rFonts w:ascii="Cambria" w:hAnsi="Cambria"/>
      <w:i/>
      <w:iCs/>
      <w:color w:val="4F81BD"/>
      <w:spacing w:val="15"/>
    </w:rPr>
  </w:style>
  <w:style w:type="character" w:customStyle="1" w:styleId="SubtitleChar">
    <w:name w:val="Subtitle Char"/>
    <w:link w:val="Subtitle"/>
    <w:uiPriority w:val="11"/>
    <w:rsid w:val="00B33FD5"/>
    <w:rPr>
      <w:rFonts w:ascii="Cambria" w:hAnsi="Cambria"/>
      <w:i/>
      <w:iCs/>
      <w:color w:val="4F81BD"/>
      <w:spacing w:val="15"/>
      <w:sz w:val="24"/>
      <w:szCs w:val="24"/>
      <w:lang w:eastAsia="en-US"/>
    </w:rPr>
  </w:style>
  <w:style w:type="paragraph" w:customStyle="1" w:styleId="nopaddingp1">
    <w:name w:val="nopaddingp1"/>
    <w:basedOn w:val="Normal"/>
    <w:rsid w:val="003053AE"/>
    <w:rPr>
      <w:lang w:eastAsia="zh-CN"/>
    </w:rPr>
  </w:style>
  <w:style w:type="character" w:customStyle="1" w:styleId="date-display-start">
    <w:name w:val="date-display-start"/>
    <w:basedOn w:val="DefaultParagraphFont"/>
    <w:rsid w:val="0008388C"/>
  </w:style>
  <w:style w:type="character" w:customStyle="1" w:styleId="date-display-separator">
    <w:name w:val="date-display-separator"/>
    <w:basedOn w:val="DefaultParagraphFont"/>
    <w:rsid w:val="0008388C"/>
  </w:style>
  <w:style w:type="character" w:customStyle="1" w:styleId="date-display-end">
    <w:name w:val="date-display-end"/>
    <w:basedOn w:val="DefaultParagraphFont"/>
    <w:rsid w:val="0008388C"/>
  </w:style>
  <w:style w:type="paragraph" w:customStyle="1" w:styleId="highlight">
    <w:name w:val="highlight"/>
    <w:basedOn w:val="Normal"/>
    <w:rsid w:val="004D5C37"/>
    <w:pPr>
      <w:spacing w:before="100" w:beforeAutospacing="1" w:after="100" w:afterAutospacing="1"/>
    </w:pPr>
    <w:rPr>
      <w:rFonts w:eastAsia="Times New Roman"/>
      <w:lang w:eastAsia="zh-CN"/>
    </w:rPr>
  </w:style>
  <w:style w:type="character" w:customStyle="1" w:styleId="style1011">
    <w:name w:val="style1011"/>
    <w:rsid w:val="00DA10F7"/>
    <w:rPr>
      <w:rFonts w:ascii="Arial" w:hAnsi="Arial" w:cs="Arial" w:hint="default"/>
      <w:b/>
      <w:bCs/>
      <w:color w:val="000000"/>
    </w:rPr>
  </w:style>
  <w:style w:type="table" w:styleId="MediumGrid1-Accent5">
    <w:name w:val="Medium Grid 1 Accent 5"/>
    <w:basedOn w:val="TableNormal"/>
    <w:uiPriority w:val="67"/>
    <w:rsid w:val="0048071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newsabstract1">
    <w:name w:val="newsabstract1"/>
    <w:basedOn w:val="Normal"/>
    <w:rsid w:val="00804F8B"/>
    <w:pPr>
      <w:spacing w:after="192"/>
    </w:pPr>
    <w:rPr>
      <w:rFonts w:eastAsia="Times New Roman"/>
      <w:lang w:eastAsia="zh-CN"/>
    </w:rPr>
  </w:style>
  <w:style w:type="character" w:customStyle="1" w:styleId="style1361">
    <w:name w:val="style1361"/>
    <w:rsid w:val="0043058E"/>
    <w:rPr>
      <w:b/>
      <w:bCs/>
      <w:color w:val="CC0000"/>
    </w:rPr>
  </w:style>
  <w:style w:type="paragraph" w:customStyle="1" w:styleId="floatleft">
    <w:name w:val="floatleft"/>
    <w:basedOn w:val="Normal"/>
    <w:rsid w:val="00111E3E"/>
    <w:pPr>
      <w:spacing w:after="360"/>
    </w:pPr>
    <w:rPr>
      <w:rFonts w:eastAsia="Times New Roman"/>
      <w:lang w:eastAsia="zh-CN"/>
    </w:rPr>
  </w:style>
  <w:style w:type="paragraph" w:customStyle="1" w:styleId="clearaddress">
    <w:name w:val="clearaddress"/>
    <w:basedOn w:val="Normal"/>
    <w:rsid w:val="00111E3E"/>
    <w:pPr>
      <w:spacing w:after="360"/>
    </w:pPr>
    <w:rPr>
      <w:rFonts w:eastAsia="Times New Roman"/>
      <w:lang w:eastAsia="zh-CN"/>
    </w:rPr>
  </w:style>
  <w:style w:type="table" w:styleId="MediumShading2-Accent5">
    <w:name w:val="Medium Shading 2 Accent 5"/>
    <w:basedOn w:val="TableNormal"/>
    <w:uiPriority w:val="64"/>
    <w:rsid w:val="009434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94348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coursetext">
    <w:name w:val="coursetext"/>
    <w:basedOn w:val="Normal"/>
    <w:rsid w:val="009C5FB0"/>
    <w:pPr>
      <w:spacing w:before="100" w:beforeAutospacing="1" w:after="100" w:afterAutospacing="1"/>
    </w:pPr>
    <w:rPr>
      <w:rFonts w:eastAsia="Times New Roman"/>
      <w:lang w:eastAsia="zh-CN"/>
    </w:rPr>
  </w:style>
  <w:style w:type="table" w:styleId="TableWeb3">
    <w:name w:val="Table Web 3"/>
    <w:basedOn w:val="TableNormal"/>
    <w:rsid w:val="00BB1CA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MediumShading1-Accent6">
    <w:name w:val="Medium Shading 1 Accent 6"/>
    <w:basedOn w:val="TableNormal"/>
    <w:uiPriority w:val="63"/>
    <w:rsid w:val="00A86AE8"/>
    <w:rPr>
      <w:rFonts w:eastAsiaTheme="minorEastAsia"/>
    </w:rPr>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tblBorders>
    </w:tblPr>
    <w:tblStylePr w:type="firstRow">
      <w:pPr>
        <w:spacing w:before="0" w:after="0" w:line="240" w:lineRule="auto"/>
      </w:pPr>
      <w:rPr>
        <w:b/>
        <w:bCs/>
        <w:color w:val="FFFFFF" w:themeColor="background1"/>
      </w:rPr>
      <w:tblPr/>
      <w:tcPr>
        <w:tc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shd w:val="clear" w:color="auto" w:fill="9D90A0" w:themeFill="accent6"/>
      </w:tcPr>
    </w:tblStylePr>
    <w:tblStylePr w:type="lastRow">
      <w:pPr>
        <w:spacing w:before="0" w:after="0" w:line="240" w:lineRule="auto"/>
      </w:pPr>
      <w:rPr>
        <w:b/>
        <w:bCs/>
      </w:rPr>
      <w:tblPr/>
      <w:tcPr>
        <w:tcBorders>
          <w:top w:val="double" w:sz="6"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3E7" w:themeFill="accent6" w:themeFillTint="3F"/>
      </w:tcPr>
    </w:tblStylePr>
    <w:tblStylePr w:type="band1Horz">
      <w:tblPr/>
      <w:tcPr>
        <w:tcBorders>
          <w:insideH w:val="nil"/>
          <w:insideV w:val="nil"/>
        </w:tcBorders>
        <w:shd w:val="clear" w:color="auto" w:fill="E6E3E7"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A86A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6A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A66AC" w:themeFill="accent1"/>
      </w:tcPr>
    </w:tblStylePr>
    <w:tblStylePr w:type="lastCol">
      <w:rPr>
        <w:b/>
        <w:bCs/>
        <w:color w:val="FFFFFF" w:themeColor="background1"/>
      </w:rPr>
      <w:tblPr/>
      <w:tcPr>
        <w:tcBorders>
          <w:left w:val="nil"/>
          <w:right w:val="nil"/>
          <w:insideH w:val="nil"/>
          <w:insideV w:val="nil"/>
        </w:tcBorders>
        <w:shd w:val="clear" w:color="auto" w:fill="4A66A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72"/>
    <w:rsid w:val="00223D1A"/>
    <w:rPr>
      <w:color w:val="000000" w:themeColor="text1"/>
    </w:rPr>
    <w:tblPr>
      <w:tblStyleRowBandSize w:val="1"/>
      <w:tblStyleColBandSize w:val="1"/>
    </w:tblPr>
    <w:tcPr>
      <w:shd w:val="clear" w:color="auto" w:fill="ECEFF7" w:themeFill="accen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8EB" w:themeFill="accent1" w:themeFillTint="3F"/>
      </w:tcPr>
    </w:tblStylePr>
    <w:tblStylePr w:type="band1Horz">
      <w:tblPr/>
      <w:tcPr>
        <w:shd w:val="clear" w:color="auto" w:fill="D9DFEF" w:themeFill="accent1" w:themeFillTint="33"/>
      </w:tcPr>
    </w:tblStylePr>
  </w:style>
  <w:style w:type="table" w:styleId="MediumGrid3-Accent2">
    <w:name w:val="Medium Grid 3 Accent 2"/>
    <w:basedOn w:val="TableNormal"/>
    <w:uiPriority w:val="69"/>
    <w:rsid w:val="00223D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6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2" w:themeFillTint="7F"/>
      </w:tcPr>
    </w:tblStylePr>
  </w:style>
  <w:style w:type="table" w:styleId="ColorfulShading-Accent3">
    <w:name w:val="Colorful Shading Accent 3"/>
    <w:basedOn w:val="TableNormal"/>
    <w:uiPriority w:val="71"/>
    <w:rsid w:val="003A1A24"/>
    <w:rPr>
      <w:color w:val="000000" w:themeColor="text1"/>
    </w:rPr>
    <w:tblPr>
      <w:tblStyleRowBandSize w:val="1"/>
      <w:tblStyleColBandSize w:val="1"/>
      <w:tblBorders>
        <w:top w:val="single" w:sz="24" w:space="0" w:color="7F8FA9" w:themeColor="accent4"/>
        <w:left w:val="single" w:sz="4" w:space="0" w:color="297FD5" w:themeColor="accent3"/>
        <w:bottom w:val="single" w:sz="4" w:space="0" w:color="297FD5" w:themeColor="accent3"/>
        <w:right w:val="single" w:sz="4" w:space="0" w:color="297FD5" w:themeColor="accent3"/>
        <w:insideH w:val="single" w:sz="4" w:space="0" w:color="FFFFFF" w:themeColor="background1"/>
        <w:insideV w:val="single" w:sz="4" w:space="0" w:color="FFFFFF" w:themeColor="background1"/>
      </w:tblBorders>
    </w:tblPr>
    <w:tcPr>
      <w:shd w:val="clear" w:color="auto" w:fill="E9F2FB" w:themeFill="accent3" w:themeFillTint="19"/>
    </w:tcPr>
    <w:tblStylePr w:type="firstRow">
      <w:rPr>
        <w:b/>
        <w:bCs/>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B7F" w:themeFill="accent3" w:themeFillShade="99"/>
      </w:tcPr>
    </w:tblStylePr>
    <w:tblStylePr w:type="firstCol">
      <w:rPr>
        <w:color w:val="FFFFFF" w:themeColor="background1"/>
      </w:rPr>
      <w:tblPr/>
      <w:tcPr>
        <w:tcBorders>
          <w:top w:val="nil"/>
          <w:left w:val="nil"/>
          <w:bottom w:val="nil"/>
          <w:right w:val="nil"/>
          <w:insideH w:val="single" w:sz="4" w:space="0" w:color="184B7F" w:themeColor="accent3" w:themeShade="99"/>
          <w:insideV w:val="nil"/>
        </w:tcBorders>
        <w:shd w:val="clear" w:color="auto" w:fill="184B7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B7F" w:themeFill="accent3" w:themeFillShade="99"/>
      </w:tcPr>
    </w:tblStylePr>
    <w:tblStylePr w:type="band1Vert">
      <w:tblPr/>
      <w:tcPr>
        <w:shd w:val="clear" w:color="auto" w:fill="A8CBEE" w:themeFill="accent3" w:themeFillTint="66"/>
      </w:tcPr>
    </w:tblStylePr>
    <w:tblStylePr w:type="band1Horz">
      <w:tblPr/>
      <w:tcPr>
        <w:shd w:val="clear" w:color="auto" w:fill="93BEEA" w:themeFill="accent3" w:themeFillTint="7F"/>
      </w:tcPr>
    </w:tblStylePr>
  </w:style>
  <w:style w:type="table" w:styleId="DarkList-Accent4">
    <w:name w:val="Dark List Accent 4"/>
    <w:basedOn w:val="TableNormal"/>
    <w:uiPriority w:val="70"/>
    <w:rsid w:val="003A1A24"/>
    <w:rPr>
      <w:color w:val="FFFFFF" w:themeColor="background1"/>
    </w:rPr>
    <w:tblPr>
      <w:tblStyleRowBandSize w:val="1"/>
      <w:tblStyleColBandSize w:val="1"/>
    </w:tblPr>
    <w:tcPr>
      <w:shd w:val="clear" w:color="auto" w:fill="7F8FA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6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9698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96984" w:themeFill="accent4" w:themeFillShade="BF"/>
      </w:tcPr>
    </w:tblStylePr>
    <w:tblStylePr w:type="band1Vert">
      <w:tblPr/>
      <w:tcPr>
        <w:tcBorders>
          <w:top w:val="nil"/>
          <w:left w:val="nil"/>
          <w:bottom w:val="nil"/>
          <w:right w:val="nil"/>
          <w:insideH w:val="nil"/>
          <w:insideV w:val="nil"/>
        </w:tcBorders>
        <w:shd w:val="clear" w:color="auto" w:fill="596984" w:themeFill="accent4" w:themeFillShade="BF"/>
      </w:tcPr>
    </w:tblStylePr>
    <w:tblStylePr w:type="band1Horz">
      <w:tblPr/>
      <w:tcPr>
        <w:tcBorders>
          <w:top w:val="nil"/>
          <w:left w:val="nil"/>
          <w:bottom w:val="nil"/>
          <w:right w:val="nil"/>
          <w:insideH w:val="nil"/>
          <w:insideV w:val="nil"/>
        </w:tcBorders>
        <w:shd w:val="clear" w:color="auto" w:fill="596984" w:themeFill="accent4" w:themeFillShade="BF"/>
      </w:tcPr>
    </w:tblStylePr>
  </w:style>
  <w:style w:type="table" w:styleId="MediumShading2-Accent2">
    <w:name w:val="Medium Shading 2 Accent 2"/>
    <w:basedOn w:val="TableNormal"/>
    <w:uiPriority w:val="64"/>
    <w:rsid w:val="00E375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9DD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29DD1" w:themeFill="accent2"/>
      </w:tcPr>
    </w:tblStylePr>
    <w:tblStylePr w:type="lastCol">
      <w:rPr>
        <w:b/>
        <w:bCs/>
        <w:color w:val="FFFFFF" w:themeColor="background1"/>
      </w:rPr>
      <w:tblPr/>
      <w:tcPr>
        <w:tcBorders>
          <w:left w:val="nil"/>
          <w:right w:val="nil"/>
          <w:insideH w:val="nil"/>
          <w:insideV w:val="nil"/>
        </w:tcBorders>
        <w:shd w:val="clear" w:color="auto" w:fill="629DD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change-criteria">
    <w:name w:val="change-criteria"/>
    <w:basedOn w:val="DefaultParagraphFont"/>
    <w:rsid w:val="005D5BCC"/>
  </w:style>
  <w:style w:type="table" w:styleId="MediumGrid1-Accent1">
    <w:name w:val="Medium Grid 1 Accent 1"/>
    <w:basedOn w:val="TableNormal"/>
    <w:uiPriority w:val="67"/>
    <w:rsid w:val="00FC37F7"/>
    <w:tblPr>
      <w:tblStyleRowBandSize w:val="1"/>
      <w:tblStyleColBandSize w:val="1"/>
      <w:tbl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single" w:sz="8" w:space="0" w:color="748AC3" w:themeColor="accent1" w:themeTint="BF"/>
        <w:insideV w:val="single" w:sz="8" w:space="0" w:color="748AC3" w:themeColor="accent1" w:themeTint="BF"/>
      </w:tblBorders>
    </w:tblPr>
    <w:tcPr>
      <w:shd w:val="clear" w:color="auto" w:fill="D1D8EB" w:themeFill="accent1" w:themeFillTint="3F"/>
    </w:tcPr>
    <w:tblStylePr w:type="firstRow">
      <w:rPr>
        <w:b/>
        <w:bCs/>
      </w:rPr>
    </w:tblStylePr>
    <w:tblStylePr w:type="lastRow">
      <w:rPr>
        <w:b/>
        <w:bCs/>
      </w:rPr>
      <w:tblPr/>
      <w:tcPr>
        <w:tcBorders>
          <w:top w:val="single" w:sz="18" w:space="0" w:color="748AC3" w:themeColor="accent1" w:themeTint="BF"/>
        </w:tcBorders>
      </w:tcPr>
    </w:tblStylePr>
    <w:tblStylePr w:type="firstCol">
      <w:rPr>
        <w:b/>
        <w:bCs/>
      </w:rPr>
    </w:tblStylePr>
    <w:tblStylePr w:type="lastCol">
      <w:rPr>
        <w:b/>
        <w:bCs/>
      </w:rPr>
    </w:tblStylePr>
    <w:tblStylePr w:type="band1Vert">
      <w:tblPr/>
      <w:tcPr>
        <w:shd w:val="clear" w:color="auto" w:fill="A2B1D7" w:themeFill="accent1" w:themeFillTint="7F"/>
      </w:tcPr>
    </w:tblStylePr>
    <w:tblStylePr w:type="band1Horz">
      <w:tblPr/>
      <w:tcPr>
        <w:shd w:val="clear" w:color="auto" w:fill="A2B1D7" w:themeFill="accent1" w:themeFillTint="7F"/>
      </w:tcPr>
    </w:tblStylePr>
  </w:style>
  <w:style w:type="table" w:styleId="MediumGrid1-Accent4">
    <w:name w:val="Medium Grid 1 Accent 4"/>
    <w:basedOn w:val="TableNormal"/>
    <w:uiPriority w:val="67"/>
    <w:rsid w:val="00FC37F7"/>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insideV w:val="single" w:sz="8" w:space="0" w:color="9FABBE" w:themeColor="accent4" w:themeTint="BF"/>
      </w:tblBorders>
    </w:tblPr>
    <w:tcPr>
      <w:shd w:val="clear" w:color="auto" w:fill="DFE3E9" w:themeFill="accent4" w:themeFillTint="3F"/>
    </w:tcPr>
    <w:tblStylePr w:type="firstRow">
      <w:rPr>
        <w:b/>
        <w:bCs/>
      </w:rPr>
    </w:tblStylePr>
    <w:tblStylePr w:type="lastRow">
      <w:rPr>
        <w:b/>
        <w:bCs/>
      </w:rPr>
      <w:tblPr/>
      <w:tcPr>
        <w:tcBorders>
          <w:top w:val="single" w:sz="18" w:space="0" w:color="9FABBE" w:themeColor="accent4" w:themeTint="BF"/>
        </w:tcBorders>
      </w:tcPr>
    </w:tblStylePr>
    <w:tblStylePr w:type="firstCol">
      <w:rPr>
        <w:b/>
        <w:bCs/>
      </w:rPr>
    </w:tblStylePr>
    <w:tblStylePr w:type="lastCol">
      <w:rPr>
        <w:b/>
        <w:bCs/>
      </w:r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MediumGrid1-Accent2">
    <w:name w:val="Medium Grid 1 Accent 2"/>
    <w:basedOn w:val="TableNormal"/>
    <w:uiPriority w:val="67"/>
    <w:rsid w:val="0068154B"/>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insideV w:val="single" w:sz="8" w:space="0" w:color="89B5DC" w:themeColor="accent2" w:themeTint="BF"/>
      </w:tblBorders>
    </w:tblPr>
    <w:tcPr>
      <w:shd w:val="clear" w:color="auto" w:fill="D8E6F3" w:themeFill="accent2" w:themeFillTint="3F"/>
    </w:tcPr>
    <w:tblStylePr w:type="firstRow">
      <w:rPr>
        <w:b/>
        <w:bCs/>
      </w:rPr>
    </w:tblStylePr>
    <w:tblStylePr w:type="lastRow">
      <w:rPr>
        <w:b/>
        <w:bCs/>
      </w:rPr>
      <w:tblPr/>
      <w:tcPr>
        <w:tcBorders>
          <w:top w:val="single" w:sz="18" w:space="0" w:color="89B5DC" w:themeColor="accent2" w:themeTint="BF"/>
        </w:tcBorders>
      </w:tcPr>
    </w:tblStylePr>
    <w:tblStylePr w:type="firstCol">
      <w:rPr>
        <w:b/>
        <w:bCs/>
      </w:rPr>
    </w:tblStylePr>
    <w:tblStylePr w:type="lastCol">
      <w:rPr>
        <w:b/>
        <w:bCs/>
      </w:r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character" w:customStyle="1" w:styleId="event-month2">
    <w:name w:val="event-month2"/>
    <w:basedOn w:val="DefaultParagraphFont"/>
    <w:rsid w:val="00F63ED0"/>
    <w:rPr>
      <w:caps/>
      <w:spacing w:val="15"/>
      <w:sz w:val="18"/>
      <w:szCs w:val="18"/>
    </w:rPr>
  </w:style>
  <w:style w:type="character" w:customStyle="1" w:styleId="summary">
    <w:name w:val="summary"/>
    <w:basedOn w:val="DefaultParagraphFont"/>
    <w:rsid w:val="00F63ED0"/>
  </w:style>
  <w:style w:type="character" w:customStyle="1" w:styleId="event-city">
    <w:name w:val="event-city"/>
    <w:basedOn w:val="DefaultParagraphFont"/>
    <w:rsid w:val="00F63ED0"/>
  </w:style>
  <w:style w:type="character" w:customStyle="1" w:styleId="event-country">
    <w:name w:val="event-country"/>
    <w:basedOn w:val="DefaultParagraphFont"/>
    <w:rsid w:val="00F63ED0"/>
  </w:style>
  <w:style w:type="character" w:customStyle="1" w:styleId="readable-date">
    <w:name w:val="readable-date"/>
    <w:basedOn w:val="DefaultParagraphFont"/>
    <w:rsid w:val="00F63ED0"/>
  </w:style>
  <w:style w:type="table" w:styleId="ColorfulGrid-Accent3">
    <w:name w:val="Colorful Grid Accent 3"/>
    <w:basedOn w:val="TableNormal"/>
    <w:uiPriority w:val="73"/>
    <w:rsid w:val="00EF497E"/>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D3E5F6" w:themeFill="accent3" w:themeFillTint="33"/>
    </w:tcPr>
    <w:tblStylePr w:type="firstRow">
      <w:rPr>
        <w:b/>
        <w:bCs/>
      </w:rPr>
      <w:tblPr/>
      <w:tcPr>
        <w:shd w:val="clear" w:color="auto" w:fill="A8CBEE" w:themeFill="accent3" w:themeFillTint="66"/>
      </w:tcPr>
    </w:tblStylePr>
    <w:tblStylePr w:type="lastRow">
      <w:rPr>
        <w:b/>
        <w:bCs/>
        <w:color w:val="000000" w:themeColor="text1"/>
      </w:rPr>
      <w:tblPr/>
      <w:tcPr>
        <w:shd w:val="clear" w:color="auto" w:fill="A8CBEE" w:themeFill="accent3" w:themeFillTint="66"/>
      </w:tcPr>
    </w:tblStylePr>
    <w:tblStylePr w:type="firstCol">
      <w:rPr>
        <w:color w:val="FFFFFF" w:themeColor="background1"/>
      </w:rPr>
      <w:tblPr/>
      <w:tcPr>
        <w:shd w:val="clear" w:color="auto" w:fill="1E5E9F" w:themeFill="accent3" w:themeFillShade="BF"/>
      </w:tcPr>
    </w:tblStylePr>
    <w:tblStylePr w:type="lastCol">
      <w:rPr>
        <w:color w:val="FFFFFF" w:themeColor="background1"/>
      </w:rPr>
      <w:tblPr/>
      <w:tcPr>
        <w:shd w:val="clear" w:color="auto" w:fill="1E5E9F" w:themeFill="accent3" w:themeFillShade="BF"/>
      </w:tc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customStyle="1" w:styleId="TableGrid1">
    <w:name w:val="Table Grid1"/>
    <w:basedOn w:val="TableNormal"/>
    <w:next w:val="TableGrid"/>
    <w:uiPriority w:val="59"/>
    <w:rsid w:val="0069682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rsid w:val="00613792"/>
    <w:pPr>
      <w:spacing w:before="100" w:beforeAutospacing="1" w:after="100" w:afterAutospacing="1"/>
    </w:pPr>
    <w:rPr>
      <w:rFonts w:eastAsia="Times New Roman"/>
      <w:lang w:val="en-US" w:eastAsia="zh-CN"/>
    </w:rPr>
  </w:style>
  <w:style w:type="character" w:customStyle="1" w:styleId="TitleChar">
    <w:name w:val="Title Char"/>
    <w:basedOn w:val="DefaultParagraphFont"/>
    <w:link w:val="Title"/>
    <w:rsid w:val="00B9338A"/>
    <w:rPr>
      <w:b/>
      <w:bCs/>
      <w:sz w:val="32"/>
      <w:lang w:eastAsia="en-US"/>
    </w:rPr>
  </w:style>
  <w:style w:type="character" w:customStyle="1" w:styleId="contentstyle21">
    <w:name w:val="contentstyle21"/>
    <w:basedOn w:val="DefaultParagraphFont"/>
    <w:rsid w:val="00175B1D"/>
    <w:rPr>
      <w:strike w:val="0"/>
      <w:dstrike w:val="0"/>
      <w:color w:val="000000"/>
      <w:sz w:val="18"/>
      <w:szCs w:val="18"/>
      <w:u w:val="none"/>
      <w:effect w:val="none"/>
    </w:rPr>
  </w:style>
  <w:style w:type="table" w:styleId="PlainTable1">
    <w:name w:val="Plain Table 1"/>
    <w:basedOn w:val="TableNormal"/>
    <w:uiPriority w:val="41"/>
    <w:rsid w:val="00C008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2B1FEF"/>
    <w:rPr>
      <w:color w:val="808080"/>
      <w:shd w:val="clear" w:color="auto" w:fill="E6E6E6"/>
    </w:rPr>
  </w:style>
  <w:style w:type="character" w:customStyle="1" w:styleId="FooterChar">
    <w:name w:val="Footer Char"/>
    <w:link w:val="Footer"/>
    <w:uiPriority w:val="99"/>
    <w:rsid w:val="00CC3BDA"/>
    <w:rPr>
      <w:rFonts w:ascii="TheSans 3-Light" w:hAnsi="TheSans 3-Light"/>
      <w:lang w:eastAsia="en-US"/>
    </w:rPr>
  </w:style>
  <w:style w:type="character" w:customStyle="1" w:styleId="UnresolvedMention2">
    <w:name w:val="Unresolved Mention2"/>
    <w:basedOn w:val="DefaultParagraphFont"/>
    <w:uiPriority w:val="99"/>
    <w:semiHidden/>
    <w:unhideWhenUsed/>
    <w:rsid w:val="002A2F2E"/>
    <w:rPr>
      <w:color w:val="605E5C"/>
      <w:shd w:val="clear" w:color="auto" w:fill="E1DFDD"/>
    </w:rPr>
  </w:style>
  <w:style w:type="character" w:customStyle="1" w:styleId="UnresolvedMention3">
    <w:name w:val="Unresolved Mention3"/>
    <w:basedOn w:val="DefaultParagraphFont"/>
    <w:uiPriority w:val="99"/>
    <w:semiHidden/>
    <w:unhideWhenUsed/>
    <w:rsid w:val="00DC510F"/>
    <w:rPr>
      <w:color w:val="605E5C"/>
      <w:shd w:val="clear" w:color="auto" w:fill="E1DFDD"/>
    </w:rPr>
  </w:style>
  <w:style w:type="character" w:customStyle="1" w:styleId="UnresolvedMention4">
    <w:name w:val="Unresolved Mention4"/>
    <w:basedOn w:val="DefaultParagraphFont"/>
    <w:uiPriority w:val="99"/>
    <w:semiHidden/>
    <w:unhideWhenUsed/>
    <w:rsid w:val="0007148F"/>
    <w:rPr>
      <w:color w:val="605E5C"/>
      <w:shd w:val="clear" w:color="auto" w:fill="E1DFDD"/>
    </w:rPr>
  </w:style>
  <w:style w:type="table" w:customStyle="1" w:styleId="TableGrid11">
    <w:name w:val="Table Grid11"/>
    <w:basedOn w:val="TableNormal"/>
    <w:next w:val="TableGrid"/>
    <w:uiPriority w:val="59"/>
    <w:rsid w:val="00043FC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53350"/>
    <w:rPr>
      <w:color w:val="605E5C"/>
      <w:shd w:val="clear" w:color="auto" w:fill="E1DFDD"/>
    </w:rPr>
  </w:style>
  <w:style w:type="character" w:customStyle="1" w:styleId="c-filter-navbutton-box--title">
    <w:name w:val="c-filter-nav__button-box--title"/>
    <w:basedOn w:val="DefaultParagraphFont"/>
    <w:rsid w:val="006F2047"/>
  </w:style>
  <w:style w:type="character" w:customStyle="1" w:styleId="NoSpacingChar">
    <w:name w:val="No Spacing Char"/>
    <w:basedOn w:val="DefaultParagraphFont"/>
    <w:link w:val="NoSpacing"/>
    <w:uiPriority w:val="1"/>
    <w:rsid w:val="000D5E1A"/>
    <w:rPr>
      <w:rFonts w:ascii="Calibri" w:eastAsia="Calibri" w:hAnsi="Calibri"/>
      <w:sz w:val="22"/>
      <w:szCs w:val="22"/>
      <w:lang w:eastAsia="en-US"/>
    </w:rPr>
  </w:style>
  <w:style w:type="table" w:styleId="GridTable5Dark-Accent6">
    <w:name w:val="Grid Table 5 Dark Accent 6"/>
    <w:basedOn w:val="TableNormal"/>
    <w:uiPriority w:val="50"/>
    <w:rsid w:val="007D0477"/>
    <w:rPr>
      <w:rFonts w:asciiTheme="minorHAnsi" w:eastAsiaTheme="minorEastAsia"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8E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90A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90A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90A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90A0" w:themeFill="accent6"/>
      </w:tcPr>
    </w:tblStylePr>
    <w:tblStylePr w:type="band1Vert">
      <w:tblPr/>
      <w:tcPr>
        <w:shd w:val="clear" w:color="auto" w:fill="D7D2D9" w:themeFill="accent6" w:themeFillTint="66"/>
      </w:tcPr>
    </w:tblStylePr>
    <w:tblStylePr w:type="band1Horz">
      <w:tblPr/>
      <w:tcPr>
        <w:shd w:val="clear" w:color="auto" w:fill="D7D2D9"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8150">
      <w:bodyDiv w:val="1"/>
      <w:marLeft w:val="0"/>
      <w:marRight w:val="0"/>
      <w:marTop w:val="0"/>
      <w:marBottom w:val="0"/>
      <w:divBdr>
        <w:top w:val="none" w:sz="0" w:space="0" w:color="auto"/>
        <w:left w:val="none" w:sz="0" w:space="0" w:color="auto"/>
        <w:bottom w:val="none" w:sz="0" w:space="0" w:color="auto"/>
        <w:right w:val="none" w:sz="0" w:space="0" w:color="auto"/>
      </w:divBdr>
    </w:div>
    <w:div w:id="14967738">
      <w:bodyDiv w:val="1"/>
      <w:marLeft w:val="0"/>
      <w:marRight w:val="0"/>
      <w:marTop w:val="0"/>
      <w:marBottom w:val="0"/>
      <w:divBdr>
        <w:top w:val="none" w:sz="0" w:space="0" w:color="auto"/>
        <w:left w:val="none" w:sz="0" w:space="0" w:color="auto"/>
        <w:bottom w:val="none" w:sz="0" w:space="0" w:color="auto"/>
        <w:right w:val="none" w:sz="0" w:space="0" w:color="auto"/>
      </w:divBdr>
    </w:div>
    <w:div w:id="25452424">
      <w:bodyDiv w:val="1"/>
      <w:marLeft w:val="0"/>
      <w:marRight w:val="0"/>
      <w:marTop w:val="0"/>
      <w:marBottom w:val="0"/>
      <w:divBdr>
        <w:top w:val="none" w:sz="0" w:space="0" w:color="auto"/>
        <w:left w:val="none" w:sz="0" w:space="0" w:color="auto"/>
        <w:bottom w:val="none" w:sz="0" w:space="0" w:color="auto"/>
        <w:right w:val="none" w:sz="0" w:space="0" w:color="auto"/>
      </w:divBdr>
    </w:div>
    <w:div w:id="30615623">
      <w:bodyDiv w:val="1"/>
      <w:marLeft w:val="0"/>
      <w:marRight w:val="0"/>
      <w:marTop w:val="0"/>
      <w:marBottom w:val="0"/>
      <w:divBdr>
        <w:top w:val="none" w:sz="0" w:space="0" w:color="auto"/>
        <w:left w:val="none" w:sz="0" w:space="0" w:color="auto"/>
        <w:bottom w:val="none" w:sz="0" w:space="0" w:color="auto"/>
        <w:right w:val="none" w:sz="0" w:space="0" w:color="auto"/>
      </w:divBdr>
      <w:divsChild>
        <w:div w:id="1183396804">
          <w:marLeft w:val="0"/>
          <w:marRight w:val="0"/>
          <w:marTop w:val="0"/>
          <w:marBottom w:val="0"/>
          <w:divBdr>
            <w:top w:val="none" w:sz="0" w:space="0" w:color="auto"/>
            <w:left w:val="none" w:sz="0" w:space="0" w:color="auto"/>
            <w:bottom w:val="none" w:sz="0" w:space="0" w:color="auto"/>
            <w:right w:val="none" w:sz="0" w:space="0" w:color="auto"/>
          </w:divBdr>
          <w:divsChild>
            <w:div w:id="80874929">
              <w:marLeft w:val="0"/>
              <w:marRight w:val="0"/>
              <w:marTop w:val="0"/>
              <w:marBottom w:val="0"/>
              <w:divBdr>
                <w:top w:val="none" w:sz="0" w:space="0" w:color="auto"/>
                <w:left w:val="none" w:sz="0" w:space="0" w:color="auto"/>
                <w:bottom w:val="none" w:sz="0" w:space="0" w:color="auto"/>
                <w:right w:val="none" w:sz="0" w:space="0" w:color="auto"/>
              </w:divBdr>
              <w:divsChild>
                <w:div w:id="254632253">
                  <w:marLeft w:val="0"/>
                  <w:marRight w:val="0"/>
                  <w:marTop w:val="0"/>
                  <w:marBottom w:val="0"/>
                  <w:divBdr>
                    <w:top w:val="none" w:sz="0" w:space="0" w:color="auto"/>
                    <w:left w:val="none" w:sz="0" w:space="0" w:color="auto"/>
                    <w:bottom w:val="none" w:sz="0" w:space="0" w:color="auto"/>
                    <w:right w:val="none" w:sz="0" w:space="0" w:color="auto"/>
                  </w:divBdr>
                  <w:divsChild>
                    <w:div w:id="803812546">
                      <w:marLeft w:val="0"/>
                      <w:marRight w:val="0"/>
                      <w:marTop w:val="0"/>
                      <w:marBottom w:val="0"/>
                      <w:divBdr>
                        <w:top w:val="none" w:sz="0" w:space="0" w:color="auto"/>
                        <w:left w:val="none" w:sz="0" w:space="0" w:color="auto"/>
                        <w:bottom w:val="none" w:sz="0" w:space="0" w:color="auto"/>
                        <w:right w:val="none" w:sz="0" w:space="0" w:color="auto"/>
                      </w:divBdr>
                      <w:divsChild>
                        <w:div w:id="648369114">
                          <w:marLeft w:val="0"/>
                          <w:marRight w:val="0"/>
                          <w:marTop w:val="0"/>
                          <w:marBottom w:val="0"/>
                          <w:divBdr>
                            <w:top w:val="none" w:sz="0" w:space="0" w:color="auto"/>
                            <w:left w:val="none" w:sz="0" w:space="0" w:color="auto"/>
                            <w:bottom w:val="none" w:sz="0" w:space="0" w:color="auto"/>
                            <w:right w:val="none" w:sz="0" w:space="0" w:color="auto"/>
                          </w:divBdr>
                          <w:divsChild>
                            <w:div w:id="1439445673">
                              <w:marLeft w:val="0"/>
                              <w:marRight w:val="0"/>
                              <w:marTop w:val="0"/>
                              <w:marBottom w:val="0"/>
                              <w:divBdr>
                                <w:top w:val="none" w:sz="0" w:space="0" w:color="auto"/>
                                <w:left w:val="none" w:sz="0" w:space="0" w:color="auto"/>
                                <w:bottom w:val="none" w:sz="0" w:space="0" w:color="auto"/>
                                <w:right w:val="none" w:sz="0" w:space="0" w:color="auto"/>
                              </w:divBdr>
                            </w:div>
                          </w:divsChild>
                        </w:div>
                        <w:div w:id="198319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34260">
      <w:bodyDiv w:val="1"/>
      <w:marLeft w:val="0"/>
      <w:marRight w:val="0"/>
      <w:marTop w:val="0"/>
      <w:marBottom w:val="0"/>
      <w:divBdr>
        <w:top w:val="none" w:sz="0" w:space="0" w:color="auto"/>
        <w:left w:val="none" w:sz="0" w:space="0" w:color="auto"/>
        <w:bottom w:val="none" w:sz="0" w:space="0" w:color="auto"/>
        <w:right w:val="none" w:sz="0" w:space="0" w:color="auto"/>
      </w:divBdr>
    </w:div>
    <w:div w:id="38676957">
      <w:bodyDiv w:val="1"/>
      <w:marLeft w:val="0"/>
      <w:marRight w:val="0"/>
      <w:marTop w:val="0"/>
      <w:marBottom w:val="15"/>
      <w:divBdr>
        <w:top w:val="none" w:sz="0" w:space="0" w:color="auto"/>
        <w:left w:val="none" w:sz="0" w:space="0" w:color="auto"/>
        <w:bottom w:val="none" w:sz="0" w:space="0" w:color="auto"/>
        <w:right w:val="none" w:sz="0" w:space="0" w:color="auto"/>
      </w:divBdr>
      <w:divsChild>
        <w:div w:id="659432013">
          <w:marLeft w:val="0"/>
          <w:marRight w:val="0"/>
          <w:marTop w:val="100"/>
          <w:marBottom w:val="100"/>
          <w:divBdr>
            <w:top w:val="none" w:sz="0" w:space="0" w:color="auto"/>
            <w:left w:val="none" w:sz="0" w:space="0" w:color="auto"/>
            <w:bottom w:val="none" w:sz="0" w:space="0" w:color="auto"/>
            <w:right w:val="none" w:sz="0" w:space="0" w:color="auto"/>
          </w:divBdr>
          <w:divsChild>
            <w:div w:id="1432117766">
              <w:marLeft w:val="0"/>
              <w:marRight w:val="0"/>
              <w:marTop w:val="0"/>
              <w:marBottom w:val="0"/>
              <w:divBdr>
                <w:top w:val="single" w:sz="2" w:space="0" w:color="201635"/>
                <w:left w:val="single" w:sz="36" w:space="0" w:color="201635"/>
                <w:bottom w:val="single" w:sz="36" w:space="0" w:color="201635"/>
                <w:right w:val="single" w:sz="36" w:space="0" w:color="201635"/>
              </w:divBdr>
              <w:divsChild>
                <w:div w:id="1144277733">
                  <w:marLeft w:val="0"/>
                  <w:marRight w:val="0"/>
                  <w:marTop w:val="0"/>
                  <w:marBottom w:val="0"/>
                  <w:divBdr>
                    <w:top w:val="none" w:sz="0" w:space="0" w:color="auto"/>
                    <w:left w:val="none" w:sz="0" w:space="0" w:color="auto"/>
                    <w:bottom w:val="none" w:sz="0" w:space="0" w:color="auto"/>
                    <w:right w:val="none" w:sz="0" w:space="0" w:color="auto"/>
                  </w:divBdr>
                  <w:divsChild>
                    <w:div w:id="2079281736">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49113064">
      <w:bodyDiv w:val="1"/>
      <w:marLeft w:val="0"/>
      <w:marRight w:val="0"/>
      <w:marTop w:val="0"/>
      <w:marBottom w:val="0"/>
      <w:divBdr>
        <w:top w:val="none" w:sz="0" w:space="0" w:color="auto"/>
        <w:left w:val="none" w:sz="0" w:space="0" w:color="auto"/>
        <w:bottom w:val="none" w:sz="0" w:space="0" w:color="auto"/>
        <w:right w:val="none" w:sz="0" w:space="0" w:color="auto"/>
      </w:divBdr>
      <w:divsChild>
        <w:div w:id="1595627046">
          <w:marLeft w:val="0"/>
          <w:marRight w:val="0"/>
          <w:marTop w:val="0"/>
          <w:marBottom w:val="0"/>
          <w:divBdr>
            <w:top w:val="none" w:sz="0" w:space="0" w:color="auto"/>
            <w:left w:val="none" w:sz="0" w:space="0" w:color="auto"/>
            <w:bottom w:val="none" w:sz="0" w:space="0" w:color="auto"/>
            <w:right w:val="none" w:sz="0" w:space="0" w:color="auto"/>
          </w:divBdr>
          <w:divsChild>
            <w:div w:id="841965480">
              <w:marLeft w:val="0"/>
              <w:marRight w:val="0"/>
              <w:marTop w:val="0"/>
              <w:marBottom w:val="0"/>
              <w:divBdr>
                <w:top w:val="none" w:sz="0" w:space="0" w:color="auto"/>
                <w:left w:val="none" w:sz="0" w:space="0" w:color="auto"/>
                <w:bottom w:val="none" w:sz="0" w:space="0" w:color="auto"/>
                <w:right w:val="none" w:sz="0" w:space="0" w:color="auto"/>
              </w:divBdr>
              <w:divsChild>
                <w:div w:id="65150028">
                  <w:marLeft w:val="0"/>
                  <w:marRight w:val="0"/>
                  <w:marTop w:val="0"/>
                  <w:marBottom w:val="0"/>
                  <w:divBdr>
                    <w:top w:val="none" w:sz="0" w:space="0" w:color="auto"/>
                    <w:left w:val="none" w:sz="0" w:space="0" w:color="auto"/>
                    <w:bottom w:val="none" w:sz="0" w:space="0" w:color="auto"/>
                    <w:right w:val="none" w:sz="0" w:space="0" w:color="auto"/>
                  </w:divBdr>
                  <w:divsChild>
                    <w:div w:id="1259825016">
                      <w:marLeft w:val="0"/>
                      <w:marRight w:val="0"/>
                      <w:marTop w:val="0"/>
                      <w:marBottom w:val="0"/>
                      <w:divBdr>
                        <w:top w:val="none" w:sz="0" w:space="0" w:color="auto"/>
                        <w:left w:val="none" w:sz="0" w:space="0" w:color="auto"/>
                        <w:bottom w:val="none" w:sz="0" w:space="0" w:color="auto"/>
                        <w:right w:val="none" w:sz="0" w:space="0" w:color="auto"/>
                      </w:divBdr>
                      <w:divsChild>
                        <w:div w:id="1034308185">
                          <w:marLeft w:val="0"/>
                          <w:marRight w:val="0"/>
                          <w:marTop w:val="0"/>
                          <w:marBottom w:val="0"/>
                          <w:divBdr>
                            <w:top w:val="none" w:sz="0" w:space="0" w:color="auto"/>
                            <w:left w:val="none" w:sz="0" w:space="0" w:color="auto"/>
                            <w:bottom w:val="none" w:sz="0" w:space="0" w:color="auto"/>
                            <w:right w:val="none" w:sz="0" w:space="0" w:color="auto"/>
                          </w:divBdr>
                          <w:divsChild>
                            <w:div w:id="1544514402">
                              <w:marLeft w:val="0"/>
                              <w:marRight w:val="0"/>
                              <w:marTop w:val="0"/>
                              <w:marBottom w:val="0"/>
                              <w:divBdr>
                                <w:top w:val="none" w:sz="0" w:space="0" w:color="auto"/>
                                <w:left w:val="none" w:sz="0" w:space="0" w:color="auto"/>
                                <w:bottom w:val="none" w:sz="0" w:space="0" w:color="auto"/>
                                <w:right w:val="none" w:sz="0" w:space="0" w:color="auto"/>
                              </w:divBdr>
                              <w:divsChild>
                                <w:div w:id="18833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45751">
      <w:bodyDiv w:val="1"/>
      <w:marLeft w:val="0"/>
      <w:marRight w:val="0"/>
      <w:marTop w:val="0"/>
      <w:marBottom w:val="0"/>
      <w:divBdr>
        <w:top w:val="none" w:sz="0" w:space="0" w:color="auto"/>
        <w:left w:val="none" w:sz="0" w:space="0" w:color="auto"/>
        <w:bottom w:val="none" w:sz="0" w:space="0" w:color="auto"/>
        <w:right w:val="none" w:sz="0" w:space="0" w:color="auto"/>
      </w:divBdr>
      <w:divsChild>
        <w:div w:id="818811819">
          <w:marLeft w:val="0"/>
          <w:marRight w:val="0"/>
          <w:marTop w:val="0"/>
          <w:marBottom w:val="0"/>
          <w:divBdr>
            <w:top w:val="none" w:sz="0" w:space="0" w:color="auto"/>
            <w:left w:val="none" w:sz="0" w:space="0" w:color="auto"/>
            <w:bottom w:val="none" w:sz="0" w:space="0" w:color="auto"/>
            <w:right w:val="none" w:sz="0" w:space="0" w:color="auto"/>
          </w:divBdr>
          <w:divsChild>
            <w:div w:id="5318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2656">
      <w:bodyDiv w:val="1"/>
      <w:marLeft w:val="0"/>
      <w:marRight w:val="0"/>
      <w:marTop w:val="0"/>
      <w:marBottom w:val="0"/>
      <w:divBdr>
        <w:top w:val="none" w:sz="0" w:space="0" w:color="auto"/>
        <w:left w:val="none" w:sz="0" w:space="0" w:color="auto"/>
        <w:bottom w:val="none" w:sz="0" w:space="0" w:color="auto"/>
        <w:right w:val="none" w:sz="0" w:space="0" w:color="auto"/>
      </w:divBdr>
    </w:div>
    <w:div w:id="81293904">
      <w:bodyDiv w:val="1"/>
      <w:marLeft w:val="0"/>
      <w:marRight w:val="0"/>
      <w:marTop w:val="0"/>
      <w:marBottom w:val="0"/>
      <w:divBdr>
        <w:top w:val="none" w:sz="0" w:space="0" w:color="auto"/>
        <w:left w:val="none" w:sz="0" w:space="0" w:color="auto"/>
        <w:bottom w:val="none" w:sz="0" w:space="0" w:color="auto"/>
        <w:right w:val="none" w:sz="0" w:space="0" w:color="auto"/>
      </w:divBdr>
      <w:divsChild>
        <w:div w:id="770198710">
          <w:marLeft w:val="0"/>
          <w:marRight w:val="0"/>
          <w:marTop w:val="0"/>
          <w:marBottom w:val="0"/>
          <w:divBdr>
            <w:top w:val="none" w:sz="0" w:space="0" w:color="auto"/>
            <w:left w:val="none" w:sz="0" w:space="0" w:color="auto"/>
            <w:bottom w:val="none" w:sz="0" w:space="0" w:color="auto"/>
            <w:right w:val="none" w:sz="0" w:space="0" w:color="auto"/>
          </w:divBdr>
          <w:divsChild>
            <w:div w:id="514080393">
              <w:marLeft w:val="0"/>
              <w:marRight w:val="0"/>
              <w:marTop w:val="0"/>
              <w:marBottom w:val="0"/>
              <w:divBdr>
                <w:top w:val="none" w:sz="0" w:space="0" w:color="auto"/>
                <w:left w:val="none" w:sz="0" w:space="0" w:color="auto"/>
                <w:bottom w:val="none" w:sz="0" w:space="0" w:color="auto"/>
                <w:right w:val="none" w:sz="0" w:space="0" w:color="auto"/>
              </w:divBdr>
              <w:divsChild>
                <w:div w:id="1963803613">
                  <w:marLeft w:val="0"/>
                  <w:marRight w:val="0"/>
                  <w:marTop w:val="0"/>
                  <w:marBottom w:val="0"/>
                  <w:divBdr>
                    <w:top w:val="none" w:sz="0" w:space="0" w:color="auto"/>
                    <w:left w:val="none" w:sz="0" w:space="0" w:color="auto"/>
                    <w:bottom w:val="none" w:sz="0" w:space="0" w:color="auto"/>
                    <w:right w:val="none" w:sz="0" w:space="0" w:color="auto"/>
                  </w:divBdr>
                </w:div>
                <w:div w:id="210163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8817">
      <w:bodyDiv w:val="1"/>
      <w:marLeft w:val="0"/>
      <w:marRight w:val="0"/>
      <w:marTop w:val="0"/>
      <w:marBottom w:val="15"/>
      <w:divBdr>
        <w:top w:val="none" w:sz="0" w:space="0" w:color="auto"/>
        <w:left w:val="none" w:sz="0" w:space="0" w:color="auto"/>
        <w:bottom w:val="none" w:sz="0" w:space="0" w:color="auto"/>
        <w:right w:val="none" w:sz="0" w:space="0" w:color="auto"/>
      </w:divBdr>
      <w:divsChild>
        <w:div w:id="1261529776">
          <w:marLeft w:val="0"/>
          <w:marRight w:val="0"/>
          <w:marTop w:val="100"/>
          <w:marBottom w:val="100"/>
          <w:divBdr>
            <w:top w:val="none" w:sz="0" w:space="0" w:color="auto"/>
            <w:left w:val="none" w:sz="0" w:space="0" w:color="auto"/>
            <w:bottom w:val="none" w:sz="0" w:space="0" w:color="auto"/>
            <w:right w:val="none" w:sz="0" w:space="0" w:color="auto"/>
          </w:divBdr>
          <w:divsChild>
            <w:div w:id="1938053645">
              <w:marLeft w:val="0"/>
              <w:marRight w:val="0"/>
              <w:marTop w:val="0"/>
              <w:marBottom w:val="0"/>
              <w:divBdr>
                <w:top w:val="single" w:sz="2" w:space="0" w:color="201635"/>
                <w:left w:val="single" w:sz="36" w:space="0" w:color="201635"/>
                <w:bottom w:val="single" w:sz="36" w:space="0" w:color="201635"/>
                <w:right w:val="single" w:sz="36" w:space="0" w:color="201635"/>
              </w:divBdr>
              <w:divsChild>
                <w:div w:id="978075661">
                  <w:marLeft w:val="0"/>
                  <w:marRight w:val="0"/>
                  <w:marTop w:val="0"/>
                  <w:marBottom w:val="0"/>
                  <w:divBdr>
                    <w:top w:val="none" w:sz="0" w:space="0" w:color="auto"/>
                    <w:left w:val="none" w:sz="0" w:space="0" w:color="auto"/>
                    <w:bottom w:val="none" w:sz="0" w:space="0" w:color="auto"/>
                    <w:right w:val="none" w:sz="0" w:space="0" w:color="auto"/>
                  </w:divBdr>
                  <w:divsChild>
                    <w:div w:id="1990355904">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96298669">
      <w:bodyDiv w:val="1"/>
      <w:marLeft w:val="0"/>
      <w:marRight w:val="0"/>
      <w:marTop w:val="0"/>
      <w:marBottom w:val="0"/>
      <w:divBdr>
        <w:top w:val="none" w:sz="0" w:space="0" w:color="auto"/>
        <w:left w:val="none" w:sz="0" w:space="0" w:color="auto"/>
        <w:bottom w:val="none" w:sz="0" w:space="0" w:color="auto"/>
        <w:right w:val="none" w:sz="0" w:space="0" w:color="auto"/>
      </w:divBdr>
    </w:div>
    <w:div w:id="98566793">
      <w:bodyDiv w:val="1"/>
      <w:marLeft w:val="0"/>
      <w:marRight w:val="0"/>
      <w:marTop w:val="0"/>
      <w:marBottom w:val="0"/>
      <w:divBdr>
        <w:top w:val="none" w:sz="0" w:space="0" w:color="auto"/>
        <w:left w:val="none" w:sz="0" w:space="0" w:color="auto"/>
        <w:bottom w:val="none" w:sz="0" w:space="0" w:color="auto"/>
        <w:right w:val="none" w:sz="0" w:space="0" w:color="auto"/>
      </w:divBdr>
      <w:divsChild>
        <w:div w:id="608781127">
          <w:marLeft w:val="0"/>
          <w:marRight w:val="0"/>
          <w:marTop w:val="100"/>
          <w:marBottom w:val="100"/>
          <w:divBdr>
            <w:top w:val="none" w:sz="0" w:space="0" w:color="auto"/>
            <w:left w:val="none" w:sz="0" w:space="0" w:color="auto"/>
            <w:bottom w:val="none" w:sz="0" w:space="0" w:color="auto"/>
            <w:right w:val="none" w:sz="0" w:space="0" w:color="auto"/>
          </w:divBdr>
          <w:divsChild>
            <w:div w:id="1144006773">
              <w:marLeft w:val="0"/>
              <w:marRight w:val="0"/>
              <w:marTop w:val="0"/>
              <w:marBottom w:val="0"/>
              <w:divBdr>
                <w:top w:val="none" w:sz="0" w:space="0" w:color="auto"/>
                <w:left w:val="none" w:sz="0" w:space="0" w:color="auto"/>
                <w:bottom w:val="none" w:sz="0" w:space="0" w:color="auto"/>
                <w:right w:val="none" w:sz="0" w:space="0" w:color="auto"/>
              </w:divBdr>
              <w:divsChild>
                <w:div w:id="1861432405">
                  <w:marLeft w:val="0"/>
                  <w:marRight w:val="0"/>
                  <w:marTop w:val="0"/>
                  <w:marBottom w:val="0"/>
                  <w:divBdr>
                    <w:top w:val="none" w:sz="0" w:space="0" w:color="auto"/>
                    <w:left w:val="none" w:sz="0" w:space="0" w:color="auto"/>
                    <w:bottom w:val="none" w:sz="0" w:space="0" w:color="auto"/>
                    <w:right w:val="none" w:sz="0" w:space="0" w:color="auto"/>
                  </w:divBdr>
                  <w:divsChild>
                    <w:div w:id="1239511658">
                      <w:marLeft w:val="0"/>
                      <w:marRight w:val="0"/>
                      <w:marTop w:val="300"/>
                      <w:marBottom w:val="150"/>
                      <w:divBdr>
                        <w:top w:val="none" w:sz="0" w:space="0" w:color="auto"/>
                        <w:left w:val="none" w:sz="0" w:space="0" w:color="auto"/>
                        <w:bottom w:val="none" w:sz="0" w:space="0" w:color="auto"/>
                        <w:right w:val="none" w:sz="0" w:space="0" w:color="auto"/>
                      </w:divBdr>
                      <w:divsChild>
                        <w:div w:id="2386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93491">
      <w:bodyDiv w:val="1"/>
      <w:marLeft w:val="0"/>
      <w:marRight w:val="0"/>
      <w:marTop w:val="0"/>
      <w:marBottom w:val="0"/>
      <w:divBdr>
        <w:top w:val="none" w:sz="0" w:space="0" w:color="auto"/>
        <w:left w:val="none" w:sz="0" w:space="0" w:color="auto"/>
        <w:bottom w:val="none" w:sz="0" w:space="0" w:color="auto"/>
        <w:right w:val="none" w:sz="0" w:space="0" w:color="auto"/>
      </w:divBdr>
    </w:div>
    <w:div w:id="100077610">
      <w:bodyDiv w:val="1"/>
      <w:marLeft w:val="0"/>
      <w:marRight w:val="0"/>
      <w:marTop w:val="0"/>
      <w:marBottom w:val="0"/>
      <w:divBdr>
        <w:top w:val="none" w:sz="0" w:space="0" w:color="auto"/>
        <w:left w:val="none" w:sz="0" w:space="0" w:color="auto"/>
        <w:bottom w:val="none" w:sz="0" w:space="0" w:color="auto"/>
        <w:right w:val="none" w:sz="0" w:space="0" w:color="auto"/>
      </w:divBdr>
    </w:div>
    <w:div w:id="119306302">
      <w:bodyDiv w:val="1"/>
      <w:marLeft w:val="0"/>
      <w:marRight w:val="0"/>
      <w:marTop w:val="0"/>
      <w:marBottom w:val="0"/>
      <w:divBdr>
        <w:top w:val="none" w:sz="0" w:space="0" w:color="auto"/>
        <w:left w:val="none" w:sz="0" w:space="0" w:color="auto"/>
        <w:bottom w:val="none" w:sz="0" w:space="0" w:color="auto"/>
        <w:right w:val="none" w:sz="0" w:space="0" w:color="auto"/>
      </w:divBdr>
      <w:divsChild>
        <w:div w:id="2134009233">
          <w:marLeft w:val="0"/>
          <w:marRight w:val="0"/>
          <w:marTop w:val="0"/>
          <w:marBottom w:val="0"/>
          <w:divBdr>
            <w:top w:val="none" w:sz="0" w:space="0" w:color="auto"/>
            <w:left w:val="none" w:sz="0" w:space="0" w:color="auto"/>
            <w:bottom w:val="none" w:sz="0" w:space="0" w:color="auto"/>
            <w:right w:val="none" w:sz="0" w:space="0" w:color="auto"/>
          </w:divBdr>
          <w:divsChild>
            <w:div w:id="1761945749">
              <w:marLeft w:val="0"/>
              <w:marRight w:val="0"/>
              <w:marTop w:val="0"/>
              <w:marBottom w:val="0"/>
              <w:divBdr>
                <w:top w:val="none" w:sz="0" w:space="0" w:color="auto"/>
                <w:left w:val="none" w:sz="0" w:space="0" w:color="auto"/>
                <w:bottom w:val="none" w:sz="0" w:space="0" w:color="auto"/>
                <w:right w:val="none" w:sz="0" w:space="0" w:color="auto"/>
              </w:divBdr>
              <w:divsChild>
                <w:div w:id="1309087888">
                  <w:marLeft w:val="0"/>
                  <w:marRight w:val="0"/>
                  <w:marTop w:val="0"/>
                  <w:marBottom w:val="0"/>
                  <w:divBdr>
                    <w:top w:val="none" w:sz="0" w:space="0" w:color="auto"/>
                    <w:left w:val="none" w:sz="0" w:space="0" w:color="auto"/>
                    <w:bottom w:val="none" w:sz="0" w:space="0" w:color="auto"/>
                    <w:right w:val="none" w:sz="0" w:space="0" w:color="auto"/>
                  </w:divBdr>
                  <w:divsChild>
                    <w:div w:id="229966226">
                      <w:marLeft w:val="0"/>
                      <w:marRight w:val="0"/>
                      <w:marTop w:val="0"/>
                      <w:marBottom w:val="0"/>
                      <w:divBdr>
                        <w:top w:val="none" w:sz="0" w:space="0" w:color="auto"/>
                        <w:left w:val="none" w:sz="0" w:space="0" w:color="auto"/>
                        <w:bottom w:val="none" w:sz="0" w:space="0" w:color="auto"/>
                        <w:right w:val="none" w:sz="0" w:space="0" w:color="auto"/>
                      </w:divBdr>
                      <w:divsChild>
                        <w:div w:id="957222069">
                          <w:marLeft w:val="0"/>
                          <w:marRight w:val="0"/>
                          <w:marTop w:val="0"/>
                          <w:marBottom w:val="0"/>
                          <w:divBdr>
                            <w:top w:val="none" w:sz="0" w:space="0" w:color="auto"/>
                            <w:left w:val="none" w:sz="0" w:space="0" w:color="auto"/>
                            <w:bottom w:val="none" w:sz="0" w:space="0" w:color="auto"/>
                            <w:right w:val="none" w:sz="0" w:space="0" w:color="auto"/>
                          </w:divBdr>
                          <w:divsChild>
                            <w:div w:id="55300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68556">
      <w:bodyDiv w:val="1"/>
      <w:marLeft w:val="0"/>
      <w:marRight w:val="0"/>
      <w:marTop w:val="0"/>
      <w:marBottom w:val="0"/>
      <w:divBdr>
        <w:top w:val="none" w:sz="0" w:space="0" w:color="auto"/>
        <w:left w:val="none" w:sz="0" w:space="0" w:color="auto"/>
        <w:bottom w:val="none" w:sz="0" w:space="0" w:color="auto"/>
        <w:right w:val="none" w:sz="0" w:space="0" w:color="auto"/>
      </w:divBdr>
      <w:divsChild>
        <w:div w:id="782110771">
          <w:marLeft w:val="0"/>
          <w:marRight w:val="0"/>
          <w:marTop w:val="0"/>
          <w:marBottom w:val="0"/>
          <w:divBdr>
            <w:top w:val="none" w:sz="0" w:space="0" w:color="auto"/>
            <w:left w:val="none" w:sz="0" w:space="0" w:color="auto"/>
            <w:bottom w:val="none" w:sz="0" w:space="0" w:color="auto"/>
            <w:right w:val="none" w:sz="0" w:space="0" w:color="auto"/>
          </w:divBdr>
          <w:divsChild>
            <w:div w:id="1382706802">
              <w:marLeft w:val="0"/>
              <w:marRight w:val="0"/>
              <w:marTop w:val="0"/>
              <w:marBottom w:val="0"/>
              <w:divBdr>
                <w:top w:val="none" w:sz="0" w:space="0" w:color="auto"/>
                <w:left w:val="none" w:sz="0" w:space="0" w:color="auto"/>
                <w:bottom w:val="none" w:sz="0" w:space="0" w:color="auto"/>
                <w:right w:val="none" w:sz="0" w:space="0" w:color="auto"/>
              </w:divBdr>
              <w:divsChild>
                <w:div w:id="549877487">
                  <w:marLeft w:val="135"/>
                  <w:marRight w:val="0"/>
                  <w:marTop w:val="135"/>
                  <w:marBottom w:val="0"/>
                  <w:divBdr>
                    <w:top w:val="none" w:sz="0" w:space="0" w:color="auto"/>
                    <w:left w:val="none" w:sz="0" w:space="0" w:color="auto"/>
                    <w:bottom w:val="none" w:sz="0" w:space="0" w:color="auto"/>
                    <w:right w:val="none" w:sz="0" w:space="0" w:color="auto"/>
                  </w:divBdr>
                  <w:divsChild>
                    <w:div w:id="611135819">
                      <w:marLeft w:val="0"/>
                      <w:marRight w:val="0"/>
                      <w:marTop w:val="0"/>
                      <w:marBottom w:val="0"/>
                      <w:divBdr>
                        <w:top w:val="none" w:sz="0" w:space="0" w:color="auto"/>
                        <w:left w:val="none" w:sz="0" w:space="0" w:color="auto"/>
                        <w:bottom w:val="none" w:sz="0" w:space="0" w:color="auto"/>
                        <w:right w:val="none" w:sz="0" w:space="0" w:color="auto"/>
                      </w:divBdr>
                      <w:divsChild>
                        <w:div w:id="503281186">
                          <w:marLeft w:val="0"/>
                          <w:marRight w:val="0"/>
                          <w:marTop w:val="0"/>
                          <w:marBottom w:val="0"/>
                          <w:divBdr>
                            <w:top w:val="none" w:sz="0" w:space="0" w:color="auto"/>
                            <w:left w:val="none" w:sz="0" w:space="0" w:color="auto"/>
                            <w:bottom w:val="none" w:sz="0" w:space="0" w:color="auto"/>
                            <w:right w:val="none" w:sz="0" w:space="0" w:color="auto"/>
                          </w:divBdr>
                          <w:divsChild>
                            <w:div w:id="1632251107">
                              <w:marLeft w:val="0"/>
                              <w:marRight w:val="0"/>
                              <w:marTop w:val="0"/>
                              <w:marBottom w:val="0"/>
                              <w:divBdr>
                                <w:top w:val="none" w:sz="0" w:space="0" w:color="auto"/>
                                <w:left w:val="none" w:sz="0" w:space="0" w:color="auto"/>
                                <w:bottom w:val="none" w:sz="0" w:space="0" w:color="auto"/>
                                <w:right w:val="none" w:sz="0" w:space="0" w:color="auto"/>
                              </w:divBdr>
                              <w:divsChild>
                                <w:div w:id="222254962">
                                  <w:marLeft w:val="0"/>
                                  <w:marRight w:val="0"/>
                                  <w:marTop w:val="0"/>
                                  <w:marBottom w:val="0"/>
                                  <w:divBdr>
                                    <w:top w:val="none" w:sz="0" w:space="0" w:color="auto"/>
                                    <w:left w:val="none" w:sz="0" w:space="0" w:color="auto"/>
                                    <w:bottom w:val="none" w:sz="0" w:space="0" w:color="auto"/>
                                    <w:right w:val="none" w:sz="0" w:space="0" w:color="auto"/>
                                  </w:divBdr>
                                  <w:divsChild>
                                    <w:div w:id="1128013009">
                                      <w:marLeft w:val="0"/>
                                      <w:marRight w:val="0"/>
                                      <w:marTop w:val="60"/>
                                      <w:marBottom w:val="0"/>
                                      <w:divBdr>
                                        <w:top w:val="none" w:sz="0" w:space="0" w:color="auto"/>
                                        <w:left w:val="none" w:sz="0" w:space="0" w:color="auto"/>
                                        <w:bottom w:val="none" w:sz="0" w:space="0" w:color="auto"/>
                                        <w:right w:val="none" w:sz="0" w:space="0" w:color="auto"/>
                                      </w:divBdr>
                                      <w:divsChild>
                                        <w:div w:id="221798241">
                                          <w:marLeft w:val="0"/>
                                          <w:marRight w:val="0"/>
                                          <w:marTop w:val="0"/>
                                          <w:marBottom w:val="0"/>
                                          <w:divBdr>
                                            <w:top w:val="none" w:sz="0" w:space="0" w:color="auto"/>
                                            <w:left w:val="none" w:sz="0" w:space="0" w:color="auto"/>
                                            <w:bottom w:val="none" w:sz="0" w:space="0" w:color="auto"/>
                                            <w:right w:val="none" w:sz="0" w:space="0" w:color="auto"/>
                                          </w:divBdr>
                                          <w:divsChild>
                                            <w:div w:id="8335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583935">
      <w:bodyDiv w:val="1"/>
      <w:marLeft w:val="0"/>
      <w:marRight w:val="0"/>
      <w:marTop w:val="0"/>
      <w:marBottom w:val="0"/>
      <w:divBdr>
        <w:top w:val="none" w:sz="0" w:space="0" w:color="auto"/>
        <w:left w:val="none" w:sz="0" w:space="0" w:color="auto"/>
        <w:bottom w:val="none" w:sz="0" w:space="0" w:color="auto"/>
        <w:right w:val="none" w:sz="0" w:space="0" w:color="auto"/>
      </w:divBdr>
    </w:div>
    <w:div w:id="136192624">
      <w:bodyDiv w:val="1"/>
      <w:marLeft w:val="0"/>
      <w:marRight w:val="0"/>
      <w:marTop w:val="0"/>
      <w:marBottom w:val="0"/>
      <w:divBdr>
        <w:top w:val="none" w:sz="0" w:space="0" w:color="auto"/>
        <w:left w:val="none" w:sz="0" w:space="0" w:color="auto"/>
        <w:bottom w:val="none" w:sz="0" w:space="0" w:color="auto"/>
        <w:right w:val="none" w:sz="0" w:space="0" w:color="auto"/>
      </w:divBdr>
    </w:div>
    <w:div w:id="138157098">
      <w:bodyDiv w:val="1"/>
      <w:marLeft w:val="0"/>
      <w:marRight w:val="0"/>
      <w:marTop w:val="0"/>
      <w:marBottom w:val="0"/>
      <w:divBdr>
        <w:top w:val="none" w:sz="0" w:space="0" w:color="auto"/>
        <w:left w:val="none" w:sz="0" w:space="0" w:color="auto"/>
        <w:bottom w:val="none" w:sz="0" w:space="0" w:color="auto"/>
        <w:right w:val="none" w:sz="0" w:space="0" w:color="auto"/>
      </w:divBdr>
    </w:div>
    <w:div w:id="142084054">
      <w:bodyDiv w:val="1"/>
      <w:marLeft w:val="0"/>
      <w:marRight w:val="0"/>
      <w:marTop w:val="0"/>
      <w:marBottom w:val="0"/>
      <w:divBdr>
        <w:top w:val="none" w:sz="0" w:space="0" w:color="auto"/>
        <w:left w:val="none" w:sz="0" w:space="0" w:color="auto"/>
        <w:bottom w:val="none" w:sz="0" w:space="0" w:color="auto"/>
        <w:right w:val="none" w:sz="0" w:space="0" w:color="auto"/>
      </w:divBdr>
    </w:div>
    <w:div w:id="142162397">
      <w:bodyDiv w:val="1"/>
      <w:marLeft w:val="0"/>
      <w:marRight w:val="0"/>
      <w:marTop w:val="0"/>
      <w:marBottom w:val="0"/>
      <w:divBdr>
        <w:top w:val="none" w:sz="0" w:space="0" w:color="auto"/>
        <w:left w:val="none" w:sz="0" w:space="0" w:color="auto"/>
        <w:bottom w:val="none" w:sz="0" w:space="0" w:color="auto"/>
        <w:right w:val="none" w:sz="0" w:space="0" w:color="auto"/>
      </w:divBdr>
    </w:div>
    <w:div w:id="143552811">
      <w:bodyDiv w:val="1"/>
      <w:marLeft w:val="0"/>
      <w:marRight w:val="0"/>
      <w:marTop w:val="0"/>
      <w:marBottom w:val="0"/>
      <w:divBdr>
        <w:top w:val="none" w:sz="0" w:space="0" w:color="auto"/>
        <w:left w:val="none" w:sz="0" w:space="0" w:color="auto"/>
        <w:bottom w:val="none" w:sz="0" w:space="0" w:color="auto"/>
        <w:right w:val="none" w:sz="0" w:space="0" w:color="auto"/>
      </w:divBdr>
      <w:divsChild>
        <w:div w:id="463238035">
          <w:marLeft w:val="0"/>
          <w:marRight w:val="0"/>
          <w:marTop w:val="0"/>
          <w:marBottom w:val="0"/>
          <w:divBdr>
            <w:top w:val="none" w:sz="0" w:space="0" w:color="auto"/>
            <w:left w:val="none" w:sz="0" w:space="0" w:color="auto"/>
            <w:bottom w:val="none" w:sz="0" w:space="0" w:color="auto"/>
            <w:right w:val="none" w:sz="0" w:space="0" w:color="auto"/>
          </w:divBdr>
          <w:divsChild>
            <w:div w:id="760562990">
              <w:marLeft w:val="0"/>
              <w:marRight w:val="0"/>
              <w:marTop w:val="0"/>
              <w:marBottom w:val="0"/>
              <w:divBdr>
                <w:top w:val="none" w:sz="0" w:space="0" w:color="auto"/>
                <w:left w:val="none" w:sz="0" w:space="0" w:color="auto"/>
                <w:bottom w:val="none" w:sz="0" w:space="0" w:color="auto"/>
                <w:right w:val="none" w:sz="0" w:space="0" w:color="auto"/>
              </w:divBdr>
              <w:divsChild>
                <w:div w:id="894269463">
                  <w:marLeft w:val="0"/>
                  <w:marRight w:val="0"/>
                  <w:marTop w:val="0"/>
                  <w:marBottom w:val="0"/>
                  <w:divBdr>
                    <w:top w:val="none" w:sz="0" w:space="0" w:color="auto"/>
                    <w:left w:val="none" w:sz="0" w:space="0" w:color="auto"/>
                    <w:bottom w:val="none" w:sz="0" w:space="0" w:color="auto"/>
                    <w:right w:val="none" w:sz="0" w:space="0" w:color="auto"/>
                  </w:divBdr>
                  <w:divsChild>
                    <w:div w:id="2010673251">
                      <w:marLeft w:val="0"/>
                      <w:marRight w:val="0"/>
                      <w:marTop w:val="150"/>
                      <w:marBottom w:val="300"/>
                      <w:divBdr>
                        <w:top w:val="none" w:sz="0" w:space="0" w:color="auto"/>
                        <w:left w:val="none" w:sz="0" w:space="0" w:color="auto"/>
                        <w:bottom w:val="none" w:sz="0" w:space="0" w:color="auto"/>
                        <w:right w:val="none" w:sz="0" w:space="0" w:color="auto"/>
                      </w:divBdr>
                      <w:divsChild>
                        <w:div w:id="706686805">
                          <w:marLeft w:val="0"/>
                          <w:marRight w:val="0"/>
                          <w:marTop w:val="0"/>
                          <w:marBottom w:val="0"/>
                          <w:divBdr>
                            <w:top w:val="none" w:sz="0" w:space="0" w:color="auto"/>
                            <w:left w:val="none" w:sz="0" w:space="0" w:color="auto"/>
                            <w:bottom w:val="none" w:sz="0" w:space="0" w:color="auto"/>
                            <w:right w:val="none" w:sz="0" w:space="0" w:color="auto"/>
                          </w:divBdr>
                          <w:divsChild>
                            <w:div w:id="142162696">
                              <w:marLeft w:val="0"/>
                              <w:marRight w:val="0"/>
                              <w:marTop w:val="0"/>
                              <w:marBottom w:val="0"/>
                              <w:divBdr>
                                <w:top w:val="none" w:sz="0" w:space="0" w:color="auto"/>
                                <w:left w:val="none" w:sz="0" w:space="0" w:color="auto"/>
                                <w:bottom w:val="none" w:sz="0" w:space="0" w:color="auto"/>
                                <w:right w:val="none" w:sz="0" w:space="0" w:color="auto"/>
                              </w:divBdr>
                              <w:divsChild>
                                <w:div w:id="534319235">
                                  <w:marLeft w:val="0"/>
                                  <w:marRight w:val="0"/>
                                  <w:marTop w:val="0"/>
                                  <w:marBottom w:val="0"/>
                                  <w:divBdr>
                                    <w:top w:val="none" w:sz="0" w:space="0" w:color="auto"/>
                                    <w:left w:val="none" w:sz="0" w:space="0" w:color="auto"/>
                                    <w:bottom w:val="none" w:sz="0" w:space="0" w:color="auto"/>
                                    <w:right w:val="none" w:sz="0" w:space="0" w:color="auto"/>
                                  </w:divBdr>
                                  <w:divsChild>
                                    <w:div w:id="1980644307">
                                      <w:marLeft w:val="0"/>
                                      <w:marRight w:val="0"/>
                                      <w:marTop w:val="0"/>
                                      <w:marBottom w:val="0"/>
                                      <w:divBdr>
                                        <w:top w:val="none" w:sz="0" w:space="0" w:color="auto"/>
                                        <w:left w:val="none" w:sz="0" w:space="0" w:color="auto"/>
                                        <w:bottom w:val="none" w:sz="0" w:space="0" w:color="auto"/>
                                        <w:right w:val="none" w:sz="0" w:space="0" w:color="auto"/>
                                      </w:divBdr>
                                      <w:divsChild>
                                        <w:div w:id="2054192316">
                                          <w:marLeft w:val="0"/>
                                          <w:marRight w:val="0"/>
                                          <w:marTop w:val="75"/>
                                          <w:marBottom w:val="0"/>
                                          <w:divBdr>
                                            <w:top w:val="none" w:sz="0" w:space="0" w:color="auto"/>
                                            <w:left w:val="none" w:sz="0" w:space="0" w:color="auto"/>
                                            <w:bottom w:val="none" w:sz="0" w:space="0" w:color="auto"/>
                                            <w:right w:val="none" w:sz="0" w:space="0" w:color="auto"/>
                                          </w:divBdr>
                                          <w:divsChild>
                                            <w:div w:id="1240866694">
                                              <w:marLeft w:val="0"/>
                                              <w:marRight w:val="0"/>
                                              <w:marTop w:val="0"/>
                                              <w:marBottom w:val="0"/>
                                              <w:divBdr>
                                                <w:top w:val="none" w:sz="0" w:space="0" w:color="auto"/>
                                                <w:left w:val="none" w:sz="0" w:space="0" w:color="auto"/>
                                                <w:bottom w:val="none" w:sz="0" w:space="0" w:color="auto"/>
                                                <w:right w:val="none" w:sz="0" w:space="0" w:color="auto"/>
                                              </w:divBdr>
                                              <w:divsChild>
                                                <w:div w:id="91706586">
                                                  <w:marLeft w:val="0"/>
                                                  <w:marRight w:val="0"/>
                                                  <w:marTop w:val="75"/>
                                                  <w:marBottom w:val="0"/>
                                                  <w:divBdr>
                                                    <w:top w:val="none" w:sz="0" w:space="0" w:color="auto"/>
                                                    <w:left w:val="none" w:sz="0" w:space="0" w:color="auto"/>
                                                    <w:bottom w:val="none" w:sz="0" w:space="0" w:color="auto"/>
                                                    <w:right w:val="none" w:sz="0" w:space="0" w:color="auto"/>
                                                  </w:divBdr>
                                                  <w:divsChild>
                                                    <w:div w:id="360714732">
                                                      <w:marLeft w:val="0"/>
                                                      <w:marRight w:val="0"/>
                                                      <w:marTop w:val="0"/>
                                                      <w:marBottom w:val="0"/>
                                                      <w:divBdr>
                                                        <w:top w:val="none" w:sz="0" w:space="0" w:color="auto"/>
                                                        <w:left w:val="none" w:sz="0" w:space="0" w:color="auto"/>
                                                        <w:bottom w:val="none" w:sz="0" w:space="0" w:color="auto"/>
                                                        <w:right w:val="none" w:sz="0" w:space="0" w:color="auto"/>
                                                      </w:divBdr>
                                                      <w:divsChild>
                                                        <w:div w:id="1134640520">
                                                          <w:marLeft w:val="0"/>
                                                          <w:marRight w:val="0"/>
                                                          <w:marTop w:val="0"/>
                                                          <w:marBottom w:val="0"/>
                                                          <w:divBdr>
                                                            <w:top w:val="none" w:sz="0" w:space="0" w:color="auto"/>
                                                            <w:left w:val="none" w:sz="0" w:space="0" w:color="auto"/>
                                                            <w:bottom w:val="none" w:sz="0" w:space="0" w:color="auto"/>
                                                            <w:right w:val="none" w:sz="0" w:space="0" w:color="auto"/>
                                                          </w:divBdr>
                                                          <w:divsChild>
                                                            <w:div w:id="167241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643213">
      <w:bodyDiv w:val="1"/>
      <w:marLeft w:val="0"/>
      <w:marRight w:val="0"/>
      <w:marTop w:val="0"/>
      <w:marBottom w:val="0"/>
      <w:divBdr>
        <w:top w:val="none" w:sz="0" w:space="0" w:color="auto"/>
        <w:left w:val="none" w:sz="0" w:space="0" w:color="auto"/>
        <w:bottom w:val="none" w:sz="0" w:space="0" w:color="auto"/>
        <w:right w:val="none" w:sz="0" w:space="0" w:color="auto"/>
      </w:divBdr>
    </w:div>
    <w:div w:id="154341588">
      <w:bodyDiv w:val="1"/>
      <w:marLeft w:val="0"/>
      <w:marRight w:val="0"/>
      <w:marTop w:val="0"/>
      <w:marBottom w:val="0"/>
      <w:divBdr>
        <w:top w:val="none" w:sz="0" w:space="0" w:color="auto"/>
        <w:left w:val="none" w:sz="0" w:space="0" w:color="auto"/>
        <w:bottom w:val="none" w:sz="0" w:space="0" w:color="auto"/>
        <w:right w:val="none" w:sz="0" w:space="0" w:color="auto"/>
      </w:divBdr>
    </w:div>
    <w:div w:id="154882583">
      <w:bodyDiv w:val="1"/>
      <w:marLeft w:val="0"/>
      <w:marRight w:val="0"/>
      <w:marTop w:val="0"/>
      <w:marBottom w:val="0"/>
      <w:divBdr>
        <w:top w:val="none" w:sz="0" w:space="0" w:color="auto"/>
        <w:left w:val="none" w:sz="0" w:space="0" w:color="auto"/>
        <w:bottom w:val="none" w:sz="0" w:space="0" w:color="auto"/>
        <w:right w:val="none" w:sz="0" w:space="0" w:color="auto"/>
      </w:divBdr>
      <w:divsChild>
        <w:div w:id="313264389">
          <w:marLeft w:val="0"/>
          <w:marRight w:val="0"/>
          <w:marTop w:val="0"/>
          <w:marBottom w:val="0"/>
          <w:divBdr>
            <w:top w:val="none" w:sz="0" w:space="0" w:color="auto"/>
            <w:left w:val="none" w:sz="0" w:space="0" w:color="auto"/>
            <w:bottom w:val="none" w:sz="0" w:space="0" w:color="auto"/>
            <w:right w:val="none" w:sz="0" w:space="0" w:color="auto"/>
          </w:divBdr>
          <w:divsChild>
            <w:div w:id="3583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9678">
      <w:bodyDiv w:val="1"/>
      <w:marLeft w:val="0"/>
      <w:marRight w:val="0"/>
      <w:marTop w:val="0"/>
      <w:marBottom w:val="0"/>
      <w:divBdr>
        <w:top w:val="none" w:sz="0" w:space="0" w:color="auto"/>
        <w:left w:val="none" w:sz="0" w:space="0" w:color="auto"/>
        <w:bottom w:val="none" w:sz="0" w:space="0" w:color="auto"/>
        <w:right w:val="none" w:sz="0" w:space="0" w:color="auto"/>
      </w:divBdr>
    </w:div>
    <w:div w:id="173570539">
      <w:bodyDiv w:val="1"/>
      <w:marLeft w:val="0"/>
      <w:marRight w:val="0"/>
      <w:marTop w:val="0"/>
      <w:marBottom w:val="0"/>
      <w:divBdr>
        <w:top w:val="none" w:sz="0" w:space="0" w:color="auto"/>
        <w:left w:val="none" w:sz="0" w:space="0" w:color="auto"/>
        <w:bottom w:val="none" w:sz="0" w:space="0" w:color="auto"/>
        <w:right w:val="none" w:sz="0" w:space="0" w:color="auto"/>
      </w:divBdr>
      <w:divsChild>
        <w:div w:id="2079475367">
          <w:marLeft w:val="0"/>
          <w:marRight w:val="0"/>
          <w:marTop w:val="0"/>
          <w:marBottom w:val="0"/>
          <w:divBdr>
            <w:top w:val="none" w:sz="0" w:space="0" w:color="auto"/>
            <w:left w:val="none" w:sz="0" w:space="0" w:color="auto"/>
            <w:bottom w:val="none" w:sz="0" w:space="0" w:color="auto"/>
            <w:right w:val="none" w:sz="0" w:space="0" w:color="auto"/>
          </w:divBdr>
          <w:divsChild>
            <w:div w:id="1646661856">
              <w:marLeft w:val="376"/>
              <w:marRight w:val="376"/>
              <w:marTop w:val="0"/>
              <w:marBottom w:val="0"/>
              <w:divBdr>
                <w:top w:val="none" w:sz="0" w:space="0" w:color="auto"/>
                <w:left w:val="none" w:sz="0" w:space="0" w:color="auto"/>
                <w:bottom w:val="none" w:sz="0" w:space="0" w:color="auto"/>
                <w:right w:val="none" w:sz="0" w:space="0" w:color="auto"/>
              </w:divBdr>
              <w:divsChild>
                <w:div w:id="766459617">
                  <w:marLeft w:val="0"/>
                  <w:marRight w:val="0"/>
                  <w:marTop w:val="0"/>
                  <w:marBottom w:val="0"/>
                  <w:divBdr>
                    <w:top w:val="none" w:sz="0" w:space="0" w:color="auto"/>
                    <w:left w:val="none" w:sz="0" w:space="0" w:color="auto"/>
                    <w:bottom w:val="none" w:sz="0" w:space="0" w:color="auto"/>
                    <w:right w:val="none" w:sz="0" w:space="0" w:color="auto"/>
                  </w:divBdr>
                  <w:divsChild>
                    <w:div w:id="2100368687">
                      <w:marLeft w:val="162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4311">
      <w:bodyDiv w:val="1"/>
      <w:marLeft w:val="0"/>
      <w:marRight w:val="0"/>
      <w:marTop w:val="0"/>
      <w:marBottom w:val="0"/>
      <w:divBdr>
        <w:top w:val="none" w:sz="0" w:space="0" w:color="auto"/>
        <w:left w:val="none" w:sz="0" w:space="0" w:color="auto"/>
        <w:bottom w:val="none" w:sz="0" w:space="0" w:color="auto"/>
        <w:right w:val="none" w:sz="0" w:space="0" w:color="auto"/>
      </w:divBdr>
      <w:divsChild>
        <w:div w:id="1785885624">
          <w:marLeft w:val="0"/>
          <w:marRight w:val="0"/>
          <w:marTop w:val="0"/>
          <w:marBottom w:val="0"/>
          <w:divBdr>
            <w:top w:val="none" w:sz="0" w:space="0" w:color="auto"/>
            <w:left w:val="none" w:sz="0" w:space="0" w:color="auto"/>
            <w:bottom w:val="none" w:sz="0" w:space="0" w:color="auto"/>
            <w:right w:val="none" w:sz="0" w:space="0" w:color="auto"/>
          </w:divBdr>
        </w:div>
      </w:divsChild>
    </w:div>
    <w:div w:id="201406012">
      <w:bodyDiv w:val="1"/>
      <w:marLeft w:val="0"/>
      <w:marRight w:val="0"/>
      <w:marTop w:val="0"/>
      <w:marBottom w:val="0"/>
      <w:divBdr>
        <w:top w:val="none" w:sz="0" w:space="0" w:color="auto"/>
        <w:left w:val="none" w:sz="0" w:space="0" w:color="auto"/>
        <w:bottom w:val="none" w:sz="0" w:space="0" w:color="auto"/>
        <w:right w:val="none" w:sz="0" w:space="0" w:color="auto"/>
      </w:divBdr>
    </w:div>
    <w:div w:id="208303611">
      <w:bodyDiv w:val="1"/>
      <w:marLeft w:val="0"/>
      <w:marRight w:val="0"/>
      <w:marTop w:val="0"/>
      <w:marBottom w:val="0"/>
      <w:divBdr>
        <w:top w:val="none" w:sz="0" w:space="0" w:color="auto"/>
        <w:left w:val="none" w:sz="0" w:space="0" w:color="auto"/>
        <w:bottom w:val="none" w:sz="0" w:space="0" w:color="auto"/>
        <w:right w:val="none" w:sz="0" w:space="0" w:color="auto"/>
      </w:divBdr>
    </w:div>
    <w:div w:id="213859244">
      <w:bodyDiv w:val="1"/>
      <w:marLeft w:val="0"/>
      <w:marRight w:val="0"/>
      <w:marTop w:val="0"/>
      <w:marBottom w:val="0"/>
      <w:divBdr>
        <w:top w:val="none" w:sz="0" w:space="0" w:color="auto"/>
        <w:left w:val="none" w:sz="0" w:space="0" w:color="auto"/>
        <w:bottom w:val="none" w:sz="0" w:space="0" w:color="auto"/>
        <w:right w:val="none" w:sz="0" w:space="0" w:color="auto"/>
      </w:divBdr>
    </w:div>
    <w:div w:id="217866976">
      <w:bodyDiv w:val="1"/>
      <w:marLeft w:val="0"/>
      <w:marRight w:val="0"/>
      <w:marTop w:val="0"/>
      <w:marBottom w:val="0"/>
      <w:divBdr>
        <w:top w:val="none" w:sz="0" w:space="0" w:color="auto"/>
        <w:left w:val="none" w:sz="0" w:space="0" w:color="auto"/>
        <w:bottom w:val="none" w:sz="0" w:space="0" w:color="auto"/>
        <w:right w:val="none" w:sz="0" w:space="0" w:color="auto"/>
      </w:divBdr>
      <w:divsChild>
        <w:div w:id="2045248356">
          <w:marLeft w:val="0"/>
          <w:marRight w:val="0"/>
          <w:marTop w:val="0"/>
          <w:marBottom w:val="0"/>
          <w:divBdr>
            <w:top w:val="none" w:sz="0" w:space="0" w:color="auto"/>
            <w:left w:val="none" w:sz="0" w:space="0" w:color="auto"/>
            <w:bottom w:val="none" w:sz="0" w:space="0" w:color="auto"/>
            <w:right w:val="none" w:sz="0" w:space="0" w:color="auto"/>
          </w:divBdr>
          <w:divsChild>
            <w:div w:id="325286220">
              <w:marLeft w:val="0"/>
              <w:marRight w:val="0"/>
              <w:marTop w:val="0"/>
              <w:marBottom w:val="0"/>
              <w:divBdr>
                <w:top w:val="none" w:sz="0" w:space="0" w:color="auto"/>
                <w:left w:val="none" w:sz="0" w:space="0" w:color="auto"/>
                <w:bottom w:val="none" w:sz="0" w:space="0" w:color="auto"/>
                <w:right w:val="none" w:sz="0" w:space="0" w:color="auto"/>
              </w:divBdr>
              <w:divsChild>
                <w:div w:id="346097525">
                  <w:marLeft w:val="0"/>
                  <w:marRight w:val="0"/>
                  <w:marTop w:val="0"/>
                  <w:marBottom w:val="0"/>
                  <w:divBdr>
                    <w:top w:val="none" w:sz="0" w:space="0" w:color="auto"/>
                    <w:left w:val="none" w:sz="0" w:space="0" w:color="auto"/>
                    <w:bottom w:val="none" w:sz="0" w:space="0" w:color="auto"/>
                    <w:right w:val="none" w:sz="0" w:space="0" w:color="auto"/>
                  </w:divBdr>
                  <w:divsChild>
                    <w:div w:id="18080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31572">
      <w:bodyDiv w:val="1"/>
      <w:marLeft w:val="0"/>
      <w:marRight w:val="0"/>
      <w:marTop w:val="0"/>
      <w:marBottom w:val="0"/>
      <w:divBdr>
        <w:top w:val="none" w:sz="0" w:space="0" w:color="auto"/>
        <w:left w:val="none" w:sz="0" w:space="0" w:color="auto"/>
        <w:bottom w:val="none" w:sz="0" w:space="0" w:color="auto"/>
        <w:right w:val="none" w:sz="0" w:space="0" w:color="auto"/>
      </w:divBdr>
    </w:div>
    <w:div w:id="232084891">
      <w:bodyDiv w:val="1"/>
      <w:marLeft w:val="0"/>
      <w:marRight w:val="0"/>
      <w:marTop w:val="0"/>
      <w:marBottom w:val="0"/>
      <w:divBdr>
        <w:top w:val="none" w:sz="0" w:space="0" w:color="auto"/>
        <w:left w:val="none" w:sz="0" w:space="0" w:color="auto"/>
        <w:bottom w:val="none" w:sz="0" w:space="0" w:color="auto"/>
        <w:right w:val="none" w:sz="0" w:space="0" w:color="auto"/>
      </w:divBdr>
    </w:div>
    <w:div w:id="236942452">
      <w:bodyDiv w:val="1"/>
      <w:marLeft w:val="0"/>
      <w:marRight w:val="0"/>
      <w:marTop w:val="0"/>
      <w:marBottom w:val="0"/>
      <w:divBdr>
        <w:top w:val="none" w:sz="0" w:space="0" w:color="auto"/>
        <w:left w:val="none" w:sz="0" w:space="0" w:color="auto"/>
        <w:bottom w:val="none" w:sz="0" w:space="0" w:color="auto"/>
        <w:right w:val="none" w:sz="0" w:space="0" w:color="auto"/>
      </w:divBdr>
      <w:divsChild>
        <w:div w:id="646709286">
          <w:marLeft w:val="0"/>
          <w:marRight w:val="0"/>
          <w:marTop w:val="0"/>
          <w:marBottom w:val="0"/>
          <w:divBdr>
            <w:top w:val="none" w:sz="0" w:space="0" w:color="auto"/>
            <w:left w:val="none" w:sz="0" w:space="0" w:color="auto"/>
            <w:bottom w:val="none" w:sz="0" w:space="0" w:color="auto"/>
            <w:right w:val="none" w:sz="0" w:space="0" w:color="auto"/>
          </w:divBdr>
        </w:div>
        <w:div w:id="1066957792">
          <w:marLeft w:val="0"/>
          <w:marRight w:val="0"/>
          <w:marTop w:val="0"/>
          <w:marBottom w:val="0"/>
          <w:divBdr>
            <w:top w:val="none" w:sz="0" w:space="0" w:color="auto"/>
            <w:left w:val="none" w:sz="0" w:space="0" w:color="auto"/>
            <w:bottom w:val="none" w:sz="0" w:space="0" w:color="auto"/>
            <w:right w:val="none" w:sz="0" w:space="0" w:color="auto"/>
          </w:divBdr>
          <w:divsChild>
            <w:div w:id="727804275">
              <w:marLeft w:val="0"/>
              <w:marRight w:val="0"/>
              <w:marTop w:val="0"/>
              <w:marBottom w:val="0"/>
              <w:divBdr>
                <w:top w:val="none" w:sz="0" w:space="0" w:color="auto"/>
                <w:left w:val="none" w:sz="0" w:space="0" w:color="auto"/>
                <w:bottom w:val="none" w:sz="0" w:space="0" w:color="auto"/>
                <w:right w:val="none" w:sz="0" w:space="0" w:color="auto"/>
              </w:divBdr>
            </w:div>
            <w:div w:id="2131627905">
              <w:marLeft w:val="0"/>
              <w:marRight w:val="0"/>
              <w:marTop w:val="0"/>
              <w:marBottom w:val="0"/>
              <w:divBdr>
                <w:top w:val="none" w:sz="0" w:space="0" w:color="auto"/>
                <w:left w:val="none" w:sz="0" w:space="0" w:color="auto"/>
                <w:bottom w:val="none" w:sz="0" w:space="0" w:color="auto"/>
                <w:right w:val="none" w:sz="0" w:space="0" w:color="auto"/>
              </w:divBdr>
            </w:div>
            <w:div w:id="1195995929">
              <w:marLeft w:val="0"/>
              <w:marRight w:val="0"/>
              <w:marTop w:val="0"/>
              <w:marBottom w:val="0"/>
              <w:divBdr>
                <w:top w:val="none" w:sz="0" w:space="0" w:color="auto"/>
                <w:left w:val="none" w:sz="0" w:space="0" w:color="auto"/>
                <w:bottom w:val="none" w:sz="0" w:space="0" w:color="auto"/>
                <w:right w:val="none" w:sz="0" w:space="0" w:color="auto"/>
              </w:divBdr>
            </w:div>
          </w:divsChild>
        </w:div>
        <w:div w:id="1537305591">
          <w:marLeft w:val="0"/>
          <w:marRight w:val="0"/>
          <w:marTop w:val="0"/>
          <w:marBottom w:val="0"/>
          <w:divBdr>
            <w:top w:val="none" w:sz="0" w:space="0" w:color="auto"/>
            <w:left w:val="none" w:sz="0" w:space="0" w:color="auto"/>
            <w:bottom w:val="none" w:sz="0" w:space="0" w:color="auto"/>
            <w:right w:val="none" w:sz="0" w:space="0" w:color="auto"/>
          </w:divBdr>
          <w:divsChild>
            <w:div w:id="15948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860986">
      <w:bodyDiv w:val="1"/>
      <w:marLeft w:val="0"/>
      <w:marRight w:val="0"/>
      <w:marTop w:val="0"/>
      <w:marBottom w:val="0"/>
      <w:divBdr>
        <w:top w:val="none" w:sz="0" w:space="0" w:color="auto"/>
        <w:left w:val="none" w:sz="0" w:space="0" w:color="auto"/>
        <w:bottom w:val="none" w:sz="0" w:space="0" w:color="auto"/>
        <w:right w:val="none" w:sz="0" w:space="0" w:color="auto"/>
      </w:divBdr>
    </w:div>
    <w:div w:id="262080181">
      <w:bodyDiv w:val="1"/>
      <w:marLeft w:val="0"/>
      <w:marRight w:val="0"/>
      <w:marTop w:val="0"/>
      <w:marBottom w:val="0"/>
      <w:divBdr>
        <w:top w:val="none" w:sz="0" w:space="0" w:color="auto"/>
        <w:left w:val="none" w:sz="0" w:space="0" w:color="auto"/>
        <w:bottom w:val="none" w:sz="0" w:space="0" w:color="auto"/>
        <w:right w:val="none" w:sz="0" w:space="0" w:color="auto"/>
      </w:divBdr>
      <w:divsChild>
        <w:div w:id="940454108">
          <w:marLeft w:val="0"/>
          <w:marRight w:val="0"/>
          <w:marTop w:val="0"/>
          <w:marBottom w:val="0"/>
          <w:divBdr>
            <w:top w:val="none" w:sz="0" w:space="0" w:color="auto"/>
            <w:left w:val="none" w:sz="0" w:space="0" w:color="auto"/>
            <w:bottom w:val="none" w:sz="0" w:space="0" w:color="auto"/>
            <w:right w:val="none" w:sz="0" w:space="0" w:color="auto"/>
          </w:divBdr>
          <w:divsChild>
            <w:div w:id="168928522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266039283">
      <w:bodyDiv w:val="1"/>
      <w:marLeft w:val="0"/>
      <w:marRight w:val="0"/>
      <w:marTop w:val="0"/>
      <w:marBottom w:val="0"/>
      <w:divBdr>
        <w:top w:val="none" w:sz="0" w:space="0" w:color="auto"/>
        <w:left w:val="none" w:sz="0" w:space="0" w:color="auto"/>
        <w:bottom w:val="none" w:sz="0" w:space="0" w:color="auto"/>
        <w:right w:val="none" w:sz="0" w:space="0" w:color="auto"/>
      </w:divBdr>
      <w:divsChild>
        <w:div w:id="2125270264">
          <w:marLeft w:val="0"/>
          <w:marRight w:val="0"/>
          <w:marTop w:val="0"/>
          <w:marBottom w:val="0"/>
          <w:divBdr>
            <w:top w:val="none" w:sz="0" w:space="0" w:color="auto"/>
            <w:left w:val="none" w:sz="0" w:space="0" w:color="auto"/>
            <w:bottom w:val="none" w:sz="0" w:space="0" w:color="auto"/>
            <w:right w:val="none" w:sz="0" w:space="0" w:color="auto"/>
          </w:divBdr>
          <w:divsChild>
            <w:div w:id="1470585459">
              <w:marLeft w:val="0"/>
              <w:marRight w:val="0"/>
              <w:marTop w:val="0"/>
              <w:marBottom w:val="0"/>
              <w:divBdr>
                <w:top w:val="none" w:sz="0" w:space="0" w:color="auto"/>
                <w:left w:val="none" w:sz="0" w:space="0" w:color="auto"/>
                <w:bottom w:val="none" w:sz="0" w:space="0" w:color="auto"/>
                <w:right w:val="none" w:sz="0" w:space="0" w:color="auto"/>
              </w:divBdr>
              <w:divsChild>
                <w:div w:id="1286892047">
                  <w:marLeft w:val="0"/>
                  <w:marRight w:val="0"/>
                  <w:marTop w:val="0"/>
                  <w:marBottom w:val="0"/>
                  <w:divBdr>
                    <w:top w:val="none" w:sz="0" w:space="0" w:color="auto"/>
                    <w:left w:val="none" w:sz="0" w:space="0" w:color="auto"/>
                    <w:bottom w:val="none" w:sz="0" w:space="0" w:color="auto"/>
                    <w:right w:val="none" w:sz="0" w:space="0" w:color="auto"/>
                  </w:divBdr>
                  <w:divsChild>
                    <w:div w:id="13270019">
                      <w:marLeft w:val="0"/>
                      <w:marRight w:val="0"/>
                      <w:marTop w:val="0"/>
                      <w:marBottom w:val="0"/>
                      <w:divBdr>
                        <w:top w:val="none" w:sz="0" w:space="0" w:color="auto"/>
                        <w:left w:val="none" w:sz="0" w:space="0" w:color="auto"/>
                        <w:bottom w:val="none" w:sz="0" w:space="0" w:color="auto"/>
                        <w:right w:val="none" w:sz="0" w:space="0" w:color="auto"/>
                      </w:divBdr>
                      <w:divsChild>
                        <w:div w:id="903297371">
                          <w:marLeft w:val="0"/>
                          <w:marRight w:val="0"/>
                          <w:marTop w:val="0"/>
                          <w:marBottom w:val="0"/>
                          <w:divBdr>
                            <w:top w:val="none" w:sz="0" w:space="0" w:color="auto"/>
                            <w:left w:val="none" w:sz="0" w:space="0" w:color="auto"/>
                            <w:bottom w:val="none" w:sz="0" w:space="0" w:color="auto"/>
                            <w:right w:val="none" w:sz="0" w:space="0" w:color="auto"/>
                          </w:divBdr>
                          <w:divsChild>
                            <w:div w:id="403912941">
                              <w:marLeft w:val="0"/>
                              <w:marRight w:val="0"/>
                              <w:marTop w:val="0"/>
                              <w:marBottom w:val="0"/>
                              <w:divBdr>
                                <w:top w:val="none" w:sz="0" w:space="0" w:color="auto"/>
                                <w:left w:val="none" w:sz="0" w:space="0" w:color="auto"/>
                                <w:bottom w:val="none" w:sz="0" w:space="0" w:color="auto"/>
                                <w:right w:val="none" w:sz="0" w:space="0" w:color="auto"/>
                              </w:divBdr>
                            </w:div>
                            <w:div w:id="1715960705">
                              <w:marLeft w:val="0"/>
                              <w:marRight w:val="0"/>
                              <w:marTop w:val="0"/>
                              <w:marBottom w:val="0"/>
                              <w:divBdr>
                                <w:top w:val="none" w:sz="0" w:space="0" w:color="auto"/>
                                <w:left w:val="none" w:sz="0" w:space="0" w:color="auto"/>
                                <w:bottom w:val="none" w:sz="0" w:space="0" w:color="auto"/>
                                <w:right w:val="none" w:sz="0" w:space="0" w:color="auto"/>
                              </w:divBdr>
                            </w:div>
                            <w:div w:id="574826639">
                              <w:marLeft w:val="0"/>
                              <w:marRight w:val="0"/>
                              <w:marTop w:val="0"/>
                              <w:marBottom w:val="0"/>
                              <w:divBdr>
                                <w:top w:val="none" w:sz="0" w:space="0" w:color="auto"/>
                                <w:left w:val="none" w:sz="0" w:space="0" w:color="auto"/>
                                <w:bottom w:val="none" w:sz="0" w:space="0" w:color="auto"/>
                                <w:right w:val="none" w:sz="0" w:space="0" w:color="auto"/>
                              </w:divBdr>
                            </w:div>
                            <w:div w:id="2003391821">
                              <w:marLeft w:val="0"/>
                              <w:marRight w:val="0"/>
                              <w:marTop w:val="0"/>
                              <w:marBottom w:val="0"/>
                              <w:divBdr>
                                <w:top w:val="none" w:sz="0" w:space="0" w:color="auto"/>
                                <w:left w:val="none" w:sz="0" w:space="0" w:color="auto"/>
                                <w:bottom w:val="none" w:sz="0" w:space="0" w:color="auto"/>
                                <w:right w:val="none" w:sz="0" w:space="0" w:color="auto"/>
                              </w:divBdr>
                            </w:div>
                            <w:div w:id="399643227">
                              <w:marLeft w:val="0"/>
                              <w:marRight w:val="0"/>
                              <w:marTop w:val="0"/>
                              <w:marBottom w:val="0"/>
                              <w:divBdr>
                                <w:top w:val="none" w:sz="0" w:space="0" w:color="auto"/>
                                <w:left w:val="none" w:sz="0" w:space="0" w:color="auto"/>
                                <w:bottom w:val="none" w:sz="0" w:space="0" w:color="auto"/>
                                <w:right w:val="none" w:sz="0" w:space="0" w:color="auto"/>
                              </w:divBdr>
                            </w:div>
                            <w:div w:id="1118260694">
                              <w:marLeft w:val="0"/>
                              <w:marRight w:val="0"/>
                              <w:marTop w:val="0"/>
                              <w:marBottom w:val="0"/>
                              <w:divBdr>
                                <w:top w:val="none" w:sz="0" w:space="0" w:color="auto"/>
                                <w:left w:val="none" w:sz="0" w:space="0" w:color="auto"/>
                                <w:bottom w:val="none" w:sz="0" w:space="0" w:color="auto"/>
                                <w:right w:val="none" w:sz="0" w:space="0" w:color="auto"/>
                              </w:divBdr>
                            </w:div>
                            <w:div w:id="5205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742287">
      <w:bodyDiv w:val="1"/>
      <w:marLeft w:val="0"/>
      <w:marRight w:val="0"/>
      <w:marTop w:val="0"/>
      <w:marBottom w:val="0"/>
      <w:divBdr>
        <w:top w:val="none" w:sz="0" w:space="0" w:color="auto"/>
        <w:left w:val="none" w:sz="0" w:space="0" w:color="auto"/>
        <w:bottom w:val="none" w:sz="0" w:space="0" w:color="auto"/>
        <w:right w:val="none" w:sz="0" w:space="0" w:color="auto"/>
      </w:divBdr>
      <w:divsChild>
        <w:div w:id="668025254">
          <w:marLeft w:val="0"/>
          <w:marRight w:val="0"/>
          <w:marTop w:val="0"/>
          <w:marBottom w:val="0"/>
          <w:divBdr>
            <w:top w:val="none" w:sz="0" w:space="0" w:color="auto"/>
            <w:left w:val="none" w:sz="0" w:space="0" w:color="auto"/>
            <w:bottom w:val="none" w:sz="0" w:space="0" w:color="auto"/>
            <w:right w:val="none" w:sz="0" w:space="0" w:color="auto"/>
          </w:divBdr>
        </w:div>
      </w:divsChild>
    </w:div>
    <w:div w:id="269824849">
      <w:bodyDiv w:val="1"/>
      <w:marLeft w:val="0"/>
      <w:marRight w:val="0"/>
      <w:marTop w:val="0"/>
      <w:marBottom w:val="0"/>
      <w:divBdr>
        <w:top w:val="none" w:sz="0" w:space="0" w:color="auto"/>
        <w:left w:val="none" w:sz="0" w:space="0" w:color="auto"/>
        <w:bottom w:val="none" w:sz="0" w:space="0" w:color="auto"/>
        <w:right w:val="none" w:sz="0" w:space="0" w:color="auto"/>
      </w:divBdr>
    </w:div>
    <w:div w:id="277416155">
      <w:bodyDiv w:val="1"/>
      <w:marLeft w:val="0"/>
      <w:marRight w:val="0"/>
      <w:marTop w:val="0"/>
      <w:marBottom w:val="0"/>
      <w:divBdr>
        <w:top w:val="none" w:sz="0" w:space="0" w:color="auto"/>
        <w:left w:val="none" w:sz="0" w:space="0" w:color="auto"/>
        <w:bottom w:val="none" w:sz="0" w:space="0" w:color="auto"/>
        <w:right w:val="none" w:sz="0" w:space="0" w:color="auto"/>
      </w:divBdr>
      <w:divsChild>
        <w:div w:id="257297886">
          <w:marLeft w:val="0"/>
          <w:marRight w:val="0"/>
          <w:marTop w:val="0"/>
          <w:marBottom w:val="0"/>
          <w:divBdr>
            <w:top w:val="none" w:sz="0" w:space="0" w:color="auto"/>
            <w:left w:val="none" w:sz="0" w:space="0" w:color="auto"/>
            <w:bottom w:val="none" w:sz="0" w:space="0" w:color="auto"/>
            <w:right w:val="none" w:sz="0" w:space="0" w:color="auto"/>
          </w:divBdr>
          <w:divsChild>
            <w:div w:id="16476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77331">
      <w:bodyDiv w:val="1"/>
      <w:marLeft w:val="0"/>
      <w:marRight w:val="0"/>
      <w:marTop w:val="0"/>
      <w:marBottom w:val="0"/>
      <w:divBdr>
        <w:top w:val="none" w:sz="0" w:space="0" w:color="auto"/>
        <w:left w:val="none" w:sz="0" w:space="0" w:color="auto"/>
        <w:bottom w:val="none" w:sz="0" w:space="0" w:color="auto"/>
        <w:right w:val="none" w:sz="0" w:space="0" w:color="auto"/>
      </w:divBdr>
    </w:div>
    <w:div w:id="287399759">
      <w:bodyDiv w:val="1"/>
      <w:marLeft w:val="0"/>
      <w:marRight w:val="0"/>
      <w:marTop w:val="0"/>
      <w:marBottom w:val="0"/>
      <w:divBdr>
        <w:top w:val="none" w:sz="0" w:space="0" w:color="auto"/>
        <w:left w:val="none" w:sz="0" w:space="0" w:color="auto"/>
        <w:bottom w:val="none" w:sz="0" w:space="0" w:color="auto"/>
        <w:right w:val="none" w:sz="0" w:space="0" w:color="auto"/>
      </w:divBdr>
      <w:divsChild>
        <w:div w:id="1794324958">
          <w:marLeft w:val="0"/>
          <w:marRight w:val="0"/>
          <w:marTop w:val="0"/>
          <w:marBottom w:val="0"/>
          <w:divBdr>
            <w:top w:val="none" w:sz="0" w:space="0" w:color="auto"/>
            <w:left w:val="none" w:sz="0" w:space="0" w:color="auto"/>
            <w:bottom w:val="none" w:sz="0" w:space="0" w:color="auto"/>
            <w:right w:val="none" w:sz="0" w:space="0" w:color="auto"/>
          </w:divBdr>
          <w:divsChild>
            <w:div w:id="2006011101">
              <w:marLeft w:val="150"/>
              <w:marRight w:val="150"/>
              <w:marTop w:val="0"/>
              <w:marBottom w:val="0"/>
              <w:divBdr>
                <w:top w:val="none" w:sz="0" w:space="0" w:color="auto"/>
                <w:left w:val="none" w:sz="0" w:space="0" w:color="auto"/>
                <w:bottom w:val="none" w:sz="0" w:space="0" w:color="auto"/>
                <w:right w:val="none" w:sz="0" w:space="0" w:color="auto"/>
              </w:divBdr>
              <w:divsChild>
                <w:div w:id="515316377">
                  <w:marLeft w:val="0"/>
                  <w:marRight w:val="0"/>
                  <w:marTop w:val="0"/>
                  <w:marBottom w:val="0"/>
                  <w:divBdr>
                    <w:top w:val="none" w:sz="0" w:space="0" w:color="auto"/>
                    <w:left w:val="single" w:sz="6" w:space="0" w:color="CCC0C0"/>
                    <w:bottom w:val="single" w:sz="6" w:space="0" w:color="CCC0C0"/>
                    <w:right w:val="single" w:sz="6" w:space="0" w:color="CCC0C0"/>
                  </w:divBdr>
                  <w:divsChild>
                    <w:div w:id="579216471">
                      <w:marLeft w:val="300"/>
                      <w:marRight w:val="300"/>
                      <w:marTop w:val="0"/>
                      <w:marBottom w:val="300"/>
                      <w:divBdr>
                        <w:top w:val="none" w:sz="0" w:space="0" w:color="auto"/>
                        <w:left w:val="none" w:sz="0" w:space="0" w:color="auto"/>
                        <w:bottom w:val="none" w:sz="0" w:space="0" w:color="auto"/>
                        <w:right w:val="none" w:sz="0" w:space="0" w:color="auto"/>
                      </w:divBdr>
                      <w:divsChild>
                        <w:div w:id="112815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724220">
      <w:bodyDiv w:val="1"/>
      <w:marLeft w:val="0"/>
      <w:marRight w:val="0"/>
      <w:marTop w:val="0"/>
      <w:marBottom w:val="0"/>
      <w:divBdr>
        <w:top w:val="none" w:sz="0" w:space="0" w:color="auto"/>
        <w:left w:val="none" w:sz="0" w:space="0" w:color="auto"/>
        <w:bottom w:val="none" w:sz="0" w:space="0" w:color="auto"/>
        <w:right w:val="none" w:sz="0" w:space="0" w:color="auto"/>
      </w:divBdr>
    </w:div>
    <w:div w:id="298153462">
      <w:bodyDiv w:val="1"/>
      <w:marLeft w:val="0"/>
      <w:marRight w:val="0"/>
      <w:marTop w:val="0"/>
      <w:marBottom w:val="0"/>
      <w:divBdr>
        <w:top w:val="none" w:sz="0" w:space="0" w:color="auto"/>
        <w:left w:val="none" w:sz="0" w:space="0" w:color="auto"/>
        <w:bottom w:val="none" w:sz="0" w:space="0" w:color="auto"/>
        <w:right w:val="none" w:sz="0" w:space="0" w:color="auto"/>
      </w:divBdr>
    </w:div>
    <w:div w:id="300815859">
      <w:bodyDiv w:val="1"/>
      <w:marLeft w:val="0"/>
      <w:marRight w:val="0"/>
      <w:marTop w:val="0"/>
      <w:marBottom w:val="0"/>
      <w:divBdr>
        <w:top w:val="none" w:sz="0" w:space="0" w:color="auto"/>
        <w:left w:val="none" w:sz="0" w:space="0" w:color="auto"/>
        <w:bottom w:val="none" w:sz="0" w:space="0" w:color="auto"/>
        <w:right w:val="none" w:sz="0" w:space="0" w:color="auto"/>
      </w:divBdr>
      <w:divsChild>
        <w:div w:id="488982670">
          <w:marLeft w:val="0"/>
          <w:marRight w:val="0"/>
          <w:marTop w:val="0"/>
          <w:marBottom w:val="0"/>
          <w:divBdr>
            <w:top w:val="none" w:sz="0" w:space="0" w:color="auto"/>
            <w:left w:val="none" w:sz="0" w:space="0" w:color="auto"/>
            <w:bottom w:val="none" w:sz="0" w:space="0" w:color="auto"/>
            <w:right w:val="none" w:sz="0" w:space="0" w:color="auto"/>
          </w:divBdr>
        </w:div>
      </w:divsChild>
    </w:div>
    <w:div w:id="3017358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41">
          <w:marLeft w:val="0"/>
          <w:marRight w:val="0"/>
          <w:marTop w:val="0"/>
          <w:marBottom w:val="0"/>
          <w:divBdr>
            <w:top w:val="none" w:sz="0" w:space="0" w:color="auto"/>
            <w:left w:val="none" w:sz="0" w:space="0" w:color="auto"/>
            <w:bottom w:val="none" w:sz="0" w:space="0" w:color="auto"/>
            <w:right w:val="none" w:sz="0" w:space="0" w:color="auto"/>
          </w:divBdr>
          <w:divsChild>
            <w:div w:id="46883400">
              <w:marLeft w:val="0"/>
              <w:marRight w:val="0"/>
              <w:marTop w:val="0"/>
              <w:marBottom w:val="0"/>
              <w:divBdr>
                <w:top w:val="none" w:sz="0" w:space="0" w:color="auto"/>
                <w:left w:val="none" w:sz="0" w:space="0" w:color="auto"/>
                <w:bottom w:val="none" w:sz="0" w:space="0" w:color="auto"/>
                <w:right w:val="none" w:sz="0" w:space="0" w:color="auto"/>
              </w:divBdr>
              <w:divsChild>
                <w:div w:id="1331562356">
                  <w:marLeft w:val="0"/>
                  <w:marRight w:val="0"/>
                  <w:marTop w:val="0"/>
                  <w:marBottom w:val="0"/>
                  <w:divBdr>
                    <w:top w:val="none" w:sz="0" w:space="0" w:color="auto"/>
                    <w:left w:val="none" w:sz="0" w:space="0" w:color="auto"/>
                    <w:bottom w:val="none" w:sz="0" w:space="0" w:color="auto"/>
                    <w:right w:val="none" w:sz="0" w:space="0" w:color="auto"/>
                  </w:divBdr>
                  <w:divsChild>
                    <w:div w:id="5579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46638">
      <w:bodyDiv w:val="1"/>
      <w:marLeft w:val="0"/>
      <w:marRight w:val="0"/>
      <w:marTop w:val="0"/>
      <w:marBottom w:val="0"/>
      <w:divBdr>
        <w:top w:val="none" w:sz="0" w:space="0" w:color="auto"/>
        <w:left w:val="none" w:sz="0" w:space="0" w:color="auto"/>
        <w:bottom w:val="none" w:sz="0" w:space="0" w:color="auto"/>
        <w:right w:val="none" w:sz="0" w:space="0" w:color="auto"/>
      </w:divBdr>
    </w:div>
    <w:div w:id="304241075">
      <w:bodyDiv w:val="1"/>
      <w:marLeft w:val="0"/>
      <w:marRight w:val="0"/>
      <w:marTop w:val="0"/>
      <w:marBottom w:val="0"/>
      <w:divBdr>
        <w:top w:val="none" w:sz="0" w:space="0" w:color="auto"/>
        <w:left w:val="none" w:sz="0" w:space="0" w:color="auto"/>
        <w:bottom w:val="none" w:sz="0" w:space="0" w:color="auto"/>
        <w:right w:val="none" w:sz="0" w:space="0" w:color="auto"/>
      </w:divBdr>
      <w:divsChild>
        <w:div w:id="1719473097">
          <w:marLeft w:val="0"/>
          <w:marRight w:val="0"/>
          <w:marTop w:val="0"/>
          <w:marBottom w:val="0"/>
          <w:divBdr>
            <w:top w:val="none" w:sz="0" w:space="0" w:color="auto"/>
            <w:left w:val="none" w:sz="0" w:space="0" w:color="auto"/>
            <w:bottom w:val="none" w:sz="0" w:space="0" w:color="auto"/>
            <w:right w:val="none" w:sz="0" w:space="0" w:color="auto"/>
          </w:divBdr>
        </w:div>
        <w:div w:id="581065949">
          <w:marLeft w:val="0"/>
          <w:marRight w:val="0"/>
          <w:marTop w:val="0"/>
          <w:marBottom w:val="0"/>
          <w:divBdr>
            <w:top w:val="none" w:sz="0" w:space="0" w:color="auto"/>
            <w:left w:val="none" w:sz="0" w:space="0" w:color="auto"/>
            <w:bottom w:val="none" w:sz="0" w:space="0" w:color="auto"/>
            <w:right w:val="none" w:sz="0" w:space="0" w:color="auto"/>
          </w:divBdr>
        </w:div>
        <w:div w:id="695083420">
          <w:marLeft w:val="0"/>
          <w:marRight w:val="0"/>
          <w:marTop w:val="0"/>
          <w:marBottom w:val="0"/>
          <w:divBdr>
            <w:top w:val="none" w:sz="0" w:space="0" w:color="auto"/>
            <w:left w:val="none" w:sz="0" w:space="0" w:color="auto"/>
            <w:bottom w:val="none" w:sz="0" w:space="0" w:color="auto"/>
            <w:right w:val="none" w:sz="0" w:space="0" w:color="auto"/>
          </w:divBdr>
        </w:div>
        <w:div w:id="8651257">
          <w:marLeft w:val="0"/>
          <w:marRight w:val="0"/>
          <w:marTop w:val="0"/>
          <w:marBottom w:val="0"/>
          <w:divBdr>
            <w:top w:val="none" w:sz="0" w:space="0" w:color="auto"/>
            <w:left w:val="none" w:sz="0" w:space="0" w:color="auto"/>
            <w:bottom w:val="none" w:sz="0" w:space="0" w:color="auto"/>
            <w:right w:val="none" w:sz="0" w:space="0" w:color="auto"/>
          </w:divBdr>
        </w:div>
        <w:div w:id="1045182886">
          <w:marLeft w:val="0"/>
          <w:marRight w:val="0"/>
          <w:marTop w:val="0"/>
          <w:marBottom w:val="0"/>
          <w:divBdr>
            <w:top w:val="none" w:sz="0" w:space="0" w:color="auto"/>
            <w:left w:val="none" w:sz="0" w:space="0" w:color="auto"/>
            <w:bottom w:val="none" w:sz="0" w:space="0" w:color="auto"/>
            <w:right w:val="none" w:sz="0" w:space="0" w:color="auto"/>
          </w:divBdr>
        </w:div>
        <w:div w:id="586352660">
          <w:marLeft w:val="0"/>
          <w:marRight w:val="0"/>
          <w:marTop w:val="0"/>
          <w:marBottom w:val="0"/>
          <w:divBdr>
            <w:top w:val="none" w:sz="0" w:space="0" w:color="auto"/>
            <w:left w:val="none" w:sz="0" w:space="0" w:color="auto"/>
            <w:bottom w:val="none" w:sz="0" w:space="0" w:color="auto"/>
            <w:right w:val="none" w:sz="0" w:space="0" w:color="auto"/>
          </w:divBdr>
        </w:div>
        <w:div w:id="1958100826">
          <w:marLeft w:val="0"/>
          <w:marRight w:val="0"/>
          <w:marTop w:val="0"/>
          <w:marBottom w:val="0"/>
          <w:divBdr>
            <w:top w:val="none" w:sz="0" w:space="0" w:color="auto"/>
            <w:left w:val="none" w:sz="0" w:space="0" w:color="auto"/>
            <w:bottom w:val="none" w:sz="0" w:space="0" w:color="auto"/>
            <w:right w:val="none" w:sz="0" w:space="0" w:color="auto"/>
          </w:divBdr>
        </w:div>
        <w:div w:id="1825582926">
          <w:marLeft w:val="0"/>
          <w:marRight w:val="0"/>
          <w:marTop w:val="0"/>
          <w:marBottom w:val="0"/>
          <w:divBdr>
            <w:top w:val="none" w:sz="0" w:space="0" w:color="auto"/>
            <w:left w:val="none" w:sz="0" w:space="0" w:color="auto"/>
            <w:bottom w:val="none" w:sz="0" w:space="0" w:color="auto"/>
            <w:right w:val="none" w:sz="0" w:space="0" w:color="auto"/>
          </w:divBdr>
        </w:div>
        <w:div w:id="1408112275">
          <w:marLeft w:val="0"/>
          <w:marRight w:val="0"/>
          <w:marTop w:val="0"/>
          <w:marBottom w:val="0"/>
          <w:divBdr>
            <w:top w:val="none" w:sz="0" w:space="0" w:color="auto"/>
            <w:left w:val="none" w:sz="0" w:space="0" w:color="auto"/>
            <w:bottom w:val="none" w:sz="0" w:space="0" w:color="auto"/>
            <w:right w:val="none" w:sz="0" w:space="0" w:color="auto"/>
          </w:divBdr>
        </w:div>
        <w:div w:id="36047378">
          <w:marLeft w:val="0"/>
          <w:marRight w:val="0"/>
          <w:marTop w:val="0"/>
          <w:marBottom w:val="0"/>
          <w:divBdr>
            <w:top w:val="none" w:sz="0" w:space="0" w:color="auto"/>
            <w:left w:val="none" w:sz="0" w:space="0" w:color="auto"/>
            <w:bottom w:val="none" w:sz="0" w:space="0" w:color="auto"/>
            <w:right w:val="none" w:sz="0" w:space="0" w:color="auto"/>
          </w:divBdr>
        </w:div>
        <w:div w:id="1543863188">
          <w:marLeft w:val="0"/>
          <w:marRight w:val="0"/>
          <w:marTop w:val="0"/>
          <w:marBottom w:val="0"/>
          <w:divBdr>
            <w:top w:val="none" w:sz="0" w:space="0" w:color="auto"/>
            <w:left w:val="none" w:sz="0" w:space="0" w:color="auto"/>
            <w:bottom w:val="none" w:sz="0" w:space="0" w:color="auto"/>
            <w:right w:val="none" w:sz="0" w:space="0" w:color="auto"/>
          </w:divBdr>
        </w:div>
        <w:div w:id="2053725001">
          <w:marLeft w:val="0"/>
          <w:marRight w:val="0"/>
          <w:marTop w:val="0"/>
          <w:marBottom w:val="0"/>
          <w:divBdr>
            <w:top w:val="none" w:sz="0" w:space="0" w:color="auto"/>
            <w:left w:val="none" w:sz="0" w:space="0" w:color="auto"/>
            <w:bottom w:val="none" w:sz="0" w:space="0" w:color="auto"/>
            <w:right w:val="none" w:sz="0" w:space="0" w:color="auto"/>
          </w:divBdr>
        </w:div>
        <w:div w:id="557325824">
          <w:marLeft w:val="0"/>
          <w:marRight w:val="0"/>
          <w:marTop w:val="0"/>
          <w:marBottom w:val="0"/>
          <w:divBdr>
            <w:top w:val="none" w:sz="0" w:space="0" w:color="auto"/>
            <w:left w:val="none" w:sz="0" w:space="0" w:color="auto"/>
            <w:bottom w:val="none" w:sz="0" w:space="0" w:color="auto"/>
            <w:right w:val="none" w:sz="0" w:space="0" w:color="auto"/>
          </w:divBdr>
        </w:div>
        <w:div w:id="2137328119">
          <w:marLeft w:val="0"/>
          <w:marRight w:val="0"/>
          <w:marTop w:val="0"/>
          <w:marBottom w:val="0"/>
          <w:divBdr>
            <w:top w:val="none" w:sz="0" w:space="0" w:color="auto"/>
            <w:left w:val="none" w:sz="0" w:space="0" w:color="auto"/>
            <w:bottom w:val="none" w:sz="0" w:space="0" w:color="auto"/>
            <w:right w:val="none" w:sz="0" w:space="0" w:color="auto"/>
          </w:divBdr>
        </w:div>
        <w:div w:id="1564756129">
          <w:marLeft w:val="0"/>
          <w:marRight w:val="0"/>
          <w:marTop w:val="0"/>
          <w:marBottom w:val="0"/>
          <w:divBdr>
            <w:top w:val="none" w:sz="0" w:space="0" w:color="auto"/>
            <w:left w:val="none" w:sz="0" w:space="0" w:color="auto"/>
            <w:bottom w:val="none" w:sz="0" w:space="0" w:color="auto"/>
            <w:right w:val="none" w:sz="0" w:space="0" w:color="auto"/>
          </w:divBdr>
        </w:div>
        <w:div w:id="1823814776">
          <w:marLeft w:val="0"/>
          <w:marRight w:val="0"/>
          <w:marTop w:val="0"/>
          <w:marBottom w:val="0"/>
          <w:divBdr>
            <w:top w:val="none" w:sz="0" w:space="0" w:color="auto"/>
            <w:left w:val="none" w:sz="0" w:space="0" w:color="auto"/>
            <w:bottom w:val="none" w:sz="0" w:space="0" w:color="auto"/>
            <w:right w:val="none" w:sz="0" w:space="0" w:color="auto"/>
          </w:divBdr>
        </w:div>
        <w:div w:id="1850094634">
          <w:marLeft w:val="0"/>
          <w:marRight w:val="0"/>
          <w:marTop w:val="0"/>
          <w:marBottom w:val="0"/>
          <w:divBdr>
            <w:top w:val="none" w:sz="0" w:space="0" w:color="auto"/>
            <w:left w:val="none" w:sz="0" w:space="0" w:color="auto"/>
            <w:bottom w:val="none" w:sz="0" w:space="0" w:color="auto"/>
            <w:right w:val="none" w:sz="0" w:space="0" w:color="auto"/>
          </w:divBdr>
        </w:div>
        <w:div w:id="1017998794">
          <w:marLeft w:val="0"/>
          <w:marRight w:val="0"/>
          <w:marTop w:val="0"/>
          <w:marBottom w:val="0"/>
          <w:divBdr>
            <w:top w:val="none" w:sz="0" w:space="0" w:color="auto"/>
            <w:left w:val="none" w:sz="0" w:space="0" w:color="auto"/>
            <w:bottom w:val="none" w:sz="0" w:space="0" w:color="auto"/>
            <w:right w:val="none" w:sz="0" w:space="0" w:color="auto"/>
          </w:divBdr>
        </w:div>
        <w:div w:id="351380">
          <w:marLeft w:val="0"/>
          <w:marRight w:val="0"/>
          <w:marTop w:val="0"/>
          <w:marBottom w:val="0"/>
          <w:divBdr>
            <w:top w:val="none" w:sz="0" w:space="0" w:color="auto"/>
            <w:left w:val="none" w:sz="0" w:space="0" w:color="auto"/>
            <w:bottom w:val="none" w:sz="0" w:space="0" w:color="auto"/>
            <w:right w:val="none" w:sz="0" w:space="0" w:color="auto"/>
          </w:divBdr>
        </w:div>
        <w:div w:id="1052122646">
          <w:marLeft w:val="0"/>
          <w:marRight w:val="0"/>
          <w:marTop w:val="0"/>
          <w:marBottom w:val="0"/>
          <w:divBdr>
            <w:top w:val="none" w:sz="0" w:space="0" w:color="auto"/>
            <w:left w:val="none" w:sz="0" w:space="0" w:color="auto"/>
            <w:bottom w:val="none" w:sz="0" w:space="0" w:color="auto"/>
            <w:right w:val="none" w:sz="0" w:space="0" w:color="auto"/>
          </w:divBdr>
        </w:div>
        <w:div w:id="1373000572">
          <w:marLeft w:val="0"/>
          <w:marRight w:val="0"/>
          <w:marTop w:val="0"/>
          <w:marBottom w:val="0"/>
          <w:divBdr>
            <w:top w:val="none" w:sz="0" w:space="0" w:color="auto"/>
            <w:left w:val="none" w:sz="0" w:space="0" w:color="auto"/>
            <w:bottom w:val="none" w:sz="0" w:space="0" w:color="auto"/>
            <w:right w:val="none" w:sz="0" w:space="0" w:color="auto"/>
          </w:divBdr>
        </w:div>
        <w:div w:id="1603419567">
          <w:marLeft w:val="0"/>
          <w:marRight w:val="0"/>
          <w:marTop w:val="0"/>
          <w:marBottom w:val="0"/>
          <w:divBdr>
            <w:top w:val="none" w:sz="0" w:space="0" w:color="auto"/>
            <w:left w:val="none" w:sz="0" w:space="0" w:color="auto"/>
            <w:bottom w:val="none" w:sz="0" w:space="0" w:color="auto"/>
            <w:right w:val="none" w:sz="0" w:space="0" w:color="auto"/>
          </w:divBdr>
        </w:div>
        <w:div w:id="2019312748">
          <w:marLeft w:val="0"/>
          <w:marRight w:val="0"/>
          <w:marTop w:val="0"/>
          <w:marBottom w:val="0"/>
          <w:divBdr>
            <w:top w:val="none" w:sz="0" w:space="0" w:color="auto"/>
            <w:left w:val="none" w:sz="0" w:space="0" w:color="auto"/>
            <w:bottom w:val="none" w:sz="0" w:space="0" w:color="auto"/>
            <w:right w:val="none" w:sz="0" w:space="0" w:color="auto"/>
          </w:divBdr>
        </w:div>
      </w:divsChild>
    </w:div>
    <w:div w:id="306016795">
      <w:bodyDiv w:val="1"/>
      <w:marLeft w:val="0"/>
      <w:marRight w:val="0"/>
      <w:marTop w:val="0"/>
      <w:marBottom w:val="0"/>
      <w:divBdr>
        <w:top w:val="none" w:sz="0" w:space="0" w:color="auto"/>
        <w:left w:val="none" w:sz="0" w:space="0" w:color="auto"/>
        <w:bottom w:val="none" w:sz="0" w:space="0" w:color="auto"/>
        <w:right w:val="none" w:sz="0" w:space="0" w:color="auto"/>
      </w:divBdr>
      <w:divsChild>
        <w:div w:id="199517358">
          <w:marLeft w:val="0"/>
          <w:marRight w:val="0"/>
          <w:marTop w:val="0"/>
          <w:marBottom w:val="0"/>
          <w:divBdr>
            <w:top w:val="none" w:sz="0" w:space="0" w:color="auto"/>
            <w:left w:val="none" w:sz="0" w:space="0" w:color="auto"/>
            <w:bottom w:val="none" w:sz="0" w:space="0" w:color="auto"/>
            <w:right w:val="none" w:sz="0" w:space="0" w:color="auto"/>
          </w:divBdr>
          <w:divsChild>
            <w:div w:id="1413969475">
              <w:marLeft w:val="0"/>
              <w:marRight w:val="0"/>
              <w:marTop w:val="0"/>
              <w:marBottom w:val="0"/>
              <w:divBdr>
                <w:top w:val="none" w:sz="0" w:space="0" w:color="auto"/>
                <w:left w:val="none" w:sz="0" w:space="0" w:color="auto"/>
                <w:bottom w:val="none" w:sz="0" w:space="0" w:color="auto"/>
                <w:right w:val="none" w:sz="0" w:space="0" w:color="auto"/>
              </w:divBdr>
              <w:divsChild>
                <w:div w:id="42143984">
                  <w:marLeft w:val="0"/>
                  <w:marRight w:val="0"/>
                  <w:marTop w:val="0"/>
                  <w:marBottom w:val="0"/>
                  <w:divBdr>
                    <w:top w:val="none" w:sz="0" w:space="0" w:color="auto"/>
                    <w:left w:val="none" w:sz="0" w:space="0" w:color="auto"/>
                    <w:bottom w:val="none" w:sz="0" w:space="0" w:color="auto"/>
                    <w:right w:val="none" w:sz="0" w:space="0" w:color="auto"/>
                  </w:divBdr>
                  <w:divsChild>
                    <w:div w:id="1370762573">
                      <w:marLeft w:val="0"/>
                      <w:marRight w:val="0"/>
                      <w:marTop w:val="0"/>
                      <w:marBottom w:val="0"/>
                      <w:divBdr>
                        <w:top w:val="none" w:sz="0" w:space="0" w:color="auto"/>
                        <w:left w:val="none" w:sz="0" w:space="0" w:color="auto"/>
                        <w:bottom w:val="none" w:sz="0" w:space="0" w:color="auto"/>
                        <w:right w:val="none" w:sz="0" w:space="0" w:color="auto"/>
                      </w:divBdr>
                      <w:divsChild>
                        <w:div w:id="1960406673">
                          <w:marLeft w:val="0"/>
                          <w:marRight w:val="0"/>
                          <w:marTop w:val="0"/>
                          <w:marBottom w:val="0"/>
                          <w:divBdr>
                            <w:top w:val="none" w:sz="0" w:space="0" w:color="auto"/>
                            <w:left w:val="none" w:sz="0" w:space="0" w:color="auto"/>
                            <w:bottom w:val="none" w:sz="0" w:space="0" w:color="auto"/>
                            <w:right w:val="none" w:sz="0" w:space="0" w:color="auto"/>
                          </w:divBdr>
                          <w:divsChild>
                            <w:div w:id="335379151">
                              <w:marLeft w:val="3000"/>
                              <w:marRight w:val="0"/>
                              <w:marTop w:val="0"/>
                              <w:marBottom w:val="0"/>
                              <w:divBdr>
                                <w:top w:val="none" w:sz="0" w:space="0" w:color="auto"/>
                                <w:left w:val="none" w:sz="0" w:space="0" w:color="auto"/>
                                <w:bottom w:val="none" w:sz="0" w:space="0" w:color="auto"/>
                                <w:right w:val="none" w:sz="0" w:space="0" w:color="auto"/>
                              </w:divBdr>
                              <w:divsChild>
                                <w:div w:id="19299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084009">
      <w:bodyDiv w:val="1"/>
      <w:marLeft w:val="0"/>
      <w:marRight w:val="0"/>
      <w:marTop w:val="0"/>
      <w:marBottom w:val="0"/>
      <w:divBdr>
        <w:top w:val="none" w:sz="0" w:space="0" w:color="auto"/>
        <w:left w:val="none" w:sz="0" w:space="0" w:color="auto"/>
        <w:bottom w:val="none" w:sz="0" w:space="0" w:color="auto"/>
        <w:right w:val="none" w:sz="0" w:space="0" w:color="auto"/>
      </w:divBdr>
    </w:div>
    <w:div w:id="306473623">
      <w:bodyDiv w:val="1"/>
      <w:marLeft w:val="0"/>
      <w:marRight w:val="0"/>
      <w:marTop w:val="0"/>
      <w:marBottom w:val="0"/>
      <w:divBdr>
        <w:top w:val="none" w:sz="0" w:space="0" w:color="auto"/>
        <w:left w:val="none" w:sz="0" w:space="0" w:color="auto"/>
        <w:bottom w:val="none" w:sz="0" w:space="0" w:color="auto"/>
        <w:right w:val="none" w:sz="0" w:space="0" w:color="auto"/>
      </w:divBdr>
    </w:div>
    <w:div w:id="311522821">
      <w:bodyDiv w:val="1"/>
      <w:marLeft w:val="0"/>
      <w:marRight w:val="0"/>
      <w:marTop w:val="0"/>
      <w:marBottom w:val="0"/>
      <w:divBdr>
        <w:top w:val="none" w:sz="0" w:space="0" w:color="auto"/>
        <w:left w:val="none" w:sz="0" w:space="0" w:color="auto"/>
        <w:bottom w:val="none" w:sz="0" w:space="0" w:color="auto"/>
        <w:right w:val="none" w:sz="0" w:space="0" w:color="auto"/>
      </w:divBdr>
    </w:div>
    <w:div w:id="319163926">
      <w:bodyDiv w:val="1"/>
      <w:marLeft w:val="0"/>
      <w:marRight w:val="0"/>
      <w:marTop w:val="0"/>
      <w:marBottom w:val="300"/>
      <w:divBdr>
        <w:top w:val="none" w:sz="0" w:space="0" w:color="auto"/>
        <w:left w:val="none" w:sz="0" w:space="0" w:color="auto"/>
        <w:bottom w:val="none" w:sz="0" w:space="0" w:color="auto"/>
        <w:right w:val="none" w:sz="0" w:space="0" w:color="auto"/>
      </w:divBdr>
      <w:divsChild>
        <w:div w:id="2113167250">
          <w:marLeft w:val="0"/>
          <w:marRight w:val="0"/>
          <w:marTop w:val="0"/>
          <w:marBottom w:val="0"/>
          <w:divBdr>
            <w:top w:val="none" w:sz="0" w:space="0" w:color="auto"/>
            <w:left w:val="none" w:sz="0" w:space="0" w:color="auto"/>
            <w:bottom w:val="none" w:sz="0" w:space="0" w:color="auto"/>
            <w:right w:val="none" w:sz="0" w:space="0" w:color="auto"/>
          </w:divBdr>
          <w:divsChild>
            <w:div w:id="371344465">
              <w:marLeft w:val="0"/>
              <w:marRight w:val="0"/>
              <w:marTop w:val="0"/>
              <w:marBottom w:val="0"/>
              <w:divBdr>
                <w:top w:val="none" w:sz="0" w:space="0" w:color="auto"/>
                <w:left w:val="none" w:sz="0" w:space="0" w:color="auto"/>
                <w:bottom w:val="none" w:sz="0" w:space="0" w:color="auto"/>
                <w:right w:val="none" w:sz="0" w:space="0" w:color="auto"/>
              </w:divBdr>
              <w:divsChild>
                <w:div w:id="1802187560">
                  <w:marLeft w:val="0"/>
                  <w:marRight w:val="0"/>
                  <w:marTop w:val="0"/>
                  <w:marBottom w:val="450"/>
                  <w:divBdr>
                    <w:top w:val="none" w:sz="0" w:space="0" w:color="auto"/>
                    <w:left w:val="none" w:sz="0" w:space="0" w:color="auto"/>
                    <w:bottom w:val="single" w:sz="6" w:space="23" w:color="C9C9C9"/>
                    <w:right w:val="none" w:sz="0" w:space="0" w:color="auto"/>
                  </w:divBdr>
                  <w:divsChild>
                    <w:div w:id="5604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962569">
      <w:bodyDiv w:val="1"/>
      <w:marLeft w:val="0"/>
      <w:marRight w:val="0"/>
      <w:marTop w:val="0"/>
      <w:marBottom w:val="0"/>
      <w:divBdr>
        <w:top w:val="none" w:sz="0" w:space="0" w:color="auto"/>
        <w:left w:val="none" w:sz="0" w:space="0" w:color="auto"/>
        <w:bottom w:val="none" w:sz="0" w:space="0" w:color="auto"/>
        <w:right w:val="none" w:sz="0" w:space="0" w:color="auto"/>
      </w:divBdr>
      <w:divsChild>
        <w:div w:id="1063523700">
          <w:marLeft w:val="0"/>
          <w:marRight w:val="0"/>
          <w:marTop w:val="0"/>
          <w:marBottom w:val="0"/>
          <w:divBdr>
            <w:top w:val="none" w:sz="0" w:space="0" w:color="auto"/>
            <w:left w:val="none" w:sz="0" w:space="0" w:color="auto"/>
            <w:bottom w:val="none" w:sz="0" w:space="0" w:color="auto"/>
            <w:right w:val="none" w:sz="0" w:space="0" w:color="auto"/>
          </w:divBdr>
          <w:divsChild>
            <w:div w:id="1430587741">
              <w:marLeft w:val="0"/>
              <w:marRight w:val="0"/>
              <w:marTop w:val="0"/>
              <w:marBottom w:val="0"/>
              <w:divBdr>
                <w:top w:val="none" w:sz="0" w:space="0" w:color="auto"/>
                <w:left w:val="none" w:sz="0" w:space="0" w:color="auto"/>
                <w:bottom w:val="none" w:sz="0" w:space="0" w:color="auto"/>
                <w:right w:val="dotted" w:sz="6" w:space="0" w:color="000000"/>
              </w:divBdr>
              <w:divsChild>
                <w:div w:id="136143801">
                  <w:marLeft w:val="0"/>
                  <w:marRight w:val="0"/>
                  <w:marTop w:val="0"/>
                  <w:marBottom w:val="0"/>
                  <w:divBdr>
                    <w:top w:val="none" w:sz="0" w:space="0" w:color="auto"/>
                    <w:left w:val="none" w:sz="0" w:space="0" w:color="auto"/>
                    <w:bottom w:val="none" w:sz="0" w:space="0" w:color="auto"/>
                    <w:right w:val="none" w:sz="0" w:space="0" w:color="auto"/>
                  </w:divBdr>
                  <w:divsChild>
                    <w:div w:id="644626753">
                      <w:marLeft w:val="0"/>
                      <w:marRight w:val="600"/>
                      <w:marTop w:val="45"/>
                      <w:marBottom w:val="0"/>
                      <w:divBdr>
                        <w:top w:val="none" w:sz="0" w:space="0" w:color="auto"/>
                        <w:left w:val="none" w:sz="0" w:space="0" w:color="auto"/>
                        <w:bottom w:val="none" w:sz="0" w:space="0" w:color="auto"/>
                        <w:right w:val="none" w:sz="0" w:space="0" w:color="auto"/>
                      </w:divBdr>
                      <w:divsChild>
                        <w:div w:id="203369176">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089987">
      <w:bodyDiv w:val="1"/>
      <w:marLeft w:val="0"/>
      <w:marRight w:val="0"/>
      <w:marTop w:val="0"/>
      <w:marBottom w:val="0"/>
      <w:divBdr>
        <w:top w:val="none" w:sz="0" w:space="0" w:color="auto"/>
        <w:left w:val="none" w:sz="0" w:space="0" w:color="auto"/>
        <w:bottom w:val="none" w:sz="0" w:space="0" w:color="auto"/>
        <w:right w:val="none" w:sz="0" w:space="0" w:color="auto"/>
      </w:divBdr>
      <w:divsChild>
        <w:div w:id="943733444">
          <w:marLeft w:val="0"/>
          <w:marRight w:val="0"/>
          <w:marTop w:val="0"/>
          <w:marBottom w:val="0"/>
          <w:divBdr>
            <w:top w:val="none" w:sz="0" w:space="0" w:color="auto"/>
            <w:left w:val="none" w:sz="0" w:space="0" w:color="auto"/>
            <w:bottom w:val="none" w:sz="0" w:space="0" w:color="auto"/>
            <w:right w:val="none" w:sz="0" w:space="0" w:color="auto"/>
          </w:divBdr>
          <w:divsChild>
            <w:div w:id="708383780">
              <w:marLeft w:val="0"/>
              <w:marRight w:val="0"/>
              <w:marTop w:val="555"/>
              <w:marBottom w:val="0"/>
              <w:divBdr>
                <w:top w:val="none" w:sz="0" w:space="0" w:color="auto"/>
                <w:left w:val="none" w:sz="0" w:space="0" w:color="auto"/>
                <w:bottom w:val="none" w:sz="0" w:space="0" w:color="auto"/>
                <w:right w:val="none" w:sz="0" w:space="0" w:color="auto"/>
              </w:divBdr>
              <w:divsChild>
                <w:div w:id="1241913040">
                  <w:marLeft w:val="0"/>
                  <w:marRight w:val="0"/>
                  <w:marTop w:val="0"/>
                  <w:marBottom w:val="0"/>
                  <w:divBdr>
                    <w:top w:val="none" w:sz="0" w:space="0" w:color="auto"/>
                    <w:left w:val="none" w:sz="0" w:space="0" w:color="auto"/>
                    <w:bottom w:val="none" w:sz="0" w:space="0" w:color="auto"/>
                    <w:right w:val="none" w:sz="0" w:space="0" w:color="auto"/>
                  </w:divBdr>
                  <w:divsChild>
                    <w:div w:id="1336416636">
                      <w:marLeft w:val="150"/>
                      <w:marRight w:val="0"/>
                      <w:marTop w:val="0"/>
                      <w:marBottom w:val="0"/>
                      <w:divBdr>
                        <w:top w:val="none" w:sz="0" w:space="0" w:color="auto"/>
                        <w:left w:val="none" w:sz="0" w:space="0" w:color="auto"/>
                        <w:bottom w:val="none" w:sz="0" w:space="0" w:color="auto"/>
                        <w:right w:val="none" w:sz="0" w:space="0" w:color="auto"/>
                      </w:divBdr>
                      <w:divsChild>
                        <w:div w:id="958341912">
                          <w:marLeft w:val="0"/>
                          <w:marRight w:val="0"/>
                          <w:marTop w:val="0"/>
                          <w:marBottom w:val="0"/>
                          <w:divBdr>
                            <w:top w:val="none" w:sz="0" w:space="0" w:color="auto"/>
                            <w:left w:val="none" w:sz="0" w:space="0" w:color="auto"/>
                            <w:bottom w:val="none" w:sz="0" w:space="0" w:color="auto"/>
                            <w:right w:val="none" w:sz="0" w:space="0" w:color="auto"/>
                          </w:divBdr>
                          <w:divsChild>
                            <w:div w:id="2067488079">
                              <w:marLeft w:val="0"/>
                              <w:marRight w:val="0"/>
                              <w:marTop w:val="0"/>
                              <w:marBottom w:val="0"/>
                              <w:divBdr>
                                <w:top w:val="none" w:sz="0" w:space="0" w:color="auto"/>
                                <w:left w:val="none" w:sz="0" w:space="0" w:color="auto"/>
                                <w:bottom w:val="none" w:sz="0" w:space="0" w:color="auto"/>
                                <w:right w:val="none" w:sz="0" w:space="0" w:color="auto"/>
                              </w:divBdr>
                              <w:divsChild>
                                <w:div w:id="705301791">
                                  <w:marLeft w:val="0"/>
                                  <w:marRight w:val="0"/>
                                  <w:marTop w:val="0"/>
                                  <w:marBottom w:val="0"/>
                                  <w:divBdr>
                                    <w:top w:val="none" w:sz="0" w:space="0" w:color="auto"/>
                                    <w:left w:val="none" w:sz="0" w:space="0" w:color="auto"/>
                                    <w:bottom w:val="none" w:sz="0" w:space="0" w:color="auto"/>
                                    <w:right w:val="none" w:sz="0" w:space="0" w:color="auto"/>
                                  </w:divBdr>
                                  <w:divsChild>
                                    <w:div w:id="11885859">
                                      <w:marLeft w:val="0"/>
                                      <w:marRight w:val="0"/>
                                      <w:marTop w:val="0"/>
                                      <w:marBottom w:val="0"/>
                                      <w:divBdr>
                                        <w:top w:val="none" w:sz="0" w:space="0" w:color="auto"/>
                                        <w:left w:val="none" w:sz="0" w:space="0" w:color="auto"/>
                                        <w:bottom w:val="none" w:sz="0" w:space="0" w:color="auto"/>
                                        <w:right w:val="none" w:sz="0" w:space="0" w:color="auto"/>
                                      </w:divBdr>
                                      <w:divsChild>
                                        <w:div w:id="262810577">
                                          <w:marLeft w:val="0"/>
                                          <w:marRight w:val="0"/>
                                          <w:marTop w:val="0"/>
                                          <w:marBottom w:val="0"/>
                                          <w:divBdr>
                                            <w:top w:val="none" w:sz="0" w:space="0" w:color="auto"/>
                                            <w:left w:val="none" w:sz="0" w:space="0" w:color="auto"/>
                                            <w:bottom w:val="none" w:sz="0" w:space="0" w:color="auto"/>
                                            <w:right w:val="none" w:sz="0" w:space="0" w:color="auto"/>
                                          </w:divBdr>
                                          <w:divsChild>
                                            <w:div w:id="21871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291666">
      <w:bodyDiv w:val="1"/>
      <w:marLeft w:val="0"/>
      <w:marRight w:val="0"/>
      <w:marTop w:val="0"/>
      <w:marBottom w:val="0"/>
      <w:divBdr>
        <w:top w:val="none" w:sz="0" w:space="0" w:color="auto"/>
        <w:left w:val="none" w:sz="0" w:space="0" w:color="auto"/>
        <w:bottom w:val="none" w:sz="0" w:space="0" w:color="auto"/>
        <w:right w:val="none" w:sz="0" w:space="0" w:color="auto"/>
      </w:divBdr>
    </w:div>
    <w:div w:id="337122118">
      <w:bodyDiv w:val="1"/>
      <w:marLeft w:val="0"/>
      <w:marRight w:val="0"/>
      <w:marTop w:val="0"/>
      <w:marBottom w:val="0"/>
      <w:divBdr>
        <w:top w:val="none" w:sz="0" w:space="0" w:color="auto"/>
        <w:left w:val="none" w:sz="0" w:space="0" w:color="auto"/>
        <w:bottom w:val="none" w:sz="0" w:space="0" w:color="auto"/>
        <w:right w:val="none" w:sz="0" w:space="0" w:color="auto"/>
      </w:divBdr>
      <w:divsChild>
        <w:div w:id="1398170748">
          <w:marLeft w:val="0"/>
          <w:marRight w:val="0"/>
          <w:marTop w:val="150"/>
          <w:marBottom w:val="150"/>
          <w:divBdr>
            <w:top w:val="none" w:sz="0" w:space="0" w:color="auto"/>
            <w:left w:val="none" w:sz="0" w:space="0" w:color="auto"/>
            <w:bottom w:val="none" w:sz="0" w:space="0" w:color="auto"/>
            <w:right w:val="none" w:sz="0" w:space="0" w:color="auto"/>
          </w:divBdr>
          <w:divsChild>
            <w:div w:id="56048910">
              <w:marLeft w:val="0"/>
              <w:marRight w:val="0"/>
              <w:marTop w:val="0"/>
              <w:marBottom w:val="0"/>
              <w:divBdr>
                <w:top w:val="none" w:sz="0" w:space="0" w:color="auto"/>
                <w:left w:val="none" w:sz="0" w:space="0" w:color="auto"/>
                <w:bottom w:val="none" w:sz="0" w:space="0" w:color="auto"/>
                <w:right w:val="none" w:sz="0" w:space="0" w:color="auto"/>
              </w:divBdr>
              <w:divsChild>
                <w:div w:id="83349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0787">
      <w:bodyDiv w:val="1"/>
      <w:marLeft w:val="0"/>
      <w:marRight w:val="0"/>
      <w:marTop w:val="0"/>
      <w:marBottom w:val="0"/>
      <w:divBdr>
        <w:top w:val="none" w:sz="0" w:space="0" w:color="auto"/>
        <w:left w:val="none" w:sz="0" w:space="0" w:color="auto"/>
        <w:bottom w:val="none" w:sz="0" w:space="0" w:color="auto"/>
        <w:right w:val="none" w:sz="0" w:space="0" w:color="auto"/>
      </w:divBdr>
      <w:divsChild>
        <w:div w:id="265113506">
          <w:marLeft w:val="0"/>
          <w:marRight w:val="0"/>
          <w:marTop w:val="0"/>
          <w:marBottom w:val="0"/>
          <w:divBdr>
            <w:top w:val="none" w:sz="0" w:space="0" w:color="auto"/>
            <w:left w:val="none" w:sz="0" w:space="0" w:color="auto"/>
            <w:bottom w:val="none" w:sz="0" w:space="0" w:color="auto"/>
            <w:right w:val="none" w:sz="0" w:space="0" w:color="auto"/>
          </w:divBdr>
          <w:divsChild>
            <w:div w:id="131944364">
              <w:marLeft w:val="0"/>
              <w:marRight w:val="0"/>
              <w:marTop w:val="0"/>
              <w:marBottom w:val="0"/>
              <w:divBdr>
                <w:top w:val="none" w:sz="0" w:space="0" w:color="auto"/>
                <w:left w:val="none" w:sz="0" w:space="0" w:color="auto"/>
                <w:bottom w:val="none" w:sz="0" w:space="0" w:color="auto"/>
                <w:right w:val="none" w:sz="0" w:space="0" w:color="auto"/>
              </w:divBdr>
              <w:divsChild>
                <w:div w:id="1410227830">
                  <w:marLeft w:val="0"/>
                  <w:marRight w:val="0"/>
                  <w:marTop w:val="0"/>
                  <w:marBottom w:val="0"/>
                  <w:divBdr>
                    <w:top w:val="none" w:sz="0" w:space="0" w:color="auto"/>
                    <w:left w:val="none" w:sz="0" w:space="0" w:color="auto"/>
                    <w:bottom w:val="none" w:sz="0" w:space="0" w:color="auto"/>
                    <w:right w:val="none" w:sz="0" w:space="0" w:color="auto"/>
                  </w:divBdr>
                  <w:divsChild>
                    <w:div w:id="508567356">
                      <w:marLeft w:val="0"/>
                      <w:marRight w:val="0"/>
                      <w:marTop w:val="0"/>
                      <w:marBottom w:val="0"/>
                      <w:divBdr>
                        <w:top w:val="none" w:sz="0" w:space="0" w:color="auto"/>
                        <w:left w:val="none" w:sz="0" w:space="0" w:color="auto"/>
                        <w:bottom w:val="none" w:sz="0" w:space="0" w:color="auto"/>
                        <w:right w:val="none" w:sz="0" w:space="0" w:color="auto"/>
                      </w:divBdr>
                      <w:divsChild>
                        <w:div w:id="47799897">
                          <w:marLeft w:val="0"/>
                          <w:marRight w:val="0"/>
                          <w:marTop w:val="0"/>
                          <w:marBottom w:val="0"/>
                          <w:divBdr>
                            <w:top w:val="none" w:sz="0" w:space="0" w:color="auto"/>
                            <w:left w:val="none" w:sz="0" w:space="0" w:color="auto"/>
                            <w:bottom w:val="none" w:sz="0" w:space="0" w:color="auto"/>
                            <w:right w:val="none" w:sz="0" w:space="0" w:color="auto"/>
                          </w:divBdr>
                          <w:divsChild>
                            <w:div w:id="1316840365">
                              <w:marLeft w:val="0"/>
                              <w:marRight w:val="0"/>
                              <w:marTop w:val="0"/>
                              <w:marBottom w:val="0"/>
                              <w:divBdr>
                                <w:top w:val="none" w:sz="0" w:space="0" w:color="auto"/>
                                <w:left w:val="none" w:sz="0" w:space="0" w:color="auto"/>
                                <w:bottom w:val="none" w:sz="0" w:space="0" w:color="auto"/>
                                <w:right w:val="none" w:sz="0" w:space="0" w:color="auto"/>
                              </w:divBdr>
                              <w:divsChild>
                                <w:div w:id="1624379645">
                                  <w:marLeft w:val="-390"/>
                                  <w:marRight w:val="-390"/>
                                  <w:marTop w:val="0"/>
                                  <w:marBottom w:val="360"/>
                                  <w:divBdr>
                                    <w:top w:val="none" w:sz="0" w:space="0" w:color="auto"/>
                                    <w:left w:val="none" w:sz="0" w:space="0" w:color="auto"/>
                                    <w:bottom w:val="single" w:sz="6" w:space="18" w:color="E9EFF3"/>
                                    <w:right w:val="none" w:sz="0" w:space="0" w:color="auto"/>
                                  </w:divBdr>
                                  <w:divsChild>
                                    <w:div w:id="268895008">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743285">
      <w:bodyDiv w:val="1"/>
      <w:marLeft w:val="0"/>
      <w:marRight w:val="0"/>
      <w:marTop w:val="0"/>
      <w:marBottom w:val="0"/>
      <w:divBdr>
        <w:top w:val="none" w:sz="0" w:space="0" w:color="auto"/>
        <w:left w:val="none" w:sz="0" w:space="0" w:color="auto"/>
        <w:bottom w:val="none" w:sz="0" w:space="0" w:color="auto"/>
        <w:right w:val="none" w:sz="0" w:space="0" w:color="auto"/>
      </w:divBdr>
      <w:divsChild>
        <w:div w:id="418714604">
          <w:marLeft w:val="749"/>
          <w:marRight w:val="0"/>
          <w:marTop w:val="235"/>
          <w:marBottom w:val="0"/>
          <w:divBdr>
            <w:top w:val="none" w:sz="0" w:space="0" w:color="auto"/>
            <w:left w:val="none" w:sz="0" w:space="0" w:color="auto"/>
            <w:bottom w:val="none" w:sz="0" w:space="0" w:color="auto"/>
            <w:right w:val="none" w:sz="0" w:space="0" w:color="auto"/>
          </w:divBdr>
        </w:div>
        <w:div w:id="645933913">
          <w:marLeft w:val="749"/>
          <w:marRight w:val="0"/>
          <w:marTop w:val="235"/>
          <w:marBottom w:val="0"/>
          <w:divBdr>
            <w:top w:val="none" w:sz="0" w:space="0" w:color="auto"/>
            <w:left w:val="none" w:sz="0" w:space="0" w:color="auto"/>
            <w:bottom w:val="none" w:sz="0" w:space="0" w:color="auto"/>
            <w:right w:val="none" w:sz="0" w:space="0" w:color="auto"/>
          </w:divBdr>
        </w:div>
        <w:div w:id="1366951369">
          <w:marLeft w:val="1642"/>
          <w:marRight w:val="0"/>
          <w:marTop w:val="206"/>
          <w:marBottom w:val="0"/>
          <w:divBdr>
            <w:top w:val="none" w:sz="0" w:space="0" w:color="auto"/>
            <w:left w:val="none" w:sz="0" w:space="0" w:color="auto"/>
            <w:bottom w:val="none" w:sz="0" w:space="0" w:color="auto"/>
            <w:right w:val="none" w:sz="0" w:space="0" w:color="auto"/>
          </w:divBdr>
        </w:div>
        <w:div w:id="1789740480">
          <w:marLeft w:val="749"/>
          <w:marRight w:val="0"/>
          <w:marTop w:val="235"/>
          <w:marBottom w:val="0"/>
          <w:divBdr>
            <w:top w:val="none" w:sz="0" w:space="0" w:color="auto"/>
            <w:left w:val="none" w:sz="0" w:space="0" w:color="auto"/>
            <w:bottom w:val="none" w:sz="0" w:space="0" w:color="auto"/>
            <w:right w:val="none" w:sz="0" w:space="0" w:color="auto"/>
          </w:divBdr>
        </w:div>
        <w:div w:id="1892616230">
          <w:marLeft w:val="749"/>
          <w:marRight w:val="0"/>
          <w:marTop w:val="235"/>
          <w:marBottom w:val="0"/>
          <w:divBdr>
            <w:top w:val="none" w:sz="0" w:space="0" w:color="auto"/>
            <w:left w:val="none" w:sz="0" w:space="0" w:color="auto"/>
            <w:bottom w:val="none" w:sz="0" w:space="0" w:color="auto"/>
            <w:right w:val="none" w:sz="0" w:space="0" w:color="auto"/>
          </w:divBdr>
        </w:div>
        <w:div w:id="2103720407">
          <w:marLeft w:val="749"/>
          <w:marRight w:val="0"/>
          <w:marTop w:val="235"/>
          <w:marBottom w:val="0"/>
          <w:divBdr>
            <w:top w:val="none" w:sz="0" w:space="0" w:color="auto"/>
            <w:left w:val="none" w:sz="0" w:space="0" w:color="auto"/>
            <w:bottom w:val="none" w:sz="0" w:space="0" w:color="auto"/>
            <w:right w:val="none" w:sz="0" w:space="0" w:color="auto"/>
          </w:divBdr>
        </w:div>
      </w:divsChild>
    </w:div>
    <w:div w:id="348067887">
      <w:bodyDiv w:val="1"/>
      <w:marLeft w:val="0"/>
      <w:marRight w:val="0"/>
      <w:marTop w:val="0"/>
      <w:marBottom w:val="0"/>
      <w:divBdr>
        <w:top w:val="none" w:sz="0" w:space="0" w:color="auto"/>
        <w:left w:val="none" w:sz="0" w:space="0" w:color="auto"/>
        <w:bottom w:val="none" w:sz="0" w:space="0" w:color="auto"/>
        <w:right w:val="none" w:sz="0" w:space="0" w:color="auto"/>
      </w:divBdr>
      <w:divsChild>
        <w:div w:id="359668415">
          <w:marLeft w:val="480"/>
          <w:marRight w:val="480"/>
          <w:marTop w:val="480"/>
          <w:marBottom w:val="0"/>
          <w:divBdr>
            <w:top w:val="single" w:sz="6" w:space="0" w:color="999999"/>
            <w:left w:val="single" w:sz="6" w:space="0" w:color="999999"/>
            <w:bottom w:val="single" w:sz="6" w:space="0" w:color="999999"/>
            <w:right w:val="single" w:sz="6" w:space="0" w:color="999999"/>
          </w:divBdr>
          <w:divsChild>
            <w:div w:id="40790457">
              <w:marLeft w:val="0"/>
              <w:marRight w:val="0"/>
              <w:marTop w:val="0"/>
              <w:marBottom w:val="0"/>
              <w:divBdr>
                <w:top w:val="none" w:sz="0" w:space="0" w:color="auto"/>
                <w:left w:val="none" w:sz="0" w:space="0" w:color="auto"/>
                <w:bottom w:val="none" w:sz="0" w:space="0" w:color="auto"/>
                <w:right w:val="none" w:sz="0" w:space="0" w:color="auto"/>
              </w:divBdr>
              <w:divsChild>
                <w:div w:id="713770212">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357437198">
      <w:bodyDiv w:val="1"/>
      <w:marLeft w:val="0"/>
      <w:marRight w:val="0"/>
      <w:marTop w:val="0"/>
      <w:marBottom w:val="0"/>
      <w:divBdr>
        <w:top w:val="none" w:sz="0" w:space="0" w:color="auto"/>
        <w:left w:val="none" w:sz="0" w:space="0" w:color="auto"/>
        <w:bottom w:val="none" w:sz="0" w:space="0" w:color="auto"/>
        <w:right w:val="none" w:sz="0" w:space="0" w:color="auto"/>
      </w:divBdr>
    </w:div>
    <w:div w:id="371424128">
      <w:bodyDiv w:val="1"/>
      <w:marLeft w:val="0"/>
      <w:marRight w:val="0"/>
      <w:marTop w:val="0"/>
      <w:marBottom w:val="0"/>
      <w:divBdr>
        <w:top w:val="none" w:sz="0" w:space="0" w:color="auto"/>
        <w:left w:val="none" w:sz="0" w:space="0" w:color="auto"/>
        <w:bottom w:val="none" w:sz="0" w:space="0" w:color="auto"/>
        <w:right w:val="none" w:sz="0" w:space="0" w:color="auto"/>
      </w:divBdr>
    </w:div>
    <w:div w:id="376468076">
      <w:bodyDiv w:val="1"/>
      <w:marLeft w:val="0"/>
      <w:marRight w:val="0"/>
      <w:marTop w:val="0"/>
      <w:marBottom w:val="0"/>
      <w:divBdr>
        <w:top w:val="none" w:sz="0" w:space="0" w:color="auto"/>
        <w:left w:val="none" w:sz="0" w:space="0" w:color="auto"/>
        <w:bottom w:val="none" w:sz="0" w:space="0" w:color="auto"/>
        <w:right w:val="none" w:sz="0" w:space="0" w:color="auto"/>
      </w:divBdr>
      <w:divsChild>
        <w:div w:id="2064714884">
          <w:marLeft w:val="0"/>
          <w:marRight w:val="0"/>
          <w:marTop w:val="0"/>
          <w:marBottom w:val="0"/>
          <w:divBdr>
            <w:top w:val="none" w:sz="0" w:space="0" w:color="auto"/>
            <w:left w:val="none" w:sz="0" w:space="0" w:color="auto"/>
            <w:bottom w:val="single" w:sz="6" w:space="0" w:color="217D87"/>
            <w:right w:val="none" w:sz="0" w:space="0" w:color="auto"/>
          </w:divBdr>
        </w:div>
      </w:divsChild>
    </w:div>
    <w:div w:id="378012544">
      <w:bodyDiv w:val="1"/>
      <w:marLeft w:val="0"/>
      <w:marRight w:val="0"/>
      <w:marTop w:val="0"/>
      <w:marBottom w:val="0"/>
      <w:divBdr>
        <w:top w:val="none" w:sz="0" w:space="0" w:color="auto"/>
        <w:left w:val="none" w:sz="0" w:space="0" w:color="auto"/>
        <w:bottom w:val="none" w:sz="0" w:space="0" w:color="auto"/>
        <w:right w:val="none" w:sz="0" w:space="0" w:color="auto"/>
      </w:divBdr>
      <w:divsChild>
        <w:div w:id="1996567943">
          <w:marLeft w:val="0"/>
          <w:marRight w:val="0"/>
          <w:marTop w:val="0"/>
          <w:marBottom w:val="0"/>
          <w:divBdr>
            <w:top w:val="none" w:sz="0" w:space="0" w:color="auto"/>
            <w:left w:val="none" w:sz="0" w:space="0" w:color="auto"/>
            <w:bottom w:val="none" w:sz="0" w:space="0" w:color="auto"/>
            <w:right w:val="none" w:sz="0" w:space="0" w:color="auto"/>
          </w:divBdr>
          <w:divsChild>
            <w:div w:id="1282954816">
              <w:marLeft w:val="0"/>
              <w:marRight w:val="0"/>
              <w:marTop w:val="0"/>
              <w:marBottom w:val="0"/>
              <w:divBdr>
                <w:top w:val="none" w:sz="0" w:space="0" w:color="auto"/>
                <w:left w:val="none" w:sz="0" w:space="0" w:color="auto"/>
                <w:bottom w:val="none" w:sz="0" w:space="0" w:color="auto"/>
                <w:right w:val="none" w:sz="0" w:space="0" w:color="auto"/>
              </w:divBdr>
              <w:divsChild>
                <w:div w:id="1946570189">
                  <w:marLeft w:val="0"/>
                  <w:marRight w:val="0"/>
                  <w:marTop w:val="0"/>
                  <w:marBottom w:val="0"/>
                  <w:divBdr>
                    <w:top w:val="none" w:sz="0" w:space="0" w:color="auto"/>
                    <w:left w:val="none" w:sz="0" w:space="0" w:color="auto"/>
                    <w:bottom w:val="none" w:sz="0" w:space="0" w:color="auto"/>
                    <w:right w:val="none" w:sz="0" w:space="0" w:color="auto"/>
                  </w:divBdr>
                  <w:divsChild>
                    <w:div w:id="443427325">
                      <w:marLeft w:val="0"/>
                      <w:marRight w:val="0"/>
                      <w:marTop w:val="0"/>
                      <w:marBottom w:val="0"/>
                      <w:divBdr>
                        <w:top w:val="none" w:sz="0" w:space="0" w:color="auto"/>
                        <w:left w:val="none" w:sz="0" w:space="0" w:color="auto"/>
                        <w:bottom w:val="none" w:sz="0" w:space="0" w:color="auto"/>
                        <w:right w:val="none" w:sz="0" w:space="0" w:color="auto"/>
                      </w:divBdr>
                      <w:divsChild>
                        <w:div w:id="925961758">
                          <w:marLeft w:val="0"/>
                          <w:marRight w:val="0"/>
                          <w:marTop w:val="0"/>
                          <w:marBottom w:val="0"/>
                          <w:divBdr>
                            <w:top w:val="none" w:sz="0" w:space="0" w:color="auto"/>
                            <w:left w:val="none" w:sz="0" w:space="0" w:color="auto"/>
                            <w:bottom w:val="none" w:sz="0" w:space="0" w:color="auto"/>
                            <w:right w:val="none" w:sz="0" w:space="0" w:color="auto"/>
                          </w:divBdr>
                          <w:divsChild>
                            <w:div w:id="12311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598925">
      <w:bodyDiv w:val="1"/>
      <w:marLeft w:val="0"/>
      <w:marRight w:val="0"/>
      <w:marTop w:val="0"/>
      <w:marBottom w:val="300"/>
      <w:divBdr>
        <w:top w:val="none" w:sz="0" w:space="0" w:color="auto"/>
        <w:left w:val="none" w:sz="0" w:space="0" w:color="auto"/>
        <w:bottom w:val="none" w:sz="0" w:space="0" w:color="auto"/>
        <w:right w:val="none" w:sz="0" w:space="0" w:color="auto"/>
      </w:divBdr>
      <w:divsChild>
        <w:div w:id="1873103731">
          <w:marLeft w:val="0"/>
          <w:marRight w:val="0"/>
          <w:marTop w:val="0"/>
          <w:marBottom w:val="0"/>
          <w:divBdr>
            <w:top w:val="none" w:sz="0" w:space="0" w:color="auto"/>
            <w:left w:val="none" w:sz="0" w:space="0" w:color="auto"/>
            <w:bottom w:val="none" w:sz="0" w:space="0" w:color="auto"/>
            <w:right w:val="none" w:sz="0" w:space="0" w:color="auto"/>
          </w:divBdr>
          <w:divsChild>
            <w:div w:id="915744036">
              <w:marLeft w:val="0"/>
              <w:marRight w:val="0"/>
              <w:marTop w:val="0"/>
              <w:marBottom w:val="0"/>
              <w:divBdr>
                <w:top w:val="none" w:sz="0" w:space="0" w:color="auto"/>
                <w:left w:val="none" w:sz="0" w:space="0" w:color="auto"/>
                <w:bottom w:val="none" w:sz="0" w:space="0" w:color="auto"/>
                <w:right w:val="none" w:sz="0" w:space="0" w:color="auto"/>
              </w:divBdr>
              <w:divsChild>
                <w:div w:id="412243899">
                  <w:marLeft w:val="0"/>
                  <w:marRight w:val="0"/>
                  <w:marTop w:val="375"/>
                  <w:marBottom w:val="0"/>
                  <w:divBdr>
                    <w:top w:val="none" w:sz="0" w:space="0" w:color="auto"/>
                    <w:left w:val="none" w:sz="0" w:space="0" w:color="auto"/>
                    <w:bottom w:val="none" w:sz="0" w:space="0" w:color="auto"/>
                    <w:right w:val="none" w:sz="0" w:space="0" w:color="auto"/>
                  </w:divBdr>
                  <w:divsChild>
                    <w:div w:id="1104881347">
                      <w:marLeft w:val="0"/>
                      <w:marRight w:val="0"/>
                      <w:marTop w:val="0"/>
                      <w:marBottom w:val="0"/>
                      <w:divBdr>
                        <w:top w:val="none" w:sz="0" w:space="0" w:color="auto"/>
                        <w:left w:val="none" w:sz="0" w:space="0" w:color="auto"/>
                        <w:bottom w:val="none" w:sz="0" w:space="0" w:color="auto"/>
                        <w:right w:val="none" w:sz="0" w:space="0" w:color="auto"/>
                      </w:divBdr>
                      <w:divsChild>
                        <w:div w:id="92943832">
                          <w:marLeft w:val="0"/>
                          <w:marRight w:val="0"/>
                          <w:marTop w:val="0"/>
                          <w:marBottom w:val="0"/>
                          <w:divBdr>
                            <w:top w:val="none" w:sz="0" w:space="0" w:color="auto"/>
                            <w:left w:val="none" w:sz="0" w:space="0" w:color="auto"/>
                            <w:bottom w:val="none" w:sz="0" w:space="0" w:color="auto"/>
                            <w:right w:val="none" w:sz="0" w:space="0" w:color="auto"/>
                          </w:divBdr>
                          <w:divsChild>
                            <w:div w:id="12926867">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676206">
      <w:bodyDiv w:val="1"/>
      <w:marLeft w:val="0"/>
      <w:marRight w:val="0"/>
      <w:marTop w:val="0"/>
      <w:marBottom w:val="0"/>
      <w:divBdr>
        <w:top w:val="none" w:sz="0" w:space="0" w:color="auto"/>
        <w:left w:val="none" w:sz="0" w:space="0" w:color="auto"/>
        <w:bottom w:val="none" w:sz="0" w:space="0" w:color="auto"/>
        <w:right w:val="none" w:sz="0" w:space="0" w:color="auto"/>
      </w:divBdr>
      <w:divsChild>
        <w:div w:id="2144999329">
          <w:marLeft w:val="0"/>
          <w:marRight w:val="0"/>
          <w:marTop w:val="0"/>
          <w:marBottom w:val="0"/>
          <w:divBdr>
            <w:top w:val="none" w:sz="0" w:space="0" w:color="auto"/>
            <w:left w:val="none" w:sz="0" w:space="0" w:color="auto"/>
            <w:bottom w:val="none" w:sz="0" w:space="0" w:color="auto"/>
            <w:right w:val="none" w:sz="0" w:space="0" w:color="auto"/>
          </w:divBdr>
        </w:div>
      </w:divsChild>
    </w:div>
    <w:div w:id="383602566">
      <w:bodyDiv w:val="1"/>
      <w:marLeft w:val="0"/>
      <w:marRight w:val="0"/>
      <w:marTop w:val="0"/>
      <w:marBottom w:val="0"/>
      <w:divBdr>
        <w:top w:val="none" w:sz="0" w:space="0" w:color="auto"/>
        <w:left w:val="none" w:sz="0" w:space="0" w:color="auto"/>
        <w:bottom w:val="none" w:sz="0" w:space="0" w:color="auto"/>
        <w:right w:val="none" w:sz="0" w:space="0" w:color="auto"/>
      </w:divBdr>
    </w:div>
    <w:div w:id="388774229">
      <w:bodyDiv w:val="1"/>
      <w:marLeft w:val="0"/>
      <w:marRight w:val="0"/>
      <w:marTop w:val="0"/>
      <w:marBottom w:val="0"/>
      <w:divBdr>
        <w:top w:val="none" w:sz="0" w:space="0" w:color="auto"/>
        <w:left w:val="none" w:sz="0" w:space="0" w:color="auto"/>
        <w:bottom w:val="none" w:sz="0" w:space="0" w:color="auto"/>
        <w:right w:val="none" w:sz="0" w:space="0" w:color="auto"/>
      </w:divBdr>
    </w:div>
    <w:div w:id="391926498">
      <w:bodyDiv w:val="1"/>
      <w:marLeft w:val="0"/>
      <w:marRight w:val="0"/>
      <w:marTop w:val="0"/>
      <w:marBottom w:val="0"/>
      <w:divBdr>
        <w:top w:val="none" w:sz="0" w:space="0" w:color="auto"/>
        <w:left w:val="none" w:sz="0" w:space="0" w:color="auto"/>
        <w:bottom w:val="none" w:sz="0" w:space="0" w:color="auto"/>
        <w:right w:val="none" w:sz="0" w:space="0" w:color="auto"/>
      </w:divBdr>
      <w:divsChild>
        <w:div w:id="517701568">
          <w:marLeft w:val="0"/>
          <w:marRight w:val="0"/>
          <w:marTop w:val="0"/>
          <w:marBottom w:val="0"/>
          <w:divBdr>
            <w:top w:val="none" w:sz="0" w:space="0" w:color="auto"/>
            <w:left w:val="none" w:sz="0" w:space="0" w:color="auto"/>
            <w:bottom w:val="none" w:sz="0" w:space="0" w:color="auto"/>
            <w:right w:val="none" w:sz="0" w:space="0" w:color="auto"/>
          </w:divBdr>
          <w:divsChild>
            <w:div w:id="10585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5274">
      <w:bodyDiv w:val="1"/>
      <w:marLeft w:val="0"/>
      <w:marRight w:val="0"/>
      <w:marTop w:val="0"/>
      <w:marBottom w:val="0"/>
      <w:divBdr>
        <w:top w:val="none" w:sz="0" w:space="0" w:color="auto"/>
        <w:left w:val="none" w:sz="0" w:space="0" w:color="auto"/>
        <w:bottom w:val="none" w:sz="0" w:space="0" w:color="auto"/>
        <w:right w:val="none" w:sz="0" w:space="0" w:color="auto"/>
      </w:divBdr>
      <w:divsChild>
        <w:div w:id="1080712082">
          <w:marLeft w:val="0"/>
          <w:marRight w:val="0"/>
          <w:marTop w:val="0"/>
          <w:marBottom w:val="0"/>
          <w:divBdr>
            <w:top w:val="none" w:sz="0" w:space="0" w:color="auto"/>
            <w:left w:val="none" w:sz="0" w:space="0" w:color="auto"/>
            <w:bottom w:val="none" w:sz="0" w:space="0" w:color="auto"/>
            <w:right w:val="none" w:sz="0" w:space="0" w:color="auto"/>
          </w:divBdr>
          <w:divsChild>
            <w:div w:id="1826778498">
              <w:marLeft w:val="0"/>
              <w:marRight w:val="0"/>
              <w:marTop w:val="0"/>
              <w:marBottom w:val="0"/>
              <w:divBdr>
                <w:top w:val="none" w:sz="0" w:space="0" w:color="auto"/>
                <w:left w:val="none" w:sz="0" w:space="0" w:color="auto"/>
                <w:bottom w:val="none" w:sz="0" w:space="0" w:color="auto"/>
                <w:right w:val="none" w:sz="0" w:space="0" w:color="auto"/>
              </w:divBdr>
              <w:divsChild>
                <w:div w:id="1493910082">
                  <w:marLeft w:val="0"/>
                  <w:marRight w:val="0"/>
                  <w:marTop w:val="0"/>
                  <w:marBottom w:val="0"/>
                  <w:divBdr>
                    <w:top w:val="none" w:sz="0" w:space="0" w:color="auto"/>
                    <w:left w:val="none" w:sz="0" w:space="0" w:color="auto"/>
                    <w:bottom w:val="none" w:sz="0" w:space="0" w:color="auto"/>
                    <w:right w:val="none" w:sz="0" w:space="0" w:color="auto"/>
                  </w:divBdr>
                  <w:divsChild>
                    <w:div w:id="1845969126">
                      <w:marLeft w:val="0"/>
                      <w:marRight w:val="0"/>
                      <w:marTop w:val="0"/>
                      <w:marBottom w:val="0"/>
                      <w:divBdr>
                        <w:top w:val="none" w:sz="0" w:space="0" w:color="auto"/>
                        <w:left w:val="none" w:sz="0" w:space="0" w:color="auto"/>
                        <w:bottom w:val="none" w:sz="0" w:space="0" w:color="auto"/>
                        <w:right w:val="single" w:sz="6" w:space="0" w:color="FFFFFF"/>
                      </w:divBdr>
                      <w:divsChild>
                        <w:div w:id="1298334713">
                          <w:marLeft w:val="0"/>
                          <w:marRight w:val="0"/>
                          <w:marTop w:val="0"/>
                          <w:marBottom w:val="0"/>
                          <w:divBdr>
                            <w:top w:val="none" w:sz="0" w:space="0" w:color="auto"/>
                            <w:left w:val="none" w:sz="0" w:space="0" w:color="auto"/>
                            <w:bottom w:val="none" w:sz="0" w:space="0" w:color="auto"/>
                            <w:right w:val="none" w:sz="0" w:space="0" w:color="auto"/>
                          </w:divBdr>
                          <w:divsChild>
                            <w:div w:id="1843353915">
                              <w:marLeft w:val="225"/>
                              <w:marRight w:val="0"/>
                              <w:marTop w:val="0"/>
                              <w:marBottom w:val="0"/>
                              <w:divBdr>
                                <w:top w:val="none" w:sz="0" w:space="0" w:color="auto"/>
                                <w:left w:val="none" w:sz="0" w:space="0" w:color="auto"/>
                                <w:bottom w:val="none" w:sz="0" w:space="0" w:color="auto"/>
                                <w:right w:val="none" w:sz="0" w:space="0" w:color="auto"/>
                              </w:divBdr>
                              <w:divsChild>
                                <w:div w:id="2142261173">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240963">
      <w:bodyDiv w:val="1"/>
      <w:marLeft w:val="0"/>
      <w:marRight w:val="0"/>
      <w:marTop w:val="0"/>
      <w:marBottom w:val="0"/>
      <w:divBdr>
        <w:top w:val="none" w:sz="0" w:space="0" w:color="auto"/>
        <w:left w:val="none" w:sz="0" w:space="0" w:color="auto"/>
        <w:bottom w:val="none" w:sz="0" w:space="0" w:color="auto"/>
        <w:right w:val="none" w:sz="0" w:space="0" w:color="auto"/>
      </w:divBdr>
    </w:div>
    <w:div w:id="395860622">
      <w:bodyDiv w:val="1"/>
      <w:marLeft w:val="0"/>
      <w:marRight w:val="0"/>
      <w:marTop w:val="0"/>
      <w:marBottom w:val="0"/>
      <w:divBdr>
        <w:top w:val="none" w:sz="0" w:space="0" w:color="auto"/>
        <w:left w:val="none" w:sz="0" w:space="0" w:color="auto"/>
        <w:bottom w:val="none" w:sz="0" w:space="0" w:color="auto"/>
        <w:right w:val="none" w:sz="0" w:space="0" w:color="auto"/>
      </w:divBdr>
      <w:divsChild>
        <w:div w:id="619142655">
          <w:marLeft w:val="0"/>
          <w:marRight w:val="0"/>
          <w:marTop w:val="0"/>
          <w:marBottom w:val="0"/>
          <w:divBdr>
            <w:top w:val="none" w:sz="0" w:space="0" w:color="auto"/>
            <w:left w:val="none" w:sz="0" w:space="0" w:color="auto"/>
            <w:bottom w:val="none" w:sz="0" w:space="0" w:color="auto"/>
            <w:right w:val="none" w:sz="0" w:space="0" w:color="auto"/>
          </w:divBdr>
          <w:divsChild>
            <w:div w:id="1218659974">
              <w:marLeft w:val="150"/>
              <w:marRight w:val="150"/>
              <w:marTop w:val="0"/>
              <w:marBottom w:val="0"/>
              <w:divBdr>
                <w:top w:val="none" w:sz="0" w:space="0" w:color="auto"/>
                <w:left w:val="none" w:sz="0" w:space="0" w:color="auto"/>
                <w:bottom w:val="none" w:sz="0" w:space="0" w:color="auto"/>
                <w:right w:val="none" w:sz="0" w:space="0" w:color="auto"/>
              </w:divBdr>
              <w:divsChild>
                <w:div w:id="379672364">
                  <w:marLeft w:val="0"/>
                  <w:marRight w:val="0"/>
                  <w:marTop w:val="0"/>
                  <w:marBottom w:val="0"/>
                  <w:divBdr>
                    <w:top w:val="none" w:sz="0" w:space="0" w:color="auto"/>
                    <w:left w:val="single" w:sz="6" w:space="0" w:color="CCC0C0"/>
                    <w:bottom w:val="single" w:sz="6" w:space="0" w:color="CCC0C0"/>
                    <w:right w:val="single" w:sz="6" w:space="0" w:color="CCC0C0"/>
                  </w:divBdr>
                  <w:divsChild>
                    <w:div w:id="1835605211">
                      <w:marLeft w:val="300"/>
                      <w:marRight w:val="300"/>
                      <w:marTop w:val="0"/>
                      <w:marBottom w:val="300"/>
                      <w:divBdr>
                        <w:top w:val="none" w:sz="0" w:space="0" w:color="auto"/>
                        <w:left w:val="none" w:sz="0" w:space="0" w:color="auto"/>
                        <w:bottom w:val="none" w:sz="0" w:space="0" w:color="auto"/>
                        <w:right w:val="none" w:sz="0" w:space="0" w:color="auto"/>
                      </w:divBdr>
                      <w:divsChild>
                        <w:div w:id="21436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906555">
      <w:bodyDiv w:val="1"/>
      <w:marLeft w:val="0"/>
      <w:marRight w:val="0"/>
      <w:marTop w:val="0"/>
      <w:marBottom w:val="0"/>
      <w:divBdr>
        <w:top w:val="none" w:sz="0" w:space="0" w:color="auto"/>
        <w:left w:val="none" w:sz="0" w:space="0" w:color="auto"/>
        <w:bottom w:val="none" w:sz="0" w:space="0" w:color="auto"/>
        <w:right w:val="none" w:sz="0" w:space="0" w:color="auto"/>
      </w:divBdr>
    </w:div>
    <w:div w:id="401955228">
      <w:bodyDiv w:val="1"/>
      <w:marLeft w:val="0"/>
      <w:marRight w:val="0"/>
      <w:marTop w:val="0"/>
      <w:marBottom w:val="0"/>
      <w:divBdr>
        <w:top w:val="none" w:sz="0" w:space="0" w:color="auto"/>
        <w:left w:val="none" w:sz="0" w:space="0" w:color="auto"/>
        <w:bottom w:val="none" w:sz="0" w:space="0" w:color="auto"/>
        <w:right w:val="none" w:sz="0" w:space="0" w:color="auto"/>
      </w:divBdr>
    </w:div>
    <w:div w:id="402067203">
      <w:bodyDiv w:val="1"/>
      <w:marLeft w:val="0"/>
      <w:marRight w:val="0"/>
      <w:marTop w:val="0"/>
      <w:marBottom w:val="0"/>
      <w:divBdr>
        <w:top w:val="none" w:sz="0" w:space="0" w:color="auto"/>
        <w:left w:val="none" w:sz="0" w:space="0" w:color="auto"/>
        <w:bottom w:val="none" w:sz="0" w:space="0" w:color="auto"/>
        <w:right w:val="none" w:sz="0" w:space="0" w:color="auto"/>
      </w:divBdr>
      <w:divsChild>
        <w:div w:id="424423758">
          <w:marLeft w:val="0"/>
          <w:marRight w:val="0"/>
          <w:marTop w:val="0"/>
          <w:marBottom w:val="0"/>
          <w:divBdr>
            <w:top w:val="none" w:sz="0" w:space="0" w:color="auto"/>
            <w:left w:val="none" w:sz="0" w:space="0" w:color="auto"/>
            <w:bottom w:val="none" w:sz="0" w:space="0" w:color="auto"/>
            <w:right w:val="none" w:sz="0" w:space="0" w:color="auto"/>
          </w:divBdr>
          <w:divsChild>
            <w:div w:id="176164959">
              <w:marLeft w:val="450"/>
              <w:marRight w:val="450"/>
              <w:marTop w:val="0"/>
              <w:marBottom w:val="0"/>
              <w:divBdr>
                <w:top w:val="none" w:sz="0" w:space="0" w:color="auto"/>
                <w:left w:val="none" w:sz="0" w:space="0" w:color="auto"/>
                <w:bottom w:val="none" w:sz="0" w:space="0" w:color="auto"/>
                <w:right w:val="none" w:sz="0" w:space="0" w:color="auto"/>
              </w:divBdr>
              <w:divsChild>
                <w:div w:id="824854753">
                  <w:marLeft w:val="0"/>
                  <w:marRight w:val="0"/>
                  <w:marTop w:val="0"/>
                  <w:marBottom w:val="0"/>
                  <w:divBdr>
                    <w:top w:val="none" w:sz="0" w:space="0" w:color="auto"/>
                    <w:left w:val="none" w:sz="0" w:space="0" w:color="auto"/>
                    <w:bottom w:val="none" w:sz="0" w:space="0" w:color="auto"/>
                    <w:right w:val="none" w:sz="0" w:space="0" w:color="auto"/>
                  </w:divBdr>
                  <w:divsChild>
                    <w:div w:id="300425446">
                      <w:marLeft w:val="0"/>
                      <w:marRight w:val="0"/>
                      <w:marTop w:val="0"/>
                      <w:marBottom w:val="0"/>
                      <w:divBdr>
                        <w:top w:val="none" w:sz="0" w:space="0" w:color="auto"/>
                        <w:left w:val="none" w:sz="0" w:space="0" w:color="auto"/>
                        <w:bottom w:val="none" w:sz="0" w:space="0" w:color="auto"/>
                        <w:right w:val="none" w:sz="0" w:space="0" w:color="auto"/>
                      </w:divBdr>
                      <w:divsChild>
                        <w:div w:id="15700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944402">
      <w:bodyDiv w:val="1"/>
      <w:marLeft w:val="0"/>
      <w:marRight w:val="0"/>
      <w:marTop w:val="0"/>
      <w:marBottom w:val="0"/>
      <w:divBdr>
        <w:top w:val="none" w:sz="0" w:space="0" w:color="auto"/>
        <w:left w:val="none" w:sz="0" w:space="0" w:color="auto"/>
        <w:bottom w:val="none" w:sz="0" w:space="0" w:color="auto"/>
        <w:right w:val="none" w:sz="0" w:space="0" w:color="auto"/>
      </w:divBdr>
      <w:divsChild>
        <w:div w:id="1319578811">
          <w:marLeft w:val="0"/>
          <w:marRight w:val="0"/>
          <w:marTop w:val="0"/>
          <w:marBottom w:val="0"/>
          <w:divBdr>
            <w:top w:val="none" w:sz="0" w:space="0" w:color="auto"/>
            <w:left w:val="none" w:sz="0" w:space="0" w:color="auto"/>
            <w:bottom w:val="none" w:sz="0" w:space="0" w:color="auto"/>
            <w:right w:val="none" w:sz="0" w:space="0" w:color="auto"/>
          </w:divBdr>
          <w:divsChild>
            <w:div w:id="1646934999">
              <w:marLeft w:val="0"/>
              <w:marRight w:val="0"/>
              <w:marTop w:val="0"/>
              <w:marBottom w:val="0"/>
              <w:divBdr>
                <w:top w:val="none" w:sz="0" w:space="0" w:color="auto"/>
                <w:left w:val="none" w:sz="0" w:space="0" w:color="auto"/>
                <w:bottom w:val="none" w:sz="0" w:space="0" w:color="auto"/>
                <w:right w:val="none" w:sz="0" w:space="0" w:color="auto"/>
              </w:divBdr>
              <w:divsChild>
                <w:div w:id="118031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060644">
      <w:bodyDiv w:val="1"/>
      <w:marLeft w:val="0"/>
      <w:marRight w:val="0"/>
      <w:marTop w:val="0"/>
      <w:marBottom w:val="0"/>
      <w:divBdr>
        <w:top w:val="none" w:sz="0" w:space="0" w:color="auto"/>
        <w:left w:val="none" w:sz="0" w:space="0" w:color="auto"/>
        <w:bottom w:val="none" w:sz="0" w:space="0" w:color="auto"/>
        <w:right w:val="none" w:sz="0" w:space="0" w:color="auto"/>
      </w:divBdr>
    </w:div>
    <w:div w:id="420027993">
      <w:bodyDiv w:val="1"/>
      <w:marLeft w:val="0"/>
      <w:marRight w:val="0"/>
      <w:marTop w:val="0"/>
      <w:marBottom w:val="0"/>
      <w:divBdr>
        <w:top w:val="none" w:sz="0" w:space="0" w:color="auto"/>
        <w:left w:val="none" w:sz="0" w:space="0" w:color="auto"/>
        <w:bottom w:val="none" w:sz="0" w:space="0" w:color="auto"/>
        <w:right w:val="none" w:sz="0" w:space="0" w:color="auto"/>
      </w:divBdr>
      <w:divsChild>
        <w:div w:id="2028480499">
          <w:marLeft w:val="0"/>
          <w:marRight w:val="0"/>
          <w:marTop w:val="0"/>
          <w:marBottom w:val="0"/>
          <w:divBdr>
            <w:top w:val="none" w:sz="0" w:space="0" w:color="auto"/>
            <w:left w:val="none" w:sz="0" w:space="0" w:color="auto"/>
            <w:bottom w:val="none" w:sz="0" w:space="0" w:color="auto"/>
            <w:right w:val="none" w:sz="0" w:space="0" w:color="auto"/>
          </w:divBdr>
          <w:divsChild>
            <w:div w:id="1731876937">
              <w:marLeft w:val="0"/>
              <w:marRight w:val="0"/>
              <w:marTop w:val="0"/>
              <w:marBottom w:val="0"/>
              <w:divBdr>
                <w:top w:val="none" w:sz="0" w:space="0" w:color="auto"/>
                <w:left w:val="none" w:sz="0" w:space="0" w:color="auto"/>
                <w:bottom w:val="none" w:sz="0" w:space="0" w:color="auto"/>
                <w:right w:val="none" w:sz="0" w:space="0" w:color="auto"/>
              </w:divBdr>
              <w:divsChild>
                <w:div w:id="208995321">
                  <w:marLeft w:val="0"/>
                  <w:marRight w:val="0"/>
                  <w:marTop w:val="0"/>
                  <w:marBottom w:val="0"/>
                  <w:divBdr>
                    <w:top w:val="none" w:sz="0" w:space="0" w:color="auto"/>
                    <w:left w:val="none" w:sz="0" w:space="0" w:color="auto"/>
                    <w:bottom w:val="none" w:sz="0" w:space="0" w:color="auto"/>
                    <w:right w:val="none" w:sz="0" w:space="0" w:color="auto"/>
                  </w:divBdr>
                  <w:divsChild>
                    <w:div w:id="18913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926559">
      <w:bodyDiv w:val="1"/>
      <w:marLeft w:val="0"/>
      <w:marRight w:val="0"/>
      <w:marTop w:val="0"/>
      <w:marBottom w:val="0"/>
      <w:divBdr>
        <w:top w:val="none" w:sz="0" w:space="0" w:color="auto"/>
        <w:left w:val="none" w:sz="0" w:space="0" w:color="auto"/>
        <w:bottom w:val="none" w:sz="0" w:space="0" w:color="auto"/>
        <w:right w:val="none" w:sz="0" w:space="0" w:color="auto"/>
      </w:divBdr>
      <w:divsChild>
        <w:div w:id="1042249620">
          <w:marLeft w:val="0"/>
          <w:marRight w:val="0"/>
          <w:marTop w:val="0"/>
          <w:marBottom w:val="0"/>
          <w:divBdr>
            <w:top w:val="none" w:sz="0" w:space="0" w:color="auto"/>
            <w:left w:val="none" w:sz="0" w:space="0" w:color="auto"/>
            <w:bottom w:val="none" w:sz="0" w:space="0" w:color="auto"/>
            <w:right w:val="none" w:sz="0" w:space="0" w:color="auto"/>
          </w:divBdr>
          <w:divsChild>
            <w:div w:id="1553497348">
              <w:marLeft w:val="0"/>
              <w:marRight w:val="0"/>
              <w:marTop w:val="0"/>
              <w:marBottom w:val="0"/>
              <w:divBdr>
                <w:top w:val="none" w:sz="0" w:space="0" w:color="auto"/>
                <w:left w:val="none" w:sz="0" w:space="0" w:color="auto"/>
                <w:bottom w:val="none" w:sz="0" w:space="0" w:color="auto"/>
                <w:right w:val="none" w:sz="0" w:space="0" w:color="auto"/>
              </w:divBdr>
              <w:divsChild>
                <w:div w:id="1948191497">
                  <w:marLeft w:val="0"/>
                  <w:marRight w:val="0"/>
                  <w:marTop w:val="0"/>
                  <w:marBottom w:val="0"/>
                  <w:divBdr>
                    <w:top w:val="none" w:sz="0" w:space="0" w:color="auto"/>
                    <w:left w:val="none" w:sz="0" w:space="0" w:color="auto"/>
                    <w:bottom w:val="none" w:sz="0" w:space="0" w:color="auto"/>
                    <w:right w:val="none" w:sz="0" w:space="0" w:color="auto"/>
                  </w:divBdr>
                  <w:divsChild>
                    <w:div w:id="20136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843238">
      <w:bodyDiv w:val="1"/>
      <w:marLeft w:val="0"/>
      <w:marRight w:val="0"/>
      <w:marTop w:val="0"/>
      <w:marBottom w:val="0"/>
      <w:divBdr>
        <w:top w:val="none" w:sz="0" w:space="0" w:color="auto"/>
        <w:left w:val="none" w:sz="0" w:space="0" w:color="auto"/>
        <w:bottom w:val="none" w:sz="0" w:space="0" w:color="auto"/>
        <w:right w:val="none" w:sz="0" w:space="0" w:color="auto"/>
      </w:divBdr>
    </w:div>
    <w:div w:id="444008439">
      <w:bodyDiv w:val="1"/>
      <w:marLeft w:val="0"/>
      <w:marRight w:val="0"/>
      <w:marTop w:val="0"/>
      <w:marBottom w:val="0"/>
      <w:divBdr>
        <w:top w:val="none" w:sz="0" w:space="0" w:color="auto"/>
        <w:left w:val="none" w:sz="0" w:space="0" w:color="auto"/>
        <w:bottom w:val="none" w:sz="0" w:space="0" w:color="auto"/>
        <w:right w:val="none" w:sz="0" w:space="0" w:color="auto"/>
      </w:divBdr>
    </w:div>
    <w:div w:id="446316664">
      <w:bodyDiv w:val="1"/>
      <w:marLeft w:val="0"/>
      <w:marRight w:val="0"/>
      <w:marTop w:val="0"/>
      <w:marBottom w:val="0"/>
      <w:divBdr>
        <w:top w:val="none" w:sz="0" w:space="0" w:color="auto"/>
        <w:left w:val="none" w:sz="0" w:space="0" w:color="auto"/>
        <w:bottom w:val="none" w:sz="0" w:space="0" w:color="auto"/>
        <w:right w:val="none" w:sz="0" w:space="0" w:color="auto"/>
      </w:divBdr>
      <w:divsChild>
        <w:div w:id="1664309044">
          <w:marLeft w:val="480"/>
          <w:marRight w:val="480"/>
          <w:marTop w:val="480"/>
          <w:marBottom w:val="0"/>
          <w:divBdr>
            <w:top w:val="single" w:sz="6" w:space="0" w:color="999999"/>
            <w:left w:val="single" w:sz="6" w:space="0" w:color="999999"/>
            <w:bottom w:val="single" w:sz="6" w:space="0" w:color="999999"/>
            <w:right w:val="single" w:sz="6" w:space="0" w:color="999999"/>
          </w:divBdr>
          <w:divsChild>
            <w:div w:id="1661276844">
              <w:marLeft w:val="0"/>
              <w:marRight w:val="0"/>
              <w:marTop w:val="0"/>
              <w:marBottom w:val="0"/>
              <w:divBdr>
                <w:top w:val="none" w:sz="0" w:space="0" w:color="auto"/>
                <w:left w:val="none" w:sz="0" w:space="0" w:color="auto"/>
                <w:bottom w:val="none" w:sz="0" w:space="0" w:color="auto"/>
                <w:right w:val="none" w:sz="0" w:space="0" w:color="auto"/>
              </w:divBdr>
              <w:divsChild>
                <w:div w:id="2141651837">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446897707">
      <w:bodyDiv w:val="1"/>
      <w:marLeft w:val="0"/>
      <w:marRight w:val="0"/>
      <w:marTop w:val="0"/>
      <w:marBottom w:val="0"/>
      <w:divBdr>
        <w:top w:val="none" w:sz="0" w:space="0" w:color="auto"/>
        <w:left w:val="none" w:sz="0" w:space="0" w:color="auto"/>
        <w:bottom w:val="none" w:sz="0" w:space="0" w:color="auto"/>
        <w:right w:val="none" w:sz="0" w:space="0" w:color="auto"/>
      </w:divBdr>
      <w:divsChild>
        <w:div w:id="2063820161">
          <w:marLeft w:val="0"/>
          <w:marRight w:val="0"/>
          <w:marTop w:val="0"/>
          <w:marBottom w:val="0"/>
          <w:divBdr>
            <w:top w:val="none" w:sz="0" w:space="0" w:color="auto"/>
            <w:left w:val="none" w:sz="0" w:space="0" w:color="auto"/>
            <w:bottom w:val="none" w:sz="0" w:space="0" w:color="auto"/>
            <w:right w:val="none" w:sz="0" w:space="0" w:color="auto"/>
          </w:divBdr>
          <w:divsChild>
            <w:div w:id="179126156">
              <w:marLeft w:val="0"/>
              <w:marRight w:val="0"/>
              <w:marTop w:val="0"/>
              <w:marBottom w:val="0"/>
              <w:divBdr>
                <w:top w:val="none" w:sz="0" w:space="0" w:color="auto"/>
                <w:left w:val="none" w:sz="0" w:space="0" w:color="auto"/>
                <w:bottom w:val="none" w:sz="0" w:space="0" w:color="auto"/>
                <w:right w:val="dotted" w:sz="6" w:space="0" w:color="000000"/>
              </w:divBdr>
              <w:divsChild>
                <w:div w:id="440690358">
                  <w:marLeft w:val="0"/>
                  <w:marRight w:val="0"/>
                  <w:marTop w:val="0"/>
                  <w:marBottom w:val="0"/>
                  <w:divBdr>
                    <w:top w:val="none" w:sz="0" w:space="0" w:color="auto"/>
                    <w:left w:val="none" w:sz="0" w:space="0" w:color="auto"/>
                    <w:bottom w:val="none" w:sz="0" w:space="0" w:color="auto"/>
                    <w:right w:val="none" w:sz="0" w:space="0" w:color="auto"/>
                  </w:divBdr>
                  <w:divsChild>
                    <w:div w:id="923762074">
                      <w:marLeft w:val="0"/>
                      <w:marRight w:val="600"/>
                      <w:marTop w:val="45"/>
                      <w:marBottom w:val="0"/>
                      <w:divBdr>
                        <w:top w:val="none" w:sz="0" w:space="0" w:color="auto"/>
                        <w:left w:val="none" w:sz="0" w:space="0" w:color="auto"/>
                        <w:bottom w:val="none" w:sz="0" w:space="0" w:color="auto"/>
                        <w:right w:val="none" w:sz="0" w:space="0" w:color="auto"/>
                      </w:divBdr>
                      <w:divsChild>
                        <w:div w:id="2068188022">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291689">
      <w:bodyDiv w:val="1"/>
      <w:marLeft w:val="0"/>
      <w:marRight w:val="0"/>
      <w:marTop w:val="0"/>
      <w:marBottom w:val="0"/>
      <w:divBdr>
        <w:top w:val="none" w:sz="0" w:space="0" w:color="auto"/>
        <w:left w:val="none" w:sz="0" w:space="0" w:color="auto"/>
        <w:bottom w:val="none" w:sz="0" w:space="0" w:color="auto"/>
        <w:right w:val="none" w:sz="0" w:space="0" w:color="auto"/>
      </w:divBdr>
      <w:divsChild>
        <w:div w:id="866678609">
          <w:marLeft w:val="0"/>
          <w:marRight w:val="0"/>
          <w:marTop w:val="0"/>
          <w:marBottom w:val="0"/>
          <w:divBdr>
            <w:top w:val="none" w:sz="0" w:space="0" w:color="auto"/>
            <w:left w:val="none" w:sz="0" w:space="0" w:color="auto"/>
            <w:bottom w:val="none" w:sz="0" w:space="0" w:color="auto"/>
            <w:right w:val="none" w:sz="0" w:space="0" w:color="auto"/>
          </w:divBdr>
          <w:divsChild>
            <w:div w:id="1622491195">
              <w:marLeft w:val="0"/>
              <w:marRight w:val="0"/>
              <w:marTop w:val="0"/>
              <w:marBottom w:val="0"/>
              <w:divBdr>
                <w:top w:val="none" w:sz="0" w:space="0" w:color="auto"/>
                <w:left w:val="none" w:sz="0" w:space="0" w:color="auto"/>
                <w:bottom w:val="none" w:sz="0" w:space="0" w:color="auto"/>
                <w:right w:val="none" w:sz="0" w:space="0" w:color="auto"/>
              </w:divBdr>
              <w:divsChild>
                <w:div w:id="9031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39371">
      <w:bodyDiv w:val="1"/>
      <w:marLeft w:val="0"/>
      <w:marRight w:val="0"/>
      <w:marTop w:val="0"/>
      <w:marBottom w:val="0"/>
      <w:divBdr>
        <w:top w:val="none" w:sz="0" w:space="0" w:color="auto"/>
        <w:left w:val="none" w:sz="0" w:space="0" w:color="auto"/>
        <w:bottom w:val="none" w:sz="0" w:space="0" w:color="auto"/>
        <w:right w:val="none" w:sz="0" w:space="0" w:color="auto"/>
      </w:divBdr>
    </w:div>
    <w:div w:id="476335285">
      <w:bodyDiv w:val="1"/>
      <w:marLeft w:val="0"/>
      <w:marRight w:val="0"/>
      <w:marTop w:val="0"/>
      <w:marBottom w:val="0"/>
      <w:divBdr>
        <w:top w:val="none" w:sz="0" w:space="0" w:color="auto"/>
        <w:left w:val="none" w:sz="0" w:space="0" w:color="auto"/>
        <w:bottom w:val="none" w:sz="0" w:space="0" w:color="auto"/>
        <w:right w:val="none" w:sz="0" w:space="0" w:color="auto"/>
      </w:divBdr>
    </w:div>
    <w:div w:id="477460154">
      <w:bodyDiv w:val="1"/>
      <w:marLeft w:val="0"/>
      <w:marRight w:val="0"/>
      <w:marTop w:val="0"/>
      <w:marBottom w:val="0"/>
      <w:divBdr>
        <w:top w:val="none" w:sz="0" w:space="0" w:color="auto"/>
        <w:left w:val="none" w:sz="0" w:space="0" w:color="auto"/>
        <w:bottom w:val="none" w:sz="0" w:space="0" w:color="auto"/>
        <w:right w:val="none" w:sz="0" w:space="0" w:color="auto"/>
      </w:divBdr>
      <w:divsChild>
        <w:div w:id="1775786985">
          <w:marLeft w:val="0"/>
          <w:marRight w:val="0"/>
          <w:marTop w:val="0"/>
          <w:marBottom w:val="0"/>
          <w:divBdr>
            <w:top w:val="none" w:sz="0" w:space="0" w:color="auto"/>
            <w:left w:val="none" w:sz="0" w:space="0" w:color="auto"/>
            <w:bottom w:val="none" w:sz="0" w:space="0" w:color="auto"/>
            <w:right w:val="none" w:sz="0" w:space="0" w:color="auto"/>
          </w:divBdr>
          <w:divsChild>
            <w:div w:id="1124231982">
              <w:marLeft w:val="0"/>
              <w:marRight w:val="0"/>
              <w:marTop w:val="0"/>
              <w:marBottom w:val="0"/>
              <w:divBdr>
                <w:top w:val="none" w:sz="0" w:space="0" w:color="auto"/>
                <w:left w:val="none" w:sz="0" w:space="0" w:color="auto"/>
                <w:bottom w:val="none" w:sz="0" w:space="0" w:color="auto"/>
                <w:right w:val="none" w:sz="0" w:space="0" w:color="auto"/>
              </w:divBdr>
              <w:divsChild>
                <w:div w:id="1223297469">
                  <w:marLeft w:val="0"/>
                  <w:marRight w:val="0"/>
                  <w:marTop w:val="0"/>
                  <w:marBottom w:val="0"/>
                  <w:divBdr>
                    <w:top w:val="none" w:sz="0" w:space="0" w:color="auto"/>
                    <w:left w:val="none" w:sz="0" w:space="0" w:color="auto"/>
                    <w:bottom w:val="none" w:sz="0" w:space="0" w:color="auto"/>
                    <w:right w:val="none" w:sz="0" w:space="0" w:color="auto"/>
                  </w:divBdr>
                  <w:divsChild>
                    <w:div w:id="882597479">
                      <w:marLeft w:val="0"/>
                      <w:marRight w:val="0"/>
                      <w:marTop w:val="0"/>
                      <w:marBottom w:val="0"/>
                      <w:divBdr>
                        <w:top w:val="none" w:sz="0" w:space="0" w:color="auto"/>
                        <w:left w:val="none" w:sz="0" w:space="0" w:color="auto"/>
                        <w:bottom w:val="none" w:sz="0" w:space="0" w:color="auto"/>
                        <w:right w:val="none" w:sz="0" w:space="0" w:color="auto"/>
                      </w:divBdr>
                      <w:divsChild>
                        <w:div w:id="95637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58103">
                  <w:marLeft w:val="0"/>
                  <w:marRight w:val="0"/>
                  <w:marTop w:val="0"/>
                  <w:marBottom w:val="0"/>
                  <w:divBdr>
                    <w:top w:val="none" w:sz="0" w:space="0" w:color="auto"/>
                    <w:left w:val="none" w:sz="0" w:space="0" w:color="auto"/>
                    <w:bottom w:val="none" w:sz="0" w:space="0" w:color="auto"/>
                    <w:right w:val="none" w:sz="0" w:space="0" w:color="auto"/>
                  </w:divBdr>
                  <w:divsChild>
                    <w:div w:id="1259017911">
                      <w:marLeft w:val="0"/>
                      <w:marRight w:val="0"/>
                      <w:marTop w:val="0"/>
                      <w:marBottom w:val="0"/>
                      <w:divBdr>
                        <w:top w:val="none" w:sz="0" w:space="0" w:color="auto"/>
                        <w:left w:val="none" w:sz="0" w:space="0" w:color="auto"/>
                        <w:bottom w:val="none" w:sz="0" w:space="0" w:color="auto"/>
                        <w:right w:val="none" w:sz="0" w:space="0" w:color="auto"/>
                      </w:divBdr>
                      <w:divsChild>
                        <w:div w:id="848786939">
                          <w:marLeft w:val="0"/>
                          <w:marRight w:val="0"/>
                          <w:marTop w:val="0"/>
                          <w:marBottom w:val="0"/>
                          <w:divBdr>
                            <w:top w:val="none" w:sz="0" w:space="0" w:color="auto"/>
                            <w:left w:val="none" w:sz="0" w:space="0" w:color="auto"/>
                            <w:bottom w:val="none" w:sz="0" w:space="0" w:color="auto"/>
                            <w:right w:val="none" w:sz="0" w:space="0" w:color="auto"/>
                          </w:divBdr>
                          <w:divsChild>
                            <w:div w:id="1090082510">
                              <w:marLeft w:val="0"/>
                              <w:marRight w:val="0"/>
                              <w:marTop w:val="0"/>
                              <w:marBottom w:val="0"/>
                              <w:divBdr>
                                <w:top w:val="none" w:sz="0" w:space="0" w:color="auto"/>
                                <w:left w:val="none" w:sz="0" w:space="0" w:color="auto"/>
                                <w:bottom w:val="none" w:sz="0" w:space="0" w:color="auto"/>
                                <w:right w:val="none" w:sz="0" w:space="0" w:color="auto"/>
                              </w:divBdr>
                              <w:divsChild>
                                <w:div w:id="8791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269051">
      <w:bodyDiv w:val="1"/>
      <w:marLeft w:val="0"/>
      <w:marRight w:val="0"/>
      <w:marTop w:val="0"/>
      <w:marBottom w:val="0"/>
      <w:divBdr>
        <w:top w:val="none" w:sz="0" w:space="0" w:color="auto"/>
        <w:left w:val="none" w:sz="0" w:space="0" w:color="auto"/>
        <w:bottom w:val="none" w:sz="0" w:space="0" w:color="auto"/>
        <w:right w:val="none" w:sz="0" w:space="0" w:color="auto"/>
      </w:divBdr>
    </w:div>
    <w:div w:id="486436334">
      <w:bodyDiv w:val="1"/>
      <w:marLeft w:val="0"/>
      <w:marRight w:val="0"/>
      <w:marTop w:val="0"/>
      <w:marBottom w:val="0"/>
      <w:divBdr>
        <w:top w:val="none" w:sz="0" w:space="0" w:color="auto"/>
        <w:left w:val="none" w:sz="0" w:space="0" w:color="auto"/>
        <w:bottom w:val="none" w:sz="0" w:space="0" w:color="auto"/>
        <w:right w:val="none" w:sz="0" w:space="0" w:color="auto"/>
      </w:divBdr>
      <w:divsChild>
        <w:div w:id="1441947879">
          <w:marLeft w:val="0"/>
          <w:marRight w:val="0"/>
          <w:marTop w:val="0"/>
          <w:marBottom w:val="0"/>
          <w:divBdr>
            <w:top w:val="none" w:sz="0" w:space="0" w:color="auto"/>
            <w:left w:val="none" w:sz="0" w:space="0" w:color="auto"/>
            <w:bottom w:val="none" w:sz="0" w:space="0" w:color="auto"/>
            <w:right w:val="none" w:sz="0" w:space="0" w:color="auto"/>
          </w:divBdr>
          <w:divsChild>
            <w:div w:id="949513890">
              <w:marLeft w:val="0"/>
              <w:marRight w:val="0"/>
              <w:marTop w:val="0"/>
              <w:marBottom w:val="0"/>
              <w:divBdr>
                <w:top w:val="none" w:sz="0" w:space="0" w:color="auto"/>
                <w:left w:val="none" w:sz="0" w:space="0" w:color="auto"/>
                <w:bottom w:val="none" w:sz="0" w:space="0" w:color="auto"/>
                <w:right w:val="none" w:sz="0" w:space="0" w:color="auto"/>
              </w:divBdr>
              <w:divsChild>
                <w:div w:id="947736526">
                  <w:marLeft w:val="0"/>
                  <w:marRight w:val="0"/>
                  <w:marTop w:val="0"/>
                  <w:marBottom w:val="0"/>
                  <w:divBdr>
                    <w:top w:val="none" w:sz="0" w:space="0" w:color="auto"/>
                    <w:left w:val="none" w:sz="0" w:space="0" w:color="auto"/>
                    <w:bottom w:val="none" w:sz="0" w:space="0" w:color="auto"/>
                    <w:right w:val="none" w:sz="0" w:space="0" w:color="auto"/>
                  </w:divBdr>
                  <w:divsChild>
                    <w:div w:id="15648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47835">
      <w:bodyDiv w:val="1"/>
      <w:marLeft w:val="0"/>
      <w:marRight w:val="0"/>
      <w:marTop w:val="0"/>
      <w:marBottom w:val="0"/>
      <w:divBdr>
        <w:top w:val="none" w:sz="0" w:space="0" w:color="auto"/>
        <w:left w:val="none" w:sz="0" w:space="0" w:color="auto"/>
        <w:bottom w:val="none" w:sz="0" w:space="0" w:color="auto"/>
        <w:right w:val="none" w:sz="0" w:space="0" w:color="auto"/>
      </w:divBdr>
    </w:div>
    <w:div w:id="491727105">
      <w:bodyDiv w:val="1"/>
      <w:marLeft w:val="0"/>
      <w:marRight w:val="0"/>
      <w:marTop w:val="0"/>
      <w:marBottom w:val="0"/>
      <w:divBdr>
        <w:top w:val="none" w:sz="0" w:space="0" w:color="auto"/>
        <w:left w:val="none" w:sz="0" w:space="0" w:color="auto"/>
        <w:bottom w:val="none" w:sz="0" w:space="0" w:color="auto"/>
        <w:right w:val="none" w:sz="0" w:space="0" w:color="auto"/>
      </w:divBdr>
      <w:divsChild>
        <w:div w:id="615720470">
          <w:marLeft w:val="0"/>
          <w:marRight w:val="0"/>
          <w:marTop w:val="0"/>
          <w:marBottom w:val="0"/>
          <w:divBdr>
            <w:top w:val="none" w:sz="0" w:space="0" w:color="auto"/>
            <w:left w:val="none" w:sz="0" w:space="0" w:color="auto"/>
            <w:bottom w:val="none" w:sz="0" w:space="0" w:color="auto"/>
            <w:right w:val="none" w:sz="0" w:space="0" w:color="auto"/>
          </w:divBdr>
          <w:divsChild>
            <w:div w:id="178467955">
              <w:marLeft w:val="0"/>
              <w:marRight w:val="0"/>
              <w:marTop w:val="0"/>
              <w:marBottom w:val="0"/>
              <w:divBdr>
                <w:top w:val="none" w:sz="0" w:space="0" w:color="auto"/>
                <w:left w:val="none" w:sz="0" w:space="0" w:color="auto"/>
                <w:bottom w:val="none" w:sz="0" w:space="0" w:color="auto"/>
                <w:right w:val="none" w:sz="0" w:space="0" w:color="auto"/>
              </w:divBdr>
              <w:divsChild>
                <w:div w:id="71202678">
                  <w:marLeft w:val="0"/>
                  <w:marRight w:val="0"/>
                  <w:marTop w:val="0"/>
                  <w:marBottom w:val="0"/>
                  <w:divBdr>
                    <w:top w:val="none" w:sz="0" w:space="0" w:color="auto"/>
                    <w:left w:val="none" w:sz="0" w:space="0" w:color="auto"/>
                    <w:bottom w:val="none" w:sz="0" w:space="0" w:color="auto"/>
                    <w:right w:val="none" w:sz="0" w:space="0" w:color="auto"/>
                  </w:divBdr>
                  <w:divsChild>
                    <w:div w:id="185992726">
                      <w:marLeft w:val="0"/>
                      <w:marRight w:val="0"/>
                      <w:marTop w:val="0"/>
                      <w:marBottom w:val="0"/>
                      <w:divBdr>
                        <w:top w:val="none" w:sz="0" w:space="0" w:color="auto"/>
                        <w:left w:val="none" w:sz="0" w:space="0" w:color="auto"/>
                        <w:bottom w:val="none" w:sz="0" w:space="0" w:color="auto"/>
                        <w:right w:val="none" w:sz="0" w:space="0" w:color="auto"/>
                      </w:divBdr>
                      <w:divsChild>
                        <w:div w:id="1269242508">
                          <w:marLeft w:val="0"/>
                          <w:marRight w:val="0"/>
                          <w:marTop w:val="0"/>
                          <w:marBottom w:val="0"/>
                          <w:divBdr>
                            <w:top w:val="none" w:sz="0" w:space="0" w:color="auto"/>
                            <w:left w:val="none" w:sz="0" w:space="0" w:color="auto"/>
                            <w:bottom w:val="none" w:sz="0" w:space="0" w:color="auto"/>
                            <w:right w:val="none" w:sz="0" w:space="0" w:color="auto"/>
                          </w:divBdr>
                          <w:divsChild>
                            <w:div w:id="16992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096727">
      <w:bodyDiv w:val="1"/>
      <w:marLeft w:val="0"/>
      <w:marRight w:val="0"/>
      <w:marTop w:val="0"/>
      <w:marBottom w:val="0"/>
      <w:divBdr>
        <w:top w:val="none" w:sz="0" w:space="0" w:color="auto"/>
        <w:left w:val="none" w:sz="0" w:space="0" w:color="auto"/>
        <w:bottom w:val="none" w:sz="0" w:space="0" w:color="auto"/>
        <w:right w:val="none" w:sz="0" w:space="0" w:color="auto"/>
      </w:divBdr>
      <w:divsChild>
        <w:div w:id="447430588">
          <w:marLeft w:val="0"/>
          <w:marRight w:val="0"/>
          <w:marTop w:val="0"/>
          <w:marBottom w:val="0"/>
          <w:divBdr>
            <w:top w:val="none" w:sz="0" w:space="0" w:color="auto"/>
            <w:left w:val="none" w:sz="0" w:space="0" w:color="auto"/>
            <w:bottom w:val="none" w:sz="0" w:space="0" w:color="auto"/>
            <w:right w:val="none" w:sz="0" w:space="0" w:color="auto"/>
          </w:divBdr>
          <w:divsChild>
            <w:div w:id="1807970429">
              <w:marLeft w:val="0"/>
              <w:marRight w:val="0"/>
              <w:marTop w:val="150"/>
              <w:marBottom w:val="0"/>
              <w:divBdr>
                <w:top w:val="none" w:sz="0" w:space="0" w:color="auto"/>
                <w:left w:val="none" w:sz="0" w:space="0" w:color="auto"/>
                <w:bottom w:val="none" w:sz="0" w:space="0" w:color="auto"/>
                <w:right w:val="none" w:sz="0" w:space="0" w:color="auto"/>
              </w:divBdr>
              <w:divsChild>
                <w:div w:id="1212112789">
                  <w:marLeft w:val="0"/>
                  <w:marRight w:val="0"/>
                  <w:marTop w:val="0"/>
                  <w:marBottom w:val="0"/>
                  <w:divBdr>
                    <w:top w:val="none" w:sz="0" w:space="0" w:color="auto"/>
                    <w:left w:val="none" w:sz="0" w:space="0" w:color="auto"/>
                    <w:bottom w:val="none" w:sz="0" w:space="0" w:color="auto"/>
                    <w:right w:val="single" w:sz="36" w:space="0" w:color="FFFFFF"/>
                  </w:divBdr>
                  <w:divsChild>
                    <w:div w:id="258418279">
                      <w:marLeft w:val="0"/>
                      <w:marRight w:val="0"/>
                      <w:marTop w:val="0"/>
                      <w:marBottom w:val="0"/>
                      <w:divBdr>
                        <w:top w:val="none" w:sz="0" w:space="0" w:color="auto"/>
                        <w:left w:val="none" w:sz="0" w:space="0" w:color="auto"/>
                        <w:bottom w:val="none" w:sz="0" w:space="0" w:color="auto"/>
                        <w:right w:val="none" w:sz="0" w:space="0" w:color="auto"/>
                      </w:divBdr>
                      <w:divsChild>
                        <w:div w:id="11063422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787652">
      <w:bodyDiv w:val="1"/>
      <w:marLeft w:val="0"/>
      <w:marRight w:val="0"/>
      <w:marTop w:val="0"/>
      <w:marBottom w:val="0"/>
      <w:divBdr>
        <w:top w:val="none" w:sz="0" w:space="0" w:color="auto"/>
        <w:left w:val="none" w:sz="0" w:space="0" w:color="auto"/>
        <w:bottom w:val="none" w:sz="0" w:space="0" w:color="auto"/>
        <w:right w:val="none" w:sz="0" w:space="0" w:color="auto"/>
      </w:divBdr>
      <w:divsChild>
        <w:div w:id="1397167336">
          <w:marLeft w:val="0"/>
          <w:marRight w:val="0"/>
          <w:marTop w:val="0"/>
          <w:marBottom w:val="0"/>
          <w:divBdr>
            <w:top w:val="none" w:sz="0" w:space="0" w:color="auto"/>
            <w:left w:val="none" w:sz="0" w:space="0" w:color="auto"/>
            <w:bottom w:val="none" w:sz="0" w:space="0" w:color="auto"/>
            <w:right w:val="none" w:sz="0" w:space="0" w:color="auto"/>
          </w:divBdr>
          <w:divsChild>
            <w:div w:id="1783917181">
              <w:marLeft w:val="450"/>
              <w:marRight w:val="450"/>
              <w:marTop w:val="0"/>
              <w:marBottom w:val="0"/>
              <w:divBdr>
                <w:top w:val="none" w:sz="0" w:space="0" w:color="auto"/>
                <w:left w:val="none" w:sz="0" w:space="0" w:color="auto"/>
                <w:bottom w:val="none" w:sz="0" w:space="0" w:color="auto"/>
                <w:right w:val="none" w:sz="0" w:space="0" w:color="auto"/>
              </w:divBdr>
              <w:divsChild>
                <w:div w:id="10187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11793">
      <w:bodyDiv w:val="1"/>
      <w:marLeft w:val="0"/>
      <w:marRight w:val="0"/>
      <w:marTop w:val="0"/>
      <w:marBottom w:val="0"/>
      <w:divBdr>
        <w:top w:val="none" w:sz="0" w:space="0" w:color="auto"/>
        <w:left w:val="none" w:sz="0" w:space="0" w:color="auto"/>
        <w:bottom w:val="none" w:sz="0" w:space="0" w:color="auto"/>
        <w:right w:val="none" w:sz="0" w:space="0" w:color="auto"/>
      </w:divBdr>
    </w:div>
    <w:div w:id="532504196">
      <w:bodyDiv w:val="1"/>
      <w:marLeft w:val="0"/>
      <w:marRight w:val="0"/>
      <w:marTop w:val="0"/>
      <w:marBottom w:val="0"/>
      <w:divBdr>
        <w:top w:val="none" w:sz="0" w:space="0" w:color="auto"/>
        <w:left w:val="none" w:sz="0" w:space="0" w:color="auto"/>
        <w:bottom w:val="none" w:sz="0" w:space="0" w:color="auto"/>
        <w:right w:val="none" w:sz="0" w:space="0" w:color="auto"/>
      </w:divBdr>
    </w:div>
    <w:div w:id="532697196">
      <w:bodyDiv w:val="1"/>
      <w:marLeft w:val="0"/>
      <w:marRight w:val="0"/>
      <w:marTop w:val="0"/>
      <w:marBottom w:val="0"/>
      <w:divBdr>
        <w:top w:val="none" w:sz="0" w:space="0" w:color="auto"/>
        <w:left w:val="none" w:sz="0" w:space="0" w:color="auto"/>
        <w:bottom w:val="none" w:sz="0" w:space="0" w:color="auto"/>
        <w:right w:val="none" w:sz="0" w:space="0" w:color="auto"/>
      </w:divBdr>
      <w:divsChild>
        <w:div w:id="1924727489">
          <w:marLeft w:val="0"/>
          <w:marRight w:val="0"/>
          <w:marTop w:val="0"/>
          <w:marBottom w:val="0"/>
          <w:divBdr>
            <w:top w:val="none" w:sz="0" w:space="0" w:color="auto"/>
            <w:left w:val="none" w:sz="0" w:space="0" w:color="auto"/>
            <w:bottom w:val="none" w:sz="0" w:space="0" w:color="auto"/>
            <w:right w:val="none" w:sz="0" w:space="0" w:color="auto"/>
          </w:divBdr>
          <w:divsChild>
            <w:div w:id="1488783133">
              <w:marLeft w:val="0"/>
              <w:marRight w:val="0"/>
              <w:marTop w:val="0"/>
              <w:marBottom w:val="0"/>
              <w:divBdr>
                <w:top w:val="none" w:sz="0" w:space="0" w:color="auto"/>
                <w:left w:val="none" w:sz="0" w:space="0" w:color="auto"/>
                <w:bottom w:val="none" w:sz="0" w:space="0" w:color="auto"/>
                <w:right w:val="none" w:sz="0" w:space="0" w:color="auto"/>
              </w:divBdr>
              <w:divsChild>
                <w:div w:id="1907253927">
                  <w:marLeft w:val="0"/>
                  <w:marRight w:val="0"/>
                  <w:marTop w:val="0"/>
                  <w:marBottom w:val="0"/>
                  <w:divBdr>
                    <w:top w:val="none" w:sz="0" w:space="0" w:color="auto"/>
                    <w:left w:val="none" w:sz="0" w:space="0" w:color="auto"/>
                    <w:bottom w:val="none" w:sz="0" w:space="0" w:color="auto"/>
                    <w:right w:val="none" w:sz="0" w:space="0" w:color="auto"/>
                  </w:divBdr>
                  <w:divsChild>
                    <w:div w:id="754978643">
                      <w:marLeft w:val="0"/>
                      <w:marRight w:val="0"/>
                      <w:marTop w:val="150"/>
                      <w:marBottom w:val="300"/>
                      <w:divBdr>
                        <w:top w:val="none" w:sz="0" w:space="0" w:color="auto"/>
                        <w:left w:val="none" w:sz="0" w:space="0" w:color="auto"/>
                        <w:bottom w:val="none" w:sz="0" w:space="0" w:color="auto"/>
                        <w:right w:val="none" w:sz="0" w:space="0" w:color="auto"/>
                      </w:divBdr>
                      <w:divsChild>
                        <w:div w:id="1679313029">
                          <w:marLeft w:val="0"/>
                          <w:marRight w:val="0"/>
                          <w:marTop w:val="0"/>
                          <w:marBottom w:val="0"/>
                          <w:divBdr>
                            <w:top w:val="none" w:sz="0" w:space="0" w:color="auto"/>
                            <w:left w:val="none" w:sz="0" w:space="0" w:color="auto"/>
                            <w:bottom w:val="none" w:sz="0" w:space="0" w:color="auto"/>
                            <w:right w:val="none" w:sz="0" w:space="0" w:color="auto"/>
                          </w:divBdr>
                          <w:divsChild>
                            <w:div w:id="74861072">
                              <w:marLeft w:val="0"/>
                              <w:marRight w:val="0"/>
                              <w:marTop w:val="0"/>
                              <w:marBottom w:val="0"/>
                              <w:divBdr>
                                <w:top w:val="none" w:sz="0" w:space="0" w:color="auto"/>
                                <w:left w:val="none" w:sz="0" w:space="0" w:color="auto"/>
                                <w:bottom w:val="none" w:sz="0" w:space="0" w:color="auto"/>
                                <w:right w:val="none" w:sz="0" w:space="0" w:color="auto"/>
                              </w:divBdr>
                              <w:divsChild>
                                <w:div w:id="658853213">
                                  <w:marLeft w:val="0"/>
                                  <w:marRight w:val="0"/>
                                  <w:marTop w:val="0"/>
                                  <w:marBottom w:val="0"/>
                                  <w:divBdr>
                                    <w:top w:val="none" w:sz="0" w:space="0" w:color="auto"/>
                                    <w:left w:val="none" w:sz="0" w:space="0" w:color="auto"/>
                                    <w:bottom w:val="none" w:sz="0" w:space="0" w:color="auto"/>
                                    <w:right w:val="none" w:sz="0" w:space="0" w:color="auto"/>
                                  </w:divBdr>
                                  <w:divsChild>
                                    <w:div w:id="1423841269">
                                      <w:marLeft w:val="0"/>
                                      <w:marRight w:val="0"/>
                                      <w:marTop w:val="0"/>
                                      <w:marBottom w:val="0"/>
                                      <w:divBdr>
                                        <w:top w:val="none" w:sz="0" w:space="0" w:color="auto"/>
                                        <w:left w:val="none" w:sz="0" w:space="0" w:color="auto"/>
                                        <w:bottom w:val="none" w:sz="0" w:space="0" w:color="auto"/>
                                        <w:right w:val="none" w:sz="0" w:space="0" w:color="auto"/>
                                      </w:divBdr>
                                      <w:divsChild>
                                        <w:div w:id="1070687411">
                                          <w:marLeft w:val="0"/>
                                          <w:marRight w:val="0"/>
                                          <w:marTop w:val="75"/>
                                          <w:marBottom w:val="0"/>
                                          <w:divBdr>
                                            <w:top w:val="none" w:sz="0" w:space="0" w:color="auto"/>
                                            <w:left w:val="none" w:sz="0" w:space="0" w:color="auto"/>
                                            <w:bottom w:val="none" w:sz="0" w:space="0" w:color="auto"/>
                                            <w:right w:val="none" w:sz="0" w:space="0" w:color="auto"/>
                                          </w:divBdr>
                                          <w:divsChild>
                                            <w:div w:id="1660841163">
                                              <w:marLeft w:val="0"/>
                                              <w:marRight w:val="0"/>
                                              <w:marTop w:val="0"/>
                                              <w:marBottom w:val="0"/>
                                              <w:divBdr>
                                                <w:top w:val="none" w:sz="0" w:space="0" w:color="auto"/>
                                                <w:left w:val="none" w:sz="0" w:space="0" w:color="auto"/>
                                                <w:bottom w:val="none" w:sz="0" w:space="0" w:color="auto"/>
                                                <w:right w:val="none" w:sz="0" w:space="0" w:color="auto"/>
                                              </w:divBdr>
                                              <w:divsChild>
                                                <w:div w:id="1273131982">
                                                  <w:marLeft w:val="0"/>
                                                  <w:marRight w:val="0"/>
                                                  <w:marTop w:val="75"/>
                                                  <w:marBottom w:val="0"/>
                                                  <w:divBdr>
                                                    <w:top w:val="none" w:sz="0" w:space="0" w:color="auto"/>
                                                    <w:left w:val="none" w:sz="0" w:space="0" w:color="auto"/>
                                                    <w:bottom w:val="none" w:sz="0" w:space="0" w:color="auto"/>
                                                    <w:right w:val="none" w:sz="0" w:space="0" w:color="auto"/>
                                                  </w:divBdr>
                                                  <w:divsChild>
                                                    <w:div w:id="376854606">
                                                      <w:marLeft w:val="0"/>
                                                      <w:marRight w:val="0"/>
                                                      <w:marTop w:val="0"/>
                                                      <w:marBottom w:val="0"/>
                                                      <w:divBdr>
                                                        <w:top w:val="none" w:sz="0" w:space="0" w:color="auto"/>
                                                        <w:left w:val="none" w:sz="0" w:space="0" w:color="auto"/>
                                                        <w:bottom w:val="none" w:sz="0" w:space="0" w:color="auto"/>
                                                        <w:right w:val="none" w:sz="0" w:space="0" w:color="auto"/>
                                                      </w:divBdr>
                                                      <w:divsChild>
                                                        <w:div w:id="44720165">
                                                          <w:marLeft w:val="0"/>
                                                          <w:marRight w:val="0"/>
                                                          <w:marTop w:val="0"/>
                                                          <w:marBottom w:val="0"/>
                                                          <w:divBdr>
                                                            <w:top w:val="none" w:sz="0" w:space="0" w:color="auto"/>
                                                            <w:left w:val="none" w:sz="0" w:space="0" w:color="auto"/>
                                                            <w:bottom w:val="none" w:sz="0" w:space="0" w:color="auto"/>
                                                            <w:right w:val="none" w:sz="0" w:space="0" w:color="auto"/>
                                                          </w:divBdr>
                                                          <w:divsChild>
                                                            <w:div w:id="12813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1983701">
      <w:bodyDiv w:val="1"/>
      <w:marLeft w:val="0"/>
      <w:marRight w:val="0"/>
      <w:marTop w:val="0"/>
      <w:marBottom w:val="0"/>
      <w:divBdr>
        <w:top w:val="none" w:sz="0" w:space="0" w:color="auto"/>
        <w:left w:val="none" w:sz="0" w:space="0" w:color="auto"/>
        <w:bottom w:val="none" w:sz="0" w:space="0" w:color="auto"/>
        <w:right w:val="none" w:sz="0" w:space="0" w:color="auto"/>
      </w:divBdr>
      <w:divsChild>
        <w:div w:id="897596474">
          <w:marLeft w:val="225"/>
          <w:marRight w:val="150"/>
          <w:marTop w:val="300"/>
          <w:marBottom w:val="0"/>
          <w:divBdr>
            <w:top w:val="none" w:sz="0" w:space="0" w:color="auto"/>
            <w:left w:val="none" w:sz="0" w:space="0" w:color="auto"/>
            <w:bottom w:val="none" w:sz="0" w:space="0" w:color="auto"/>
            <w:right w:val="none" w:sz="0" w:space="0" w:color="auto"/>
          </w:divBdr>
        </w:div>
      </w:divsChild>
    </w:div>
    <w:div w:id="542910587">
      <w:bodyDiv w:val="1"/>
      <w:marLeft w:val="0"/>
      <w:marRight w:val="0"/>
      <w:marTop w:val="0"/>
      <w:marBottom w:val="0"/>
      <w:divBdr>
        <w:top w:val="none" w:sz="0" w:space="0" w:color="auto"/>
        <w:left w:val="none" w:sz="0" w:space="0" w:color="auto"/>
        <w:bottom w:val="none" w:sz="0" w:space="0" w:color="auto"/>
        <w:right w:val="none" w:sz="0" w:space="0" w:color="auto"/>
      </w:divBdr>
      <w:divsChild>
        <w:div w:id="538906512">
          <w:marLeft w:val="0"/>
          <w:marRight w:val="0"/>
          <w:marTop w:val="0"/>
          <w:marBottom w:val="0"/>
          <w:divBdr>
            <w:top w:val="none" w:sz="0" w:space="0" w:color="auto"/>
            <w:left w:val="none" w:sz="0" w:space="0" w:color="auto"/>
            <w:bottom w:val="none" w:sz="0" w:space="0" w:color="auto"/>
            <w:right w:val="none" w:sz="0" w:space="0" w:color="auto"/>
          </w:divBdr>
          <w:divsChild>
            <w:div w:id="1929730786">
              <w:marLeft w:val="0"/>
              <w:marRight w:val="0"/>
              <w:marTop w:val="0"/>
              <w:marBottom w:val="0"/>
              <w:divBdr>
                <w:top w:val="none" w:sz="0" w:space="0" w:color="auto"/>
                <w:left w:val="none" w:sz="0" w:space="0" w:color="auto"/>
                <w:bottom w:val="none" w:sz="0" w:space="0" w:color="auto"/>
                <w:right w:val="dotted" w:sz="6" w:space="0" w:color="000000"/>
              </w:divBdr>
              <w:divsChild>
                <w:div w:id="1744402080">
                  <w:marLeft w:val="0"/>
                  <w:marRight w:val="0"/>
                  <w:marTop w:val="0"/>
                  <w:marBottom w:val="0"/>
                  <w:divBdr>
                    <w:top w:val="none" w:sz="0" w:space="0" w:color="auto"/>
                    <w:left w:val="none" w:sz="0" w:space="0" w:color="auto"/>
                    <w:bottom w:val="none" w:sz="0" w:space="0" w:color="auto"/>
                    <w:right w:val="none" w:sz="0" w:space="0" w:color="auto"/>
                  </w:divBdr>
                  <w:divsChild>
                    <w:div w:id="597642995">
                      <w:marLeft w:val="0"/>
                      <w:marRight w:val="600"/>
                      <w:marTop w:val="45"/>
                      <w:marBottom w:val="0"/>
                      <w:divBdr>
                        <w:top w:val="none" w:sz="0" w:space="0" w:color="auto"/>
                        <w:left w:val="none" w:sz="0" w:space="0" w:color="auto"/>
                        <w:bottom w:val="none" w:sz="0" w:space="0" w:color="auto"/>
                        <w:right w:val="none" w:sz="0" w:space="0" w:color="auto"/>
                      </w:divBdr>
                      <w:divsChild>
                        <w:div w:id="1102412893">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240935">
      <w:bodyDiv w:val="1"/>
      <w:marLeft w:val="0"/>
      <w:marRight w:val="0"/>
      <w:marTop w:val="0"/>
      <w:marBottom w:val="0"/>
      <w:divBdr>
        <w:top w:val="none" w:sz="0" w:space="0" w:color="auto"/>
        <w:left w:val="none" w:sz="0" w:space="0" w:color="auto"/>
        <w:bottom w:val="none" w:sz="0" w:space="0" w:color="auto"/>
        <w:right w:val="none" w:sz="0" w:space="0" w:color="auto"/>
      </w:divBdr>
      <w:divsChild>
        <w:div w:id="1375236305">
          <w:marLeft w:val="0"/>
          <w:marRight w:val="0"/>
          <w:marTop w:val="0"/>
          <w:marBottom w:val="0"/>
          <w:divBdr>
            <w:top w:val="none" w:sz="0" w:space="0" w:color="auto"/>
            <w:left w:val="none" w:sz="0" w:space="0" w:color="auto"/>
            <w:bottom w:val="none" w:sz="0" w:space="0" w:color="auto"/>
            <w:right w:val="none" w:sz="0" w:space="0" w:color="auto"/>
          </w:divBdr>
          <w:divsChild>
            <w:div w:id="18048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3655">
      <w:bodyDiv w:val="1"/>
      <w:marLeft w:val="0"/>
      <w:marRight w:val="0"/>
      <w:marTop w:val="0"/>
      <w:marBottom w:val="0"/>
      <w:divBdr>
        <w:top w:val="none" w:sz="0" w:space="0" w:color="auto"/>
        <w:left w:val="none" w:sz="0" w:space="0" w:color="auto"/>
        <w:bottom w:val="none" w:sz="0" w:space="0" w:color="auto"/>
        <w:right w:val="none" w:sz="0" w:space="0" w:color="auto"/>
      </w:divBdr>
    </w:div>
    <w:div w:id="556284903">
      <w:bodyDiv w:val="1"/>
      <w:marLeft w:val="0"/>
      <w:marRight w:val="0"/>
      <w:marTop w:val="0"/>
      <w:marBottom w:val="0"/>
      <w:divBdr>
        <w:top w:val="none" w:sz="0" w:space="0" w:color="auto"/>
        <w:left w:val="none" w:sz="0" w:space="0" w:color="auto"/>
        <w:bottom w:val="none" w:sz="0" w:space="0" w:color="auto"/>
        <w:right w:val="none" w:sz="0" w:space="0" w:color="auto"/>
      </w:divBdr>
    </w:div>
    <w:div w:id="561526311">
      <w:bodyDiv w:val="1"/>
      <w:marLeft w:val="0"/>
      <w:marRight w:val="0"/>
      <w:marTop w:val="0"/>
      <w:marBottom w:val="0"/>
      <w:divBdr>
        <w:top w:val="none" w:sz="0" w:space="0" w:color="auto"/>
        <w:left w:val="none" w:sz="0" w:space="0" w:color="auto"/>
        <w:bottom w:val="none" w:sz="0" w:space="0" w:color="auto"/>
        <w:right w:val="none" w:sz="0" w:space="0" w:color="auto"/>
      </w:divBdr>
      <w:divsChild>
        <w:div w:id="287199095">
          <w:marLeft w:val="0"/>
          <w:marRight w:val="0"/>
          <w:marTop w:val="0"/>
          <w:marBottom w:val="0"/>
          <w:divBdr>
            <w:top w:val="none" w:sz="0" w:space="0" w:color="auto"/>
            <w:left w:val="none" w:sz="0" w:space="0" w:color="auto"/>
            <w:bottom w:val="none" w:sz="0" w:space="0" w:color="auto"/>
            <w:right w:val="none" w:sz="0" w:space="0" w:color="auto"/>
          </w:divBdr>
          <w:divsChild>
            <w:div w:id="2098208373">
              <w:marLeft w:val="0"/>
              <w:marRight w:val="0"/>
              <w:marTop w:val="0"/>
              <w:marBottom w:val="0"/>
              <w:divBdr>
                <w:top w:val="none" w:sz="0" w:space="0" w:color="auto"/>
                <w:left w:val="none" w:sz="0" w:space="0" w:color="auto"/>
                <w:bottom w:val="none" w:sz="0" w:space="0" w:color="auto"/>
                <w:right w:val="none" w:sz="0" w:space="0" w:color="auto"/>
              </w:divBdr>
              <w:divsChild>
                <w:div w:id="1014500299">
                  <w:marLeft w:val="0"/>
                  <w:marRight w:val="0"/>
                  <w:marTop w:val="0"/>
                  <w:marBottom w:val="0"/>
                  <w:divBdr>
                    <w:top w:val="none" w:sz="0" w:space="0" w:color="auto"/>
                    <w:left w:val="none" w:sz="0" w:space="0" w:color="auto"/>
                    <w:bottom w:val="none" w:sz="0" w:space="0" w:color="auto"/>
                    <w:right w:val="none" w:sz="0" w:space="0" w:color="auto"/>
                  </w:divBdr>
                  <w:divsChild>
                    <w:div w:id="47806017">
                      <w:marLeft w:val="0"/>
                      <w:marRight w:val="0"/>
                      <w:marTop w:val="0"/>
                      <w:marBottom w:val="0"/>
                      <w:divBdr>
                        <w:top w:val="none" w:sz="0" w:space="0" w:color="auto"/>
                        <w:left w:val="none" w:sz="0" w:space="0" w:color="auto"/>
                        <w:bottom w:val="none" w:sz="0" w:space="0" w:color="auto"/>
                        <w:right w:val="none" w:sz="0" w:space="0" w:color="auto"/>
                      </w:divBdr>
                      <w:divsChild>
                        <w:div w:id="2043166341">
                          <w:marLeft w:val="0"/>
                          <w:marRight w:val="0"/>
                          <w:marTop w:val="0"/>
                          <w:marBottom w:val="0"/>
                          <w:divBdr>
                            <w:top w:val="none" w:sz="0" w:space="0" w:color="auto"/>
                            <w:left w:val="none" w:sz="0" w:space="0" w:color="auto"/>
                            <w:bottom w:val="none" w:sz="0" w:space="0" w:color="auto"/>
                            <w:right w:val="none" w:sz="0" w:space="0" w:color="auto"/>
                          </w:divBdr>
                          <w:divsChild>
                            <w:div w:id="11936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390073">
      <w:bodyDiv w:val="1"/>
      <w:marLeft w:val="0"/>
      <w:marRight w:val="0"/>
      <w:marTop w:val="0"/>
      <w:marBottom w:val="0"/>
      <w:divBdr>
        <w:top w:val="none" w:sz="0" w:space="0" w:color="auto"/>
        <w:left w:val="none" w:sz="0" w:space="0" w:color="auto"/>
        <w:bottom w:val="none" w:sz="0" w:space="0" w:color="auto"/>
        <w:right w:val="none" w:sz="0" w:space="0" w:color="auto"/>
      </w:divBdr>
    </w:div>
    <w:div w:id="574897698">
      <w:bodyDiv w:val="1"/>
      <w:marLeft w:val="0"/>
      <w:marRight w:val="0"/>
      <w:marTop w:val="0"/>
      <w:marBottom w:val="0"/>
      <w:divBdr>
        <w:top w:val="none" w:sz="0" w:space="0" w:color="auto"/>
        <w:left w:val="none" w:sz="0" w:space="0" w:color="auto"/>
        <w:bottom w:val="none" w:sz="0" w:space="0" w:color="auto"/>
        <w:right w:val="none" w:sz="0" w:space="0" w:color="auto"/>
      </w:divBdr>
      <w:divsChild>
        <w:div w:id="1950625599">
          <w:marLeft w:val="0"/>
          <w:marRight w:val="0"/>
          <w:marTop w:val="0"/>
          <w:marBottom w:val="0"/>
          <w:divBdr>
            <w:top w:val="none" w:sz="0" w:space="0" w:color="auto"/>
            <w:left w:val="none" w:sz="0" w:space="0" w:color="auto"/>
            <w:bottom w:val="none" w:sz="0" w:space="0" w:color="auto"/>
            <w:right w:val="none" w:sz="0" w:space="0" w:color="auto"/>
          </w:divBdr>
          <w:divsChild>
            <w:div w:id="909923527">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579757056">
      <w:bodyDiv w:val="1"/>
      <w:marLeft w:val="0"/>
      <w:marRight w:val="0"/>
      <w:marTop w:val="0"/>
      <w:marBottom w:val="0"/>
      <w:divBdr>
        <w:top w:val="none" w:sz="0" w:space="0" w:color="auto"/>
        <w:left w:val="none" w:sz="0" w:space="0" w:color="auto"/>
        <w:bottom w:val="none" w:sz="0" w:space="0" w:color="auto"/>
        <w:right w:val="none" w:sz="0" w:space="0" w:color="auto"/>
      </w:divBdr>
      <w:divsChild>
        <w:div w:id="1357466093">
          <w:marLeft w:val="0"/>
          <w:marRight w:val="0"/>
          <w:marTop w:val="0"/>
          <w:marBottom w:val="0"/>
          <w:divBdr>
            <w:top w:val="none" w:sz="0" w:space="0" w:color="auto"/>
            <w:left w:val="none" w:sz="0" w:space="0" w:color="auto"/>
            <w:bottom w:val="none" w:sz="0" w:space="0" w:color="auto"/>
            <w:right w:val="none" w:sz="0" w:space="0" w:color="auto"/>
          </w:divBdr>
        </w:div>
      </w:divsChild>
    </w:div>
    <w:div w:id="579759122">
      <w:bodyDiv w:val="1"/>
      <w:marLeft w:val="0"/>
      <w:marRight w:val="0"/>
      <w:marTop w:val="0"/>
      <w:marBottom w:val="0"/>
      <w:divBdr>
        <w:top w:val="none" w:sz="0" w:space="0" w:color="auto"/>
        <w:left w:val="none" w:sz="0" w:space="0" w:color="auto"/>
        <w:bottom w:val="none" w:sz="0" w:space="0" w:color="auto"/>
        <w:right w:val="none" w:sz="0" w:space="0" w:color="auto"/>
      </w:divBdr>
      <w:divsChild>
        <w:div w:id="2144812848">
          <w:marLeft w:val="225"/>
          <w:marRight w:val="150"/>
          <w:marTop w:val="300"/>
          <w:marBottom w:val="0"/>
          <w:divBdr>
            <w:top w:val="none" w:sz="0" w:space="0" w:color="auto"/>
            <w:left w:val="none" w:sz="0" w:space="0" w:color="auto"/>
            <w:bottom w:val="none" w:sz="0" w:space="0" w:color="auto"/>
            <w:right w:val="none" w:sz="0" w:space="0" w:color="auto"/>
          </w:divBdr>
        </w:div>
      </w:divsChild>
    </w:div>
    <w:div w:id="584801085">
      <w:bodyDiv w:val="1"/>
      <w:marLeft w:val="0"/>
      <w:marRight w:val="0"/>
      <w:marTop w:val="0"/>
      <w:marBottom w:val="0"/>
      <w:divBdr>
        <w:top w:val="none" w:sz="0" w:space="0" w:color="auto"/>
        <w:left w:val="none" w:sz="0" w:space="0" w:color="auto"/>
        <w:bottom w:val="none" w:sz="0" w:space="0" w:color="auto"/>
        <w:right w:val="none" w:sz="0" w:space="0" w:color="auto"/>
      </w:divBdr>
    </w:div>
    <w:div w:id="602497946">
      <w:bodyDiv w:val="1"/>
      <w:marLeft w:val="0"/>
      <w:marRight w:val="0"/>
      <w:marTop w:val="0"/>
      <w:marBottom w:val="0"/>
      <w:divBdr>
        <w:top w:val="none" w:sz="0" w:space="0" w:color="auto"/>
        <w:left w:val="none" w:sz="0" w:space="0" w:color="auto"/>
        <w:bottom w:val="none" w:sz="0" w:space="0" w:color="auto"/>
        <w:right w:val="none" w:sz="0" w:space="0" w:color="auto"/>
      </w:divBdr>
    </w:div>
    <w:div w:id="606734615">
      <w:bodyDiv w:val="1"/>
      <w:marLeft w:val="0"/>
      <w:marRight w:val="0"/>
      <w:marTop w:val="0"/>
      <w:marBottom w:val="0"/>
      <w:divBdr>
        <w:top w:val="none" w:sz="0" w:space="0" w:color="auto"/>
        <w:left w:val="none" w:sz="0" w:space="0" w:color="auto"/>
        <w:bottom w:val="none" w:sz="0" w:space="0" w:color="auto"/>
        <w:right w:val="none" w:sz="0" w:space="0" w:color="auto"/>
      </w:divBdr>
      <w:divsChild>
        <w:div w:id="1865170339">
          <w:marLeft w:val="0"/>
          <w:marRight w:val="0"/>
          <w:marTop w:val="0"/>
          <w:marBottom w:val="0"/>
          <w:divBdr>
            <w:top w:val="none" w:sz="0" w:space="0" w:color="auto"/>
            <w:left w:val="none" w:sz="0" w:space="0" w:color="auto"/>
            <w:bottom w:val="none" w:sz="0" w:space="0" w:color="auto"/>
            <w:right w:val="none" w:sz="0" w:space="0" w:color="auto"/>
          </w:divBdr>
          <w:divsChild>
            <w:div w:id="1267271937">
              <w:marLeft w:val="0"/>
              <w:marRight w:val="0"/>
              <w:marTop w:val="0"/>
              <w:marBottom w:val="0"/>
              <w:divBdr>
                <w:top w:val="none" w:sz="0" w:space="0" w:color="auto"/>
                <w:left w:val="none" w:sz="0" w:space="0" w:color="auto"/>
                <w:bottom w:val="none" w:sz="0" w:space="0" w:color="auto"/>
                <w:right w:val="none" w:sz="0" w:space="0" w:color="auto"/>
              </w:divBdr>
              <w:divsChild>
                <w:div w:id="14391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87425">
      <w:bodyDiv w:val="1"/>
      <w:marLeft w:val="0"/>
      <w:marRight w:val="0"/>
      <w:marTop w:val="0"/>
      <w:marBottom w:val="0"/>
      <w:divBdr>
        <w:top w:val="none" w:sz="0" w:space="0" w:color="auto"/>
        <w:left w:val="none" w:sz="0" w:space="0" w:color="auto"/>
        <w:bottom w:val="none" w:sz="0" w:space="0" w:color="auto"/>
        <w:right w:val="none" w:sz="0" w:space="0" w:color="auto"/>
      </w:divBdr>
    </w:div>
    <w:div w:id="609969355">
      <w:bodyDiv w:val="1"/>
      <w:marLeft w:val="0"/>
      <w:marRight w:val="0"/>
      <w:marTop w:val="0"/>
      <w:marBottom w:val="0"/>
      <w:divBdr>
        <w:top w:val="none" w:sz="0" w:space="0" w:color="auto"/>
        <w:left w:val="none" w:sz="0" w:space="0" w:color="auto"/>
        <w:bottom w:val="none" w:sz="0" w:space="0" w:color="auto"/>
        <w:right w:val="none" w:sz="0" w:space="0" w:color="auto"/>
      </w:divBdr>
      <w:divsChild>
        <w:div w:id="16347171">
          <w:marLeft w:val="3900"/>
          <w:marRight w:val="0"/>
          <w:marTop w:val="0"/>
          <w:marBottom w:val="0"/>
          <w:divBdr>
            <w:top w:val="none" w:sz="0" w:space="0" w:color="auto"/>
            <w:left w:val="none" w:sz="0" w:space="0" w:color="auto"/>
            <w:bottom w:val="none" w:sz="0" w:space="0" w:color="auto"/>
            <w:right w:val="none" w:sz="0" w:space="0" w:color="auto"/>
          </w:divBdr>
        </w:div>
      </w:divsChild>
    </w:div>
    <w:div w:id="611978700">
      <w:bodyDiv w:val="1"/>
      <w:marLeft w:val="0"/>
      <w:marRight w:val="0"/>
      <w:marTop w:val="0"/>
      <w:marBottom w:val="0"/>
      <w:divBdr>
        <w:top w:val="none" w:sz="0" w:space="0" w:color="auto"/>
        <w:left w:val="none" w:sz="0" w:space="0" w:color="auto"/>
        <w:bottom w:val="none" w:sz="0" w:space="0" w:color="auto"/>
        <w:right w:val="none" w:sz="0" w:space="0" w:color="auto"/>
      </w:divBdr>
    </w:div>
    <w:div w:id="614749361">
      <w:bodyDiv w:val="1"/>
      <w:marLeft w:val="0"/>
      <w:marRight w:val="0"/>
      <w:marTop w:val="0"/>
      <w:marBottom w:val="0"/>
      <w:divBdr>
        <w:top w:val="none" w:sz="0" w:space="0" w:color="auto"/>
        <w:left w:val="none" w:sz="0" w:space="0" w:color="auto"/>
        <w:bottom w:val="none" w:sz="0" w:space="0" w:color="auto"/>
        <w:right w:val="none" w:sz="0" w:space="0" w:color="auto"/>
      </w:divBdr>
      <w:divsChild>
        <w:div w:id="189687779">
          <w:marLeft w:val="0"/>
          <w:marRight w:val="0"/>
          <w:marTop w:val="100"/>
          <w:marBottom w:val="100"/>
          <w:divBdr>
            <w:top w:val="none" w:sz="0" w:space="0" w:color="auto"/>
            <w:left w:val="none" w:sz="0" w:space="0" w:color="auto"/>
            <w:bottom w:val="none" w:sz="0" w:space="0" w:color="auto"/>
            <w:right w:val="none" w:sz="0" w:space="0" w:color="auto"/>
          </w:divBdr>
          <w:divsChild>
            <w:div w:id="624430298">
              <w:marLeft w:val="0"/>
              <w:marRight w:val="0"/>
              <w:marTop w:val="0"/>
              <w:marBottom w:val="0"/>
              <w:divBdr>
                <w:top w:val="none" w:sz="0" w:space="0" w:color="auto"/>
                <w:left w:val="none" w:sz="0" w:space="0" w:color="auto"/>
                <w:bottom w:val="none" w:sz="0" w:space="0" w:color="auto"/>
                <w:right w:val="none" w:sz="0" w:space="0" w:color="auto"/>
              </w:divBdr>
              <w:divsChild>
                <w:div w:id="1885827414">
                  <w:marLeft w:val="0"/>
                  <w:marRight w:val="0"/>
                  <w:marTop w:val="0"/>
                  <w:marBottom w:val="0"/>
                  <w:divBdr>
                    <w:top w:val="none" w:sz="0" w:space="0" w:color="auto"/>
                    <w:left w:val="none" w:sz="0" w:space="0" w:color="auto"/>
                    <w:bottom w:val="none" w:sz="0" w:space="0" w:color="auto"/>
                    <w:right w:val="none" w:sz="0" w:space="0" w:color="auto"/>
                  </w:divBdr>
                  <w:divsChild>
                    <w:div w:id="471676628">
                      <w:marLeft w:val="0"/>
                      <w:marRight w:val="0"/>
                      <w:marTop w:val="300"/>
                      <w:marBottom w:val="150"/>
                      <w:divBdr>
                        <w:top w:val="none" w:sz="0" w:space="0" w:color="auto"/>
                        <w:left w:val="none" w:sz="0" w:space="0" w:color="auto"/>
                        <w:bottom w:val="none" w:sz="0" w:space="0" w:color="auto"/>
                        <w:right w:val="none" w:sz="0" w:space="0" w:color="auto"/>
                      </w:divBdr>
                      <w:divsChild>
                        <w:div w:id="138675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70642">
      <w:bodyDiv w:val="1"/>
      <w:marLeft w:val="0"/>
      <w:marRight w:val="0"/>
      <w:marTop w:val="0"/>
      <w:marBottom w:val="0"/>
      <w:divBdr>
        <w:top w:val="none" w:sz="0" w:space="0" w:color="auto"/>
        <w:left w:val="none" w:sz="0" w:space="0" w:color="auto"/>
        <w:bottom w:val="none" w:sz="0" w:space="0" w:color="auto"/>
        <w:right w:val="none" w:sz="0" w:space="0" w:color="auto"/>
      </w:divBdr>
      <w:divsChild>
        <w:div w:id="1498573822">
          <w:marLeft w:val="0"/>
          <w:marRight w:val="0"/>
          <w:marTop w:val="105"/>
          <w:marBottom w:val="0"/>
          <w:divBdr>
            <w:top w:val="none" w:sz="0" w:space="0" w:color="auto"/>
            <w:left w:val="none" w:sz="0" w:space="0" w:color="auto"/>
            <w:bottom w:val="none" w:sz="0" w:space="0" w:color="auto"/>
            <w:right w:val="none" w:sz="0" w:space="0" w:color="auto"/>
          </w:divBdr>
          <w:divsChild>
            <w:div w:id="2008170446">
              <w:marLeft w:val="0"/>
              <w:marRight w:val="0"/>
              <w:marTop w:val="45"/>
              <w:marBottom w:val="0"/>
              <w:divBdr>
                <w:top w:val="none" w:sz="0" w:space="0" w:color="auto"/>
                <w:left w:val="none" w:sz="0" w:space="0" w:color="auto"/>
                <w:bottom w:val="none" w:sz="0" w:space="0" w:color="auto"/>
                <w:right w:val="none" w:sz="0" w:space="0" w:color="auto"/>
              </w:divBdr>
              <w:divsChild>
                <w:div w:id="234904298">
                  <w:marLeft w:val="-240"/>
                  <w:marRight w:val="0"/>
                  <w:marTop w:val="0"/>
                  <w:marBottom w:val="0"/>
                  <w:divBdr>
                    <w:top w:val="none" w:sz="0" w:space="0" w:color="auto"/>
                    <w:left w:val="single" w:sz="6" w:space="9" w:color="0099CC"/>
                    <w:bottom w:val="none" w:sz="0" w:space="0" w:color="auto"/>
                    <w:right w:val="none" w:sz="0" w:space="0" w:color="auto"/>
                  </w:divBdr>
                  <w:divsChild>
                    <w:div w:id="2072996241">
                      <w:marLeft w:val="0"/>
                      <w:marRight w:val="0"/>
                      <w:marTop w:val="0"/>
                      <w:marBottom w:val="0"/>
                      <w:divBdr>
                        <w:top w:val="none" w:sz="0" w:space="0" w:color="auto"/>
                        <w:left w:val="none" w:sz="0" w:space="0" w:color="auto"/>
                        <w:bottom w:val="none" w:sz="0" w:space="0" w:color="auto"/>
                        <w:right w:val="none" w:sz="0" w:space="0" w:color="auto"/>
                      </w:divBdr>
                      <w:divsChild>
                        <w:div w:id="1636444313">
                          <w:marLeft w:val="0"/>
                          <w:marRight w:val="0"/>
                          <w:marTop w:val="0"/>
                          <w:marBottom w:val="0"/>
                          <w:divBdr>
                            <w:top w:val="none" w:sz="0" w:space="0" w:color="auto"/>
                            <w:left w:val="none" w:sz="0" w:space="0" w:color="auto"/>
                            <w:bottom w:val="none" w:sz="0" w:space="0" w:color="auto"/>
                            <w:right w:val="none" w:sz="0" w:space="0" w:color="auto"/>
                          </w:divBdr>
                          <w:divsChild>
                            <w:div w:id="402341328">
                              <w:marLeft w:val="0"/>
                              <w:marRight w:val="0"/>
                              <w:marTop w:val="0"/>
                              <w:marBottom w:val="270"/>
                              <w:divBdr>
                                <w:top w:val="none" w:sz="0" w:space="0" w:color="auto"/>
                                <w:left w:val="none" w:sz="0" w:space="0" w:color="auto"/>
                                <w:bottom w:val="none" w:sz="0" w:space="0" w:color="auto"/>
                                <w:right w:val="none" w:sz="0" w:space="0" w:color="auto"/>
                              </w:divBdr>
                              <w:divsChild>
                                <w:div w:id="398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808073">
      <w:bodyDiv w:val="1"/>
      <w:marLeft w:val="0"/>
      <w:marRight w:val="0"/>
      <w:marTop w:val="0"/>
      <w:marBottom w:val="0"/>
      <w:divBdr>
        <w:top w:val="none" w:sz="0" w:space="0" w:color="auto"/>
        <w:left w:val="none" w:sz="0" w:space="0" w:color="auto"/>
        <w:bottom w:val="none" w:sz="0" w:space="0" w:color="auto"/>
        <w:right w:val="none" w:sz="0" w:space="0" w:color="auto"/>
      </w:divBdr>
      <w:divsChild>
        <w:div w:id="1001932999">
          <w:marLeft w:val="0"/>
          <w:marRight w:val="0"/>
          <w:marTop w:val="0"/>
          <w:marBottom w:val="0"/>
          <w:divBdr>
            <w:top w:val="none" w:sz="0" w:space="0" w:color="auto"/>
            <w:left w:val="none" w:sz="0" w:space="0" w:color="auto"/>
            <w:bottom w:val="none" w:sz="0" w:space="0" w:color="auto"/>
            <w:right w:val="none" w:sz="0" w:space="0" w:color="auto"/>
          </w:divBdr>
          <w:divsChild>
            <w:div w:id="2026201543">
              <w:marLeft w:val="300"/>
              <w:marRight w:val="0"/>
              <w:marTop w:val="0"/>
              <w:marBottom w:val="0"/>
              <w:divBdr>
                <w:top w:val="none" w:sz="0" w:space="0" w:color="auto"/>
                <w:left w:val="none" w:sz="0" w:space="0" w:color="auto"/>
                <w:bottom w:val="none" w:sz="0" w:space="0" w:color="auto"/>
                <w:right w:val="none" w:sz="0" w:space="0" w:color="auto"/>
              </w:divBdr>
              <w:divsChild>
                <w:div w:id="2054035824">
                  <w:marLeft w:val="0"/>
                  <w:marRight w:val="0"/>
                  <w:marTop w:val="0"/>
                  <w:marBottom w:val="180"/>
                  <w:divBdr>
                    <w:top w:val="single" w:sz="6" w:space="4" w:color="000000"/>
                    <w:left w:val="single" w:sz="6" w:space="4" w:color="000000"/>
                    <w:bottom w:val="single" w:sz="6" w:space="4" w:color="000000"/>
                    <w:right w:val="single" w:sz="6" w:space="4" w:color="000000"/>
                  </w:divBdr>
                </w:div>
              </w:divsChild>
            </w:div>
          </w:divsChild>
        </w:div>
      </w:divsChild>
    </w:div>
    <w:div w:id="624391196">
      <w:bodyDiv w:val="1"/>
      <w:marLeft w:val="0"/>
      <w:marRight w:val="0"/>
      <w:marTop w:val="0"/>
      <w:marBottom w:val="0"/>
      <w:divBdr>
        <w:top w:val="none" w:sz="0" w:space="0" w:color="auto"/>
        <w:left w:val="none" w:sz="0" w:space="0" w:color="auto"/>
        <w:bottom w:val="none" w:sz="0" w:space="0" w:color="auto"/>
        <w:right w:val="none" w:sz="0" w:space="0" w:color="auto"/>
      </w:divBdr>
    </w:div>
    <w:div w:id="626470896">
      <w:bodyDiv w:val="1"/>
      <w:marLeft w:val="0"/>
      <w:marRight w:val="0"/>
      <w:marTop w:val="0"/>
      <w:marBottom w:val="0"/>
      <w:divBdr>
        <w:top w:val="none" w:sz="0" w:space="0" w:color="auto"/>
        <w:left w:val="none" w:sz="0" w:space="0" w:color="auto"/>
        <w:bottom w:val="none" w:sz="0" w:space="0" w:color="auto"/>
        <w:right w:val="none" w:sz="0" w:space="0" w:color="auto"/>
      </w:divBdr>
      <w:divsChild>
        <w:div w:id="97870559">
          <w:marLeft w:val="0"/>
          <w:marRight w:val="0"/>
          <w:marTop w:val="0"/>
          <w:marBottom w:val="0"/>
          <w:divBdr>
            <w:top w:val="none" w:sz="0" w:space="0" w:color="auto"/>
            <w:left w:val="none" w:sz="0" w:space="0" w:color="auto"/>
            <w:bottom w:val="none" w:sz="0" w:space="0" w:color="auto"/>
            <w:right w:val="none" w:sz="0" w:space="0" w:color="auto"/>
          </w:divBdr>
          <w:divsChild>
            <w:div w:id="1105885443">
              <w:marLeft w:val="0"/>
              <w:marRight w:val="0"/>
              <w:marTop w:val="0"/>
              <w:marBottom w:val="0"/>
              <w:divBdr>
                <w:top w:val="none" w:sz="0" w:space="0" w:color="auto"/>
                <w:left w:val="none" w:sz="0" w:space="0" w:color="auto"/>
                <w:bottom w:val="none" w:sz="0" w:space="0" w:color="auto"/>
                <w:right w:val="none" w:sz="0" w:space="0" w:color="auto"/>
              </w:divBdr>
              <w:divsChild>
                <w:div w:id="1485656762">
                  <w:marLeft w:val="0"/>
                  <w:marRight w:val="0"/>
                  <w:marTop w:val="0"/>
                  <w:marBottom w:val="0"/>
                  <w:divBdr>
                    <w:top w:val="none" w:sz="0" w:space="0" w:color="auto"/>
                    <w:left w:val="none" w:sz="0" w:space="0" w:color="auto"/>
                    <w:bottom w:val="none" w:sz="0" w:space="0" w:color="auto"/>
                    <w:right w:val="none" w:sz="0" w:space="0" w:color="auto"/>
                  </w:divBdr>
                  <w:divsChild>
                    <w:div w:id="961305762">
                      <w:marLeft w:val="0"/>
                      <w:marRight w:val="0"/>
                      <w:marTop w:val="0"/>
                      <w:marBottom w:val="0"/>
                      <w:divBdr>
                        <w:top w:val="none" w:sz="0" w:space="0" w:color="auto"/>
                        <w:left w:val="none" w:sz="0" w:space="0" w:color="auto"/>
                        <w:bottom w:val="none" w:sz="0" w:space="0" w:color="auto"/>
                        <w:right w:val="none" w:sz="0" w:space="0" w:color="auto"/>
                      </w:divBdr>
                      <w:divsChild>
                        <w:div w:id="1290548082">
                          <w:marLeft w:val="0"/>
                          <w:marRight w:val="0"/>
                          <w:marTop w:val="0"/>
                          <w:marBottom w:val="0"/>
                          <w:divBdr>
                            <w:top w:val="none" w:sz="0" w:space="0" w:color="auto"/>
                            <w:left w:val="none" w:sz="0" w:space="0" w:color="auto"/>
                            <w:bottom w:val="none" w:sz="0" w:space="0" w:color="auto"/>
                            <w:right w:val="none" w:sz="0" w:space="0" w:color="auto"/>
                          </w:divBdr>
                          <w:divsChild>
                            <w:div w:id="4900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329832">
      <w:bodyDiv w:val="1"/>
      <w:marLeft w:val="0"/>
      <w:marRight w:val="0"/>
      <w:marTop w:val="0"/>
      <w:marBottom w:val="0"/>
      <w:divBdr>
        <w:top w:val="none" w:sz="0" w:space="0" w:color="auto"/>
        <w:left w:val="none" w:sz="0" w:space="0" w:color="auto"/>
        <w:bottom w:val="none" w:sz="0" w:space="0" w:color="auto"/>
        <w:right w:val="none" w:sz="0" w:space="0" w:color="auto"/>
      </w:divBdr>
    </w:div>
    <w:div w:id="637807015">
      <w:bodyDiv w:val="1"/>
      <w:marLeft w:val="0"/>
      <w:marRight w:val="0"/>
      <w:marTop w:val="0"/>
      <w:marBottom w:val="0"/>
      <w:divBdr>
        <w:top w:val="none" w:sz="0" w:space="0" w:color="auto"/>
        <w:left w:val="none" w:sz="0" w:space="0" w:color="auto"/>
        <w:bottom w:val="none" w:sz="0" w:space="0" w:color="auto"/>
        <w:right w:val="none" w:sz="0" w:space="0" w:color="auto"/>
      </w:divBdr>
    </w:div>
    <w:div w:id="652298583">
      <w:bodyDiv w:val="1"/>
      <w:marLeft w:val="0"/>
      <w:marRight w:val="0"/>
      <w:marTop w:val="0"/>
      <w:marBottom w:val="0"/>
      <w:divBdr>
        <w:top w:val="none" w:sz="0" w:space="0" w:color="auto"/>
        <w:left w:val="none" w:sz="0" w:space="0" w:color="auto"/>
        <w:bottom w:val="none" w:sz="0" w:space="0" w:color="auto"/>
        <w:right w:val="none" w:sz="0" w:space="0" w:color="auto"/>
      </w:divBdr>
    </w:div>
    <w:div w:id="654990124">
      <w:bodyDiv w:val="1"/>
      <w:marLeft w:val="0"/>
      <w:marRight w:val="0"/>
      <w:marTop w:val="0"/>
      <w:marBottom w:val="0"/>
      <w:divBdr>
        <w:top w:val="none" w:sz="0" w:space="0" w:color="auto"/>
        <w:left w:val="none" w:sz="0" w:space="0" w:color="auto"/>
        <w:bottom w:val="none" w:sz="0" w:space="0" w:color="auto"/>
        <w:right w:val="none" w:sz="0" w:space="0" w:color="auto"/>
      </w:divBdr>
    </w:div>
    <w:div w:id="657227175">
      <w:bodyDiv w:val="1"/>
      <w:marLeft w:val="0"/>
      <w:marRight w:val="0"/>
      <w:marTop w:val="0"/>
      <w:marBottom w:val="0"/>
      <w:divBdr>
        <w:top w:val="none" w:sz="0" w:space="0" w:color="auto"/>
        <w:left w:val="none" w:sz="0" w:space="0" w:color="auto"/>
        <w:bottom w:val="none" w:sz="0" w:space="0" w:color="auto"/>
        <w:right w:val="none" w:sz="0" w:space="0" w:color="auto"/>
      </w:divBdr>
      <w:divsChild>
        <w:div w:id="868645541">
          <w:marLeft w:val="0"/>
          <w:marRight w:val="0"/>
          <w:marTop w:val="0"/>
          <w:marBottom w:val="0"/>
          <w:divBdr>
            <w:top w:val="none" w:sz="0" w:space="0" w:color="auto"/>
            <w:left w:val="none" w:sz="0" w:space="0" w:color="auto"/>
            <w:bottom w:val="none" w:sz="0" w:space="0" w:color="auto"/>
            <w:right w:val="none" w:sz="0" w:space="0" w:color="auto"/>
          </w:divBdr>
          <w:divsChild>
            <w:div w:id="1362167990">
              <w:marLeft w:val="0"/>
              <w:marRight w:val="0"/>
              <w:marTop w:val="0"/>
              <w:marBottom w:val="0"/>
              <w:divBdr>
                <w:top w:val="none" w:sz="0" w:space="0" w:color="auto"/>
                <w:left w:val="none" w:sz="0" w:space="0" w:color="auto"/>
                <w:bottom w:val="none" w:sz="0" w:space="0" w:color="auto"/>
                <w:right w:val="none" w:sz="0" w:space="0" w:color="auto"/>
              </w:divBdr>
              <w:divsChild>
                <w:div w:id="1860242140">
                  <w:marLeft w:val="-600"/>
                  <w:marRight w:val="150"/>
                  <w:marTop w:val="0"/>
                  <w:marBottom w:val="0"/>
                  <w:divBdr>
                    <w:top w:val="none" w:sz="0" w:space="0" w:color="auto"/>
                    <w:left w:val="none" w:sz="0" w:space="0" w:color="auto"/>
                    <w:bottom w:val="none" w:sz="0" w:space="0" w:color="auto"/>
                    <w:right w:val="none" w:sz="0" w:space="0" w:color="auto"/>
                  </w:divBdr>
                </w:div>
                <w:div w:id="922682445">
                  <w:marLeft w:val="300"/>
                  <w:marRight w:val="0"/>
                  <w:marTop w:val="0"/>
                  <w:marBottom w:val="0"/>
                  <w:divBdr>
                    <w:top w:val="none" w:sz="0" w:space="0" w:color="auto"/>
                    <w:left w:val="none" w:sz="0" w:space="0" w:color="auto"/>
                    <w:bottom w:val="none" w:sz="0" w:space="0" w:color="auto"/>
                    <w:right w:val="none" w:sz="0" w:space="0" w:color="auto"/>
                  </w:divBdr>
                </w:div>
                <w:div w:id="175197037">
                  <w:marLeft w:val="-600"/>
                  <w:marRight w:val="150"/>
                  <w:marTop w:val="0"/>
                  <w:marBottom w:val="0"/>
                  <w:divBdr>
                    <w:top w:val="none" w:sz="0" w:space="0" w:color="auto"/>
                    <w:left w:val="none" w:sz="0" w:space="0" w:color="auto"/>
                    <w:bottom w:val="none" w:sz="0" w:space="0" w:color="auto"/>
                    <w:right w:val="none" w:sz="0" w:space="0" w:color="auto"/>
                  </w:divBdr>
                </w:div>
                <w:div w:id="859900078">
                  <w:marLeft w:val="300"/>
                  <w:marRight w:val="0"/>
                  <w:marTop w:val="0"/>
                  <w:marBottom w:val="0"/>
                  <w:divBdr>
                    <w:top w:val="none" w:sz="0" w:space="0" w:color="auto"/>
                    <w:left w:val="none" w:sz="0" w:space="0" w:color="auto"/>
                    <w:bottom w:val="none" w:sz="0" w:space="0" w:color="auto"/>
                    <w:right w:val="none" w:sz="0" w:space="0" w:color="auto"/>
                  </w:divBdr>
                </w:div>
                <w:div w:id="1989281949">
                  <w:marLeft w:val="-600"/>
                  <w:marRight w:val="150"/>
                  <w:marTop w:val="0"/>
                  <w:marBottom w:val="0"/>
                  <w:divBdr>
                    <w:top w:val="none" w:sz="0" w:space="0" w:color="auto"/>
                    <w:left w:val="none" w:sz="0" w:space="0" w:color="auto"/>
                    <w:bottom w:val="none" w:sz="0" w:space="0" w:color="auto"/>
                    <w:right w:val="none" w:sz="0" w:space="0" w:color="auto"/>
                  </w:divBdr>
                </w:div>
                <w:div w:id="21053554">
                  <w:marLeft w:val="300"/>
                  <w:marRight w:val="0"/>
                  <w:marTop w:val="0"/>
                  <w:marBottom w:val="0"/>
                  <w:divBdr>
                    <w:top w:val="none" w:sz="0" w:space="0" w:color="auto"/>
                    <w:left w:val="none" w:sz="0" w:space="0" w:color="auto"/>
                    <w:bottom w:val="none" w:sz="0" w:space="0" w:color="auto"/>
                    <w:right w:val="none" w:sz="0" w:space="0" w:color="auto"/>
                  </w:divBdr>
                </w:div>
                <w:div w:id="1631473579">
                  <w:marLeft w:val="-600"/>
                  <w:marRight w:val="150"/>
                  <w:marTop w:val="0"/>
                  <w:marBottom w:val="0"/>
                  <w:divBdr>
                    <w:top w:val="none" w:sz="0" w:space="0" w:color="auto"/>
                    <w:left w:val="none" w:sz="0" w:space="0" w:color="auto"/>
                    <w:bottom w:val="none" w:sz="0" w:space="0" w:color="auto"/>
                    <w:right w:val="none" w:sz="0" w:space="0" w:color="auto"/>
                  </w:divBdr>
                </w:div>
                <w:div w:id="75791391">
                  <w:marLeft w:val="300"/>
                  <w:marRight w:val="0"/>
                  <w:marTop w:val="0"/>
                  <w:marBottom w:val="0"/>
                  <w:divBdr>
                    <w:top w:val="none" w:sz="0" w:space="0" w:color="auto"/>
                    <w:left w:val="none" w:sz="0" w:space="0" w:color="auto"/>
                    <w:bottom w:val="none" w:sz="0" w:space="0" w:color="auto"/>
                    <w:right w:val="none" w:sz="0" w:space="0" w:color="auto"/>
                  </w:divBdr>
                </w:div>
                <w:div w:id="1360545473">
                  <w:marLeft w:val="-600"/>
                  <w:marRight w:val="150"/>
                  <w:marTop w:val="0"/>
                  <w:marBottom w:val="0"/>
                  <w:divBdr>
                    <w:top w:val="none" w:sz="0" w:space="0" w:color="auto"/>
                    <w:left w:val="none" w:sz="0" w:space="0" w:color="auto"/>
                    <w:bottom w:val="none" w:sz="0" w:space="0" w:color="auto"/>
                    <w:right w:val="none" w:sz="0" w:space="0" w:color="auto"/>
                  </w:divBdr>
                </w:div>
                <w:div w:id="1908495591">
                  <w:marLeft w:val="300"/>
                  <w:marRight w:val="0"/>
                  <w:marTop w:val="0"/>
                  <w:marBottom w:val="0"/>
                  <w:divBdr>
                    <w:top w:val="none" w:sz="0" w:space="0" w:color="auto"/>
                    <w:left w:val="none" w:sz="0" w:space="0" w:color="auto"/>
                    <w:bottom w:val="none" w:sz="0" w:space="0" w:color="auto"/>
                    <w:right w:val="none" w:sz="0" w:space="0" w:color="auto"/>
                  </w:divBdr>
                </w:div>
                <w:div w:id="1421290771">
                  <w:marLeft w:val="-600"/>
                  <w:marRight w:val="150"/>
                  <w:marTop w:val="0"/>
                  <w:marBottom w:val="0"/>
                  <w:divBdr>
                    <w:top w:val="none" w:sz="0" w:space="0" w:color="auto"/>
                    <w:left w:val="none" w:sz="0" w:space="0" w:color="auto"/>
                    <w:bottom w:val="none" w:sz="0" w:space="0" w:color="auto"/>
                    <w:right w:val="none" w:sz="0" w:space="0" w:color="auto"/>
                  </w:divBdr>
                </w:div>
                <w:div w:id="987437237">
                  <w:marLeft w:val="300"/>
                  <w:marRight w:val="0"/>
                  <w:marTop w:val="0"/>
                  <w:marBottom w:val="0"/>
                  <w:divBdr>
                    <w:top w:val="none" w:sz="0" w:space="0" w:color="auto"/>
                    <w:left w:val="none" w:sz="0" w:space="0" w:color="auto"/>
                    <w:bottom w:val="none" w:sz="0" w:space="0" w:color="auto"/>
                    <w:right w:val="none" w:sz="0" w:space="0" w:color="auto"/>
                  </w:divBdr>
                </w:div>
                <w:div w:id="1588226943">
                  <w:marLeft w:val="-600"/>
                  <w:marRight w:val="150"/>
                  <w:marTop w:val="0"/>
                  <w:marBottom w:val="0"/>
                  <w:divBdr>
                    <w:top w:val="none" w:sz="0" w:space="0" w:color="auto"/>
                    <w:left w:val="none" w:sz="0" w:space="0" w:color="auto"/>
                    <w:bottom w:val="none" w:sz="0" w:space="0" w:color="auto"/>
                    <w:right w:val="none" w:sz="0" w:space="0" w:color="auto"/>
                  </w:divBdr>
                </w:div>
                <w:div w:id="2122457896">
                  <w:marLeft w:val="300"/>
                  <w:marRight w:val="0"/>
                  <w:marTop w:val="0"/>
                  <w:marBottom w:val="0"/>
                  <w:divBdr>
                    <w:top w:val="none" w:sz="0" w:space="0" w:color="auto"/>
                    <w:left w:val="none" w:sz="0" w:space="0" w:color="auto"/>
                    <w:bottom w:val="none" w:sz="0" w:space="0" w:color="auto"/>
                    <w:right w:val="none" w:sz="0" w:space="0" w:color="auto"/>
                  </w:divBdr>
                </w:div>
                <w:div w:id="909078253">
                  <w:marLeft w:val="-600"/>
                  <w:marRight w:val="150"/>
                  <w:marTop w:val="0"/>
                  <w:marBottom w:val="0"/>
                  <w:divBdr>
                    <w:top w:val="none" w:sz="0" w:space="0" w:color="auto"/>
                    <w:left w:val="none" w:sz="0" w:space="0" w:color="auto"/>
                    <w:bottom w:val="none" w:sz="0" w:space="0" w:color="auto"/>
                    <w:right w:val="none" w:sz="0" w:space="0" w:color="auto"/>
                  </w:divBdr>
                </w:div>
                <w:div w:id="331373995">
                  <w:marLeft w:val="300"/>
                  <w:marRight w:val="0"/>
                  <w:marTop w:val="0"/>
                  <w:marBottom w:val="0"/>
                  <w:divBdr>
                    <w:top w:val="none" w:sz="0" w:space="0" w:color="auto"/>
                    <w:left w:val="none" w:sz="0" w:space="0" w:color="auto"/>
                    <w:bottom w:val="none" w:sz="0" w:space="0" w:color="auto"/>
                    <w:right w:val="none" w:sz="0" w:space="0" w:color="auto"/>
                  </w:divBdr>
                </w:div>
                <w:div w:id="253823375">
                  <w:marLeft w:val="-600"/>
                  <w:marRight w:val="150"/>
                  <w:marTop w:val="0"/>
                  <w:marBottom w:val="0"/>
                  <w:divBdr>
                    <w:top w:val="none" w:sz="0" w:space="0" w:color="auto"/>
                    <w:left w:val="none" w:sz="0" w:space="0" w:color="auto"/>
                    <w:bottom w:val="none" w:sz="0" w:space="0" w:color="auto"/>
                    <w:right w:val="none" w:sz="0" w:space="0" w:color="auto"/>
                  </w:divBdr>
                </w:div>
                <w:div w:id="1078672857">
                  <w:marLeft w:val="300"/>
                  <w:marRight w:val="0"/>
                  <w:marTop w:val="0"/>
                  <w:marBottom w:val="0"/>
                  <w:divBdr>
                    <w:top w:val="none" w:sz="0" w:space="0" w:color="auto"/>
                    <w:left w:val="none" w:sz="0" w:space="0" w:color="auto"/>
                    <w:bottom w:val="none" w:sz="0" w:space="0" w:color="auto"/>
                    <w:right w:val="none" w:sz="0" w:space="0" w:color="auto"/>
                  </w:divBdr>
                </w:div>
                <w:div w:id="1265190497">
                  <w:marLeft w:val="-600"/>
                  <w:marRight w:val="150"/>
                  <w:marTop w:val="0"/>
                  <w:marBottom w:val="0"/>
                  <w:divBdr>
                    <w:top w:val="none" w:sz="0" w:space="0" w:color="auto"/>
                    <w:left w:val="none" w:sz="0" w:space="0" w:color="auto"/>
                    <w:bottom w:val="none" w:sz="0" w:space="0" w:color="auto"/>
                    <w:right w:val="none" w:sz="0" w:space="0" w:color="auto"/>
                  </w:divBdr>
                </w:div>
                <w:div w:id="371851897">
                  <w:marLeft w:val="300"/>
                  <w:marRight w:val="0"/>
                  <w:marTop w:val="0"/>
                  <w:marBottom w:val="0"/>
                  <w:divBdr>
                    <w:top w:val="none" w:sz="0" w:space="0" w:color="auto"/>
                    <w:left w:val="none" w:sz="0" w:space="0" w:color="auto"/>
                    <w:bottom w:val="none" w:sz="0" w:space="0" w:color="auto"/>
                    <w:right w:val="none" w:sz="0" w:space="0" w:color="auto"/>
                  </w:divBdr>
                </w:div>
                <w:div w:id="1477528103">
                  <w:marLeft w:val="-600"/>
                  <w:marRight w:val="150"/>
                  <w:marTop w:val="0"/>
                  <w:marBottom w:val="0"/>
                  <w:divBdr>
                    <w:top w:val="none" w:sz="0" w:space="0" w:color="auto"/>
                    <w:left w:val="none" w:sz="0" w:space="0" w:color="auto"/>
                    <w:bottom w:val="none" w:sz="0" w:space="0" w:color="auto"/>
                    <w:right w:val="none" w:sz="0" w:space="0" w:color="auto"/>
                  </w:divBdr>
                </w:div>
                <w:div w:id="153619409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45548">
      <w:bodyDiv w:val="1"/>
      <w:marLeft w:val="0"/>
      <w:marRight w:val="0"/>
      <w:marTop w:val="0"/>
      <w:marBottom w:val="0"/>
      <w:divBdr>
        <w:top w:val="none" w:sz="0" w:space="0" w:color="auto"/>
        <w:left w:val="none" w:sz="0" w:space="0" w:color="auto"/>
        <w:bottom w:val="none" w:sz="0" w:space="0" w:color="auto"/>
        <w:right w:val="none" w:sz="0" w:space="0" w:color="auto"/>
      </w:divBdr>
    </w:div>
    <w:div w:id="669480577">
      <w:bodyDiv w:val="1"/>
      <w:marLeft w:val="0"/>
      <w:marRight w:val="0"/>
      <w:marTop w:val="0"/>
      <w:marBottom w:val="0"/>
      <w:divBdr>
        <w:top w:val="none" w:sz="0" w:space="0" w:color="auto"/>
        <w:left w:val="none" w:sz="0" w:space="0" w:color="auto"/>
        <w:bottom w:val="none" w:sz="0" w:space="0" w:color="auto"/>
        <w:right w:val="none" w:sz="0" w:space="0" w:color="auto"/>
      </w:divBdr>
      <w:divsChild>
        <w:div w:id="534583275">
          <w:marLeft w:val="0"/>
          <w:marRight w:val="0"/>
          <w:marTop w:val="0"/>
          <w:marBottom w:val="0"/>
          <w:divBdr>
            <w:top w:val="none" w:sz="0" w:space="0" w:color="auto"/>
            <w:left w:val="none" w:sz="0" w:space="0" w:color="auto"/>
            <w:bottom w:val="none" w:sz="0" w:space="0" w:color="auto"/>
            <w:right w:val="none" w:sz="0" w:space="0" w:color="auto"/>
          </w:divBdr>
          <w:divsChild>
            <w:div w:id="125392506">
              <w:marLeft w:val="0"/>
              <w:marRight w:val="0"/>
              <w:marTop w:val="0"/>
              <w:marBottom w:val="0"/>
              <w:divBdr>
                <w:top w:val="none" w:sz="0" w:space="0" w:color="auto"/>
                <w:left w:val="none" w:sz="0" w:space="0" w:color="auto"/>
                <w:bottom w:val="none" w:sz="0" w:space="0" w:color="auto"/>
                <w:right w:val="dotted" w:sz="6" w:space="0" w:color="000000"/>
              </w:divBdr>
              <w:divsChild>
                <w:div w:id="1551770827">
                  <w:marLeft w:val="0"/>
                  <w:marRight w:val="0"/>
                  <w:marTop w:val="0"/>
                  <w:marBottom w:val="0"/>
                  <w:divBdr>
                    <w:top w:val="none" w:sz="0" w:space="0" w:color="auto"/>
                    <w:left w:val="none" w:sz="0" w:space="0" w:color="auto"/>
                    <w:bottom w:val="none" w:sz="0" w:space="0" w:color="auto"/>
                    <w:right w:val="none" w:sz="0" w:space="0" w:color="auto"/>
                  </w:divBdr>
                  <w:divsChild>
                    <w:div w:id="425660359">
                      <w:marLeft w:val="0"/>
                      <w:marRight w:val="600"/>
                      <w:marTop w:val="45"/>
                      <w:marBottom w:val="0"/>
                      <w:divBdr>
                        <w:top w:val="none" w:sz="0" w:space="0" w:color="auto"/>
                        <w:left w:val="none" w:sz="0" w:space="0" w:color="auto"/>
                        <w:bottom w:val="none" w:sz="0" w:space="0" w:color="auto"/>
                        <w:right w:val="none" w:sz="0" w:space="0" w:color="auto"/>
                      </w:divBdr>
                      <w:divsChild>
                        <w:div w:id="189053153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71553">
      <w:bodyDiv w:val="1"/>
      <w:marLeft w:val="50"/>
      <w:marRight w:val="50"/>
      <w:marTop w:val="50"/>
      <w:marBottom w:val="13"/>
      <w:divBdr>
        <w:top w:val="none" w:sz="0" w:space="0" w:color="auto"/>
        <w:left w:val="none" w:sz="0" w:space="0" w:color="auto"/>
        <w:bottom w:val="none" w:sz="0" w:space="0" w:color="auto"/>
        <w:right w:val="none" w:sz="0" w:space="0" w:color="auto"/>
      </w:divBdr>
    </w:div>
    <w:div w:id="677387844">
      <w:bodyDiv w:val="1"/>
      <w:marLeft w:val="0"/>
      <w:marRight w:val="0"/>
      <w:marTop w:val="0"/>
      <w:marBottom w:val="0"/>
      <w:divBdr>
        <w:top w:val="none" w:sz="0" w:space="0" w:color="auto"/>
        <w:left w:val="none" w:sz="0" w:space="0" w:color="auto"/>
        <w:bottom w:val="none" w:sz="0" w:space="0" w:color="auto"/>
        <w:right w:val="none" w:sz="0" w:space="0" w:color="auto"/>
      </w:divBdr>
    </w:div>
    <w:div w:id="695277237">
      <w:bodyDiv w:val="1"/>
      <w:marLeft w:val="0"/>
      <w:marRight w:val="0"/>
      <w:marTop w:val="0"/>
      <w:marBottom w:val="0"/>
      <w:divBdr>
        <w:top w:val="none" w:sz="0" w:space="0" w:color="auto"/>
        <w:left w:val="none" w:sz="0" w:space="0" w:color="auto"/>
        <w:bottom w:val="none" w:sz="0" w:space="0" w:color="auto"/>
        <w:right w:val="none" w:sz="0" w:space="0" w:color="auto"/>
      </w:divBdr>
    </w:div>
    <w:div w:id="697196380">
      <w:bodyDiv w:val="1"/>
      <w:marLeft w:val="0"/>
      <w:marRight w:val="0"/>
      <w:marTop w:val="0"/>
      <w:marBottom w:val="0"/>
      <w:divBdr>
        <w:top w:val="none" w:sz="0" w:space="0" w:color="auto"/>
        <w:left w:val="none" w:sz="0" w:space="0" w:color="auto"/>
        <w:bottom w:val="none" w:sz="0" w:space="0" w:color="auto"/>
        <w:right w:val="none" w:sz="0" w:space="0" w:color="auto"/>
      </w:divBdr>
    </w:div>
    <w:div w:id="700016311">
      <w:bodyDiv w:val="1"/>
      <w:marLeft w:val="0"/>
      <w:marRight w:val="0"/>
      <w:marTop w:val="0"/>
      <w:marBottom w:val="0"/>
      <w:divBdr>
        <w:top w:val="none" w:sz="0" w:space="0" w:color="auto"/>
        <w:left w:val="none" w:sz="0" w:space="0" w:color="auto"/>
        <w:bottom w:val="none" w:sz="0" w:space="0" w:color="auto"/>
        <w:right w:val="none" w:sz="0" w:space="0" w:color="auto"/>
      </w:divBdr>
    </w:div>
    <w:div w:id="701131467">
      <w:bodyDiv w:val="1"/>
      <w:marLeft w:val="0"/>
      <w:marRight w:val="0"/>
      <w:marTop w:val="0"/>
      <w:marBottom w:val="0"/>
      <w:divBdr>
        <w:top w:val="none" w:sz="0" w:space="0" w:color="auto"/>
        <w:left w:val="none" w:sz="0" w:space="0" w:color="auto"/>
        <w:bottom w:val="none" w:sz="0" w:space="0" w:color="auto"/>
        <w:right w:val="none" w:sz="0" w:space="0" w:color="auto"/>
      </w:divBdr>
    </w:div>
    <w:div w:id="713819847">
      <w:bodyDiv w:val="1"/>
      <w:marLeft w:val="0"/>
      <w:marRight w:val="0"/>
      <w:marTop w:val="0"/>
      <w:marBottom w:val="0"/>
      <w:divBdr>
        <w:top w:val="none" w:sz="0" w:space="0" w:color="auto"/>
        <w:left w:val="none" w:sz="0" w:space="0" w:color="auto"/>
        <w:bottom w:val="none" w:sz="0" w:space="0" w:color="auto"/>
        <w:right w:val="none" w:sz="0" w:space="0" w:color="auto"/>
      </w:divBdr>
      <w:divsChild>
        <w:div w:id="2101873355">
          <w:marLeft w:val="225"/>
          <w:marRight w:val="150"/>
          <w:marTop w:val="300"/>
          <w:marBottom w:val="0"/>
          <w:divBdr>
            <w:top w:val="none" w:sz="0" w:space="0" w:color="auto"/>
            <w:left w:val="none" w:sz="0" w:space="0" w:color="auto"/>
            <w:bottom w:val="none" w:sz="0" w:space="0" w:color="auto"/>
            <w:right w:val="none" w:sz="0" w:space="0" w:color="auto"/>
          </w:divBdr>
        </w:div>
      </w:divsChild>
    </w:div>
    <w:div w:id="715349527">
      <w:bodyDiv w:val="1"/>
      <w:marLeft w:val="0"/>
      <w:marRight w:val="0"/>
      <w:marTop w:val="0"/>
      <w:marBottom w:val="0"/>
      <w:divBdr>
        <w:top w:val="none" w:sz="0" w:space="0" w:color="auto"/>
        <w:left w:val="none" w:sz="0" w:space="0" w:color="auto"/>
        <w:bottom w:val="none" w:sz="0" w:space="0" w:color="auto"/>
        <w:right w:val="none" w:sz="0" w:space="0" w:color="auto"/>
      </w:divBdr>
      <w:divsChild>
        <w:div w:id="78144360">
          <w:marLeft w:val="0"/>
          <w:marRight w:val="0"/>
          <w:marTop w:val="0"/>
          <w:marBottom w:val="0"/>
          <w:divBdr>
            <w:top w:val="none" w:sz="0" w:space="0" w:color="auto"/>
            <w:left w:val="none" w:sz="0" w:space="0" w:color="auto"/>
            <w:bottom w:val="none" w:sz="0" w:space="0" w:color="auto"/>
            <w:right w:val="none" w:sz="0" w:space="0" w:color="auto"/>
          </w:divBdr>
          <w:divsChild>
            <w:div w:id="2013871438">
              <w:marLeft w:val="375"/>
              <w:marRight w:val="0"/>
              <w:marTop w:val="750"/>
              <w:marBottom w:val="0"/>
              <w:divBdr>
                <w:top w:val="single" w:sz="12" w:space="6" w:color="D3D3D3"/>
                <w:left w:val="single" w:sz="12" w:space="6" w:color="D3D3D3"/>
                <w:bottom w:val="single" w:sz="12" w:space="6" w:color="D3D3D3"/>
                <w:right w:val="single" w:sz="12" w:space="6" w:color="D3D3D3"/>
              </w:divBdr>
            </w:div>
          </w:divsChild>
        </w:div>
      </w:divsChild>
    </w:div>
    <w:div w:id="720903066">
      <w:bodyDiv w:val="1"/>
      <w:marLeft w:val="0"/>
      <w:marRight w:val="0"/>
      <w:marTop w:val="0"/>
      <w:marBottom w:val="0"/>
      <w:divBdr>
        <w:top w:val="none" w:sz="0" w:space="0" w:color="auto"/>
        <w:left w:val="none" w:sz="0" w:space="0" w:color="auto"/>
        <w:bottom w:val="none" w:sz="0" w:space="0" w:color="auto"/>
        <w:right w:val="none" w:sz="0" w:space="0" w:color="auto"/>
      </w:divBdr>
    </w:div>
    <w:div w:id="726952764">
      <w:bodyDiv w:val="1"/>
      <w:marLeft w:val="0"/>
      <w:marRight w:val="0"/>
      <w:marTop w:val="0"/>
      <w:marBottom w:val="0"/>
      <w:divBdr>
        <w:top w:val="none" w:sz="0" w:space="0" w:color="auto"/>
        <w:left w:val="none" w:sz="0" w:space="0" w:color="auto"/>
        <w:bottom w:val="none" w:sz="0" w:space="0" w:color="auto"/>
        <w:right w:val="none" w:sz="0" w:space="0" w:color="auto"/>
      </w:divBdr>
      <w:divsChild>
        <w:div w:id="1307126184">
          <w:marLeft w:val="0"/>
          <w:marRight w:val="0"/>
          <w:marTop w:val="0"/>
          <w:marBottom w:val="0"/>
          <w:divBdr>
            <w:top w:val="none" w:sz="0" w:space="0" w:color="auto"/>
            <w:left w:val="none" w:sz="0" w:space="0" w:color="auto"/>
            <w:bottom w:val="none" w:sz="0" w:space="0" w:color="auto"/>
            <w:right w:val="none" w:sz="0" w:space="0" w:color="auto"/>
          </w:divBdr>
          <w:divsChild>
            <w:div w:id="645356993">
              <w:marLeft w:val="0"/>
              <w:marRight w:val="0"/>
              <w:marTop w:val="0"/>
              <w:marBottom w:val="0"/>
              <w:divBdr>
                <w:top w:val="none" w:sz="0" w:space="0" w:color="auto"/>
                <w:left w:val="none" w:sz="0" w:space="0" w:color="auto"/>
                <w:bottom w:val="none" w:sz="0" w:space="0" w:color="auto"/>
                <w:right w:val="none" w:sz="0" w:space="0" w:color="auto"/>
              </w:divBdr>
              <w:divsChild>
                <w:div w:id="589970450">
                  <w:marLeft w:val="300"/>
                  <w:marRight w:val="3450"/>
                  <w:marTop w:val="0"/>
                  <w:marBottom w:val="150"/>
                  <w:divBdr>
                    <w:top w:val="none" w:sz="0" w:space="0" w:color="auto"/>
                    <w:left w:val="none" w:sz="0" w:space="0" w:color="auto"/>
                    <w:bottom w:val="none" w:sz="0" w:space="0" w:color="auto"/>
                    <w:right w:val="none" w:sz="0" w:space="0" w:color="auto"/>
                  </w:divBdr>
                  <w:divsChild>
                    <w:div w:id="119763800">
                      <w:marLeft w:val="0"/>
                      <w:marRight w:val="0"/>
                      <w:marTop w:val="0"/>
                      <w:marBottom w:val="0"/>
                      <w:divBdr>
                        <w:top w:val="none" w:sz="0" w:space="0" w:color="auto"/>
                        <w:left w:val="none" w:sz="0" w:space="0" w:color="auto"/>
                        <w:bottom w:val="none" w:sz="0" w:space="0" w:color="auto"/>
                        <w:right w:val="none" w:sz="0" w:space="0" w:color="auto"/>
                      </w:divBdr>
                      <w:divsChild>
                        <w:div w:id="33083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397610">
      <w:bodyDiv w:val="1"/>
      <w:marLeft w:val="0"/>
      <w:marRight w:val="0"/>
      <w:marTop w:val="0"/>
      <w:marBottom w:val="0"/>
      <w:divBdr>
        <w:top w:val="none" w:sz="0" w:space="0" w:color="auto"/>
        <w:left w:val="none" w:sz="0" w:space="0" w:color="auto"/>
        <w:bottom w:val="none" w:sz="0" w:space="0" w:color="auto"/>
        <w:right w:val="none" w:sz="0" w:space="0" w:color="auto"/>
      </w:divBdr>
    </w:div>
    <w:div w:id="761687728">
      <w:bodyDiv w:val="1"/>
      <w:marLeft w:val="0"/>
      <w:marRight w:val="0"/>
      <w:marTop w:val="0"/>
      <w:marBottom w:val="0"/>
      <w:divBdr>
        <w:top w:val="none" w:sz="0" w:space="0" w:color="auto"/>
        <w:left w:val="none" w:sz="0" w:space="0" w:color="auto"/>
        <w:bottom w:val="none" w:sz="0" w:space="0" w:color="auto"/>
        <w:right w:val="none" w:sz="0" w:space="0" w:color="auto"/>
      </w:divBdr>
      <w:divsChild>
        <w:div w:id="798185069">
          <w:marLeft w:val="225"/>
          <w:marRight w:val="150"/>
          <w:marTop w:val="300"/>
          <w:marBottom w:val="0"/>
          <w:divBdr>
            <w:top w:val="none" w:sz="0" w:space="0" w:color="auto"/>
            <w:left w:val="none" w:sz="0" w:space="0" w:color="auto"/>
            <w:bottom w:val="none" w:sz="0" w:space="0" w:color="auto"/>
            <w:right w:val="none" w:sz="0" w:space="0" w:color="auto"/>
          </w:divBdr>
        </w:div>
      </w:divsChild>
    </w:div>
    <w:div w:id="766540427">
      <w:bodyDiv w:val="1"/>
      <w:marLeft w:val="0"/>
      <w:marRight w:val="0"/>
      <w:marTop w:val="0"/>
      <w:marBottom w:val="0"/>
      <w:divBdr>
        <w:top w:val="none" w:sz="0" w:space="0" w:color="auto"/>
        <w:left w:val="none" w:sz="0" w:space="0" w:color="auto"/>
        <w:bottom w:val="none" w:sz="0" w:space="0" w:color="auto"/>
        <w:right w:val="none" w:sz="0" w:space="0" w:color="auto"/>
      </w:divBdr>
      <w:divsChild>
        <w:div w:id="1461531149">
          <w:marLeft w:val="0"/>
          <w:marRight w:val="0"/>
          <w:marTop w:val="0"/>
          <w:marBottom w:val="0"/>
          <w:divBdr>
            <w:top w:val="none" w:sz="0" w:space="0" w:color="auto"/>
            <w:left w:val="none" w:sz="0" w:space="0" w:color="auto"/>
            <w:bottom w:val="none" w:sz="0" w:space="0" w:color="auto"/>
            <w:right w:val="none" w:sz="0" w:space="0" w:color="auto"/>
          </w:divBdr>
          <w:divsChild>
            <w:div w:id="172262904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766772803">
      <w:bodyDiv w:val="1"/>
      <w:marLeft w:val="0"/>
      <w:marRight w:val="0"/>
      <w:marTop w:val="0"/>
      <w:marBottom w:val="0"/>
      <w:divBdr>
        <w:top w:val="none" w:sz="0" w:space="0" w:color="auto"/>
        <w:left w:val="none" w:sz="0" w:space="0" w:color="auto"/>
        <w:bottom w:val="none" w:sz="0" w:space="0" w:color="auto"/>
        <w:right w:val="none" w:sz="0" w:space="0" w:color="auto"/>
      </w:divBdr>
      <w:divsChild>
        <w:div w:id="1972469149">
          <w:marLeft w:val="0"/>
          <w:marRight w:val="0"/>
          <w:marTop w:val="0"/>
          <w:marBottom w:val="0"/>
          <w:divBdr>
            <w:top w:val="none" w:sz="0" w:space="0" w:color="auto"/>
            <w:left w:val="none" w:sz="0" w:space="0" w:color="auto"/>
            <w:bottom w:val="none" w:sz="0" w:space="0" w:color="auto"/>
            <w:right w:val="none" w:sz="0" w:space="0" w:color="auto"/>
          </w:divBdr>
          <w:divsChild>
            <w:div w:id="1216770289">
              <w:marLeft w:val="0"/>
              <w:marRight w:val="0"/>
              <w:marTop w:val="0"/>
              <w:marBottom w:val="0"/>
              <w:divBdr>
                <w:top w:val="none" w:sz="0" w:space="0" w:color="auto"/>
                <w:left w:val="none" w:sz="0" w:space="0" w:color="auto"/>
                <w:bottom w:val="none" w:sz="0" w:space="0" w:color="auto"/>
                <w:right w:val="none" w:sz="0" w:space="0" w:color="auto"/>
              </w:divBdr>
              <w:divsChild>
                <w:div w:id="380330393">
                  <w:marLeft w:val="0"/>
                  <w:marRight w:val="0"/>
                  <w:marTop w:val="0"/>
                  <w:marBottom w:val="0"/>
                  <w:divBdr>
                    <w:top w:val="none" w:sz="0" w:space="0" w:color="auto"/>
                    <w:left w:val="none" w:sz="0" w:space="0" w:color="auto"/>
                    <w:bottom w:val="none" w:sz="0" w:space="0" w:color="auto"/>
                    <w:right w:val="none" w:sz="0" w:space="0" w:color="auto"/>
                  </w:divBdr>
                </w:div>
              </w:divsChild>
            </w:div>
            <w:div w:id="1770615842">
              <w:marLeft w:val="0"/>
              <w:marRight w:val="0"/>
              <w:marTop w:val="0"/>
              <w:marBottom w:val="0"/>
              <w:divBdr>
                <w:top w:val="none" w:sz="0" w:space="0" w:color="auto"/>
                <w:left w:val="none" w:sz="0" w:space="0" w:color="auto"/>
                <w:bottom w:val="none" w:sz="0" w:space="0" w:color="auto"/>
                <w:right w:val="none" w:sz="0" w:space="0" w:color="auto"/>
              </w:divBdr>
              <w:divsChild>
                <w:div w:id="1991058794">
                  <w:marLeft w:val="0"/>
                  <w:marRight w:val="0"/>
                  <w:marTop w:val="0"/>
                  <w:marBottom w:val="0"/>
                  <w:divBdr>
                    <w:top w:val="none" w:sz="0" w:space="0" w:color="auto"/>
                    <w:left w:val="none" w:sz="0" w:space="0" w:color="auto"/>
                    <w:bottom w:val="none" w:sz="0" w:space="0" w:color="auto"/>
                    <w:right w:val="none" w:sz="0" w:space="0" w:color="auto"/>
                  </w:divBdr>
                </w:div>
              </w:divsChild>
            </w:div>
            <w:div w:id="1058363749">
              <w:marLeft w:val="0"/>
              <w:marRight w:val="0"/>
              <w:marTop w:val="0"/>
              <w:marBottom w:val="0"/>
              <w:divBdr>
                <w:top w:val="none" w:sz="0" w:space="0" w:color="auto"/>
                <w:left w:val="none" w:sz="0" w:space="0" w:color="auto"/>
                <w:bottom w:val="none" w:sz="0" w:space="0" w:color="auto"/>
                <w:right w:val="none" w:sz="0" w:space="0" w:color="auto"/>
              </w:divBdr>
              <w:divsChild>
                <w:div w:id="1948392114">
                  <w:marLeft w:val="0"/>
                  <w:marRight w:val="0"/>
                  <w:marTop w:val="0"/>
                  <w:marBottom w:val="0"/>
                  <w:divBdr>
                    <w:top w:val="none" w:sz="0" w:space="0" w:color="auto"/>
                    <w:left w:val="none" w:sz="0" w:space="0" w:color="auto"/>
                    <w:bottom w:val="none" w:sz="0" w:space="0" w:color="auto"/>
                    <w:right w:val="none" w:sz="0" w:space="0" w:color="auto"/>
                  </w:divBdr>
                </w:div>
              </w:divsChild>
            </w:div>
            <w:div w:id="417219134">
              <w:marLeft w:val="0"/>
              <w:marRight w:val="0"/>
              <w:marTop w:val="0"/>
              <w:marBottom w:val="0"/>
              <w:divBdr>
                <w:top w:val="none" w:sz="0" w:space="0" w:color="auto"/>
                <w:left w:val="none" w:sz="0" w:space="0" w:color="auto"/>
                <w:bottom w:val="none" w:sz="0" w:space="0" w:color="auto"/>
                <w:right w:val="none" w:sz="0" w:space="0" w:color="auto"/>
              </w:divBdr>
              <w:divsChild>
                <w:div w:id="268509864">
                  <w:marLeft w:val="0"/>
                  <w:marRight w:val="0"/>
                  <w:marTop w:val="0"/>
                  <w:marBottom w:val="0"/>
                  <w:divBdr>
                    <w:top w:val="none" w:sz="0" w:space="0" w:color="auto"/>
                    <w:left w:val="none" w:sz="0" w:space="0" w:color="auto"/>
                    <w:bottom w:val="none" w:sz="0" w:space="0" w:color="auto"/>
                    <w:right w:val="none" w:sz="0" w:space="0" w:color="auto"/>
                  </w:divBdr>
                </w:div>
              </w:divsChild>
            </w:div>
            <w:div w:id="825365432">
              <w:marLeft w:val="0"/>
              <w:marRight w:val="0"/>
              <w:marTop w:val="0"/>
              <w:marBottom w:val="0"/>
              <w:divBdr>
                <w:top w:val="none" w:sz="0" w:space="0" w:color="auto"/>
                <w:left w:val="none" w:sz="0" w:space="0" w:color="auto"/>
                <w:bottom w:val="none" w:sz="0" w:space="0" w:color="auto"/>
                <w:right w:val="none" w:sz="0" w:space="0" w:color="auto"/>
              </w:divBdr>
              <w:divsChild>
                <w:div w:id="1649626482">
                  <w:marLeft w:val="0"/>
                  <w:marRight w:val="0"/>
                  <w:marTop w:val="0"/>
                  <w:marBottom w:val="0"/>
                  <w:divBdr>
                    <w:top w:val="none" w:sz="0" w:space="0" w:color="auto"/>
                    <w:left w:val="none" w:sz="0" w:space="0" w:color="auto"/>
                    <w:bottom w:val="none" w:sz="0" w:space="0" w:color="auto"/>
                    <w:right w:val="none" w:sz="0" w:space="0" w:color="auto"/>
                  </w:divBdr>
                </w:div>
              </w:divsChild>
            </w:div>
            <w:div w:id="1324212">
              <w:marLeft w:val="0"/>
              <w:marRight w:val="0"/>
              <w:marTop w:val="0"/>
              <w:marBottom w:val="0"/>
              <w:divBdr>
                <w:top w:val="none" w:sz="0" w:space="0" w:color="auto"/>
                <w:left w:val="none" w:sz="0" w:space="0" w:color="auto"/>
                <w:bottom w:val="none" w:sz="0" w:space="0" w:color="auto"/>
                <w:right w:val="none" w:sz="0" w:space="0" w:color="auto"/>
              </w:divBdr>
              <w:divsChild>
                <w:div w:id="396166791">
                  <w:marLeft w:val="0"/>
                  <w:marRight w:val="0"/>
                  <w:marTop w:val="0"/>
                  <w:marBottom w:val="0"/>
                  <w:divBdr>
                    <w:top w:val="none" w:sz="0" w:space="0" w:color="auto"/>
                    <w:left w:val="none" w:sz="0" w:space="0" w:color="auto"/>
                    <w:bottom w:val="none" w:sz="0" w:space="0" w:color="auto"/>
                    <w:right w:val="none" w:sz="0" w:space="0" w:color="auto"/>
                  </w:divBdr>
                </w:div>
              </w:divsChild>
            </w:div>
            <w:div w:id="1027752669">
              <w:marLeft w:val="0"/>
              <w:marRight w:val="0"/>
              <w:marTop w:val="0"/>
              <w:marBottom w:val="0"/>
              <w:divBdr>
                <w:top w:val="none" w:sz="0" w:space="0" w:color="auto"/>
                <w:left w:val="none" w:sz="0" w:space="0" w:color="auto"/>
                <w:bottom w:val="none" w:sz="0" w:space="0" w:color="auto"/>
                <w:right w:val="none" w:sz="0" w:space="0" w:color="auto"/>
              </w:divBdr>
              <w:divsChild>
                <w:div w:id="1698123092">
                  <w:marLeft w:val="0"/>
                  <w:marRight w:val="0"/>
                  <w:marTop w:val="0"/>
                  <w:marBottom w:val="0"/>
                  <w:divBdr>
                    <w:top w:val="none" w:sz="0" w:space="0" w:color="auto"/>
                    <w:left w:val="none" w:sz="0" w:space="0" w:color="auto"/>
                    <w:bottom w:val="none" w:sz="0" w:space="0" w:color="auto"/>
                    <w:right w:val="none" w:sz="0" w:space="0" w:color="auto"/>
                  </w:divBdr>
                </w:div>
              </w:divsChild>
            </w:div>
            <w:div w:id="1946110380">
              <w:marLeft w:val="0"/>
              <w:marRight w:val="0"/>
              <w:marTop w:val="0"/>
              <w:marBottom w:val="0"/>
              <w:divBdr>
                <w:top w:val="none" w:sz="0" w:space="0" w:color="auto"/>
                <w:left w:val="none" w:sz="0" w:space="0" w:color="auto"/>
                <w:bottom w:val="none" w:sz="0" w:space="0" w:color="auto"/>
                <w:right w:val="none" w:sz="0" w:space="0" w:color="auto"/>
              </w:divBdr>
              <w:divsChild>
                <w:div w:id="872769997">
                  <w:marLeft w:val="0"/>
                  <w:marRight w:val="0"/>
                  <w:marTop w:val="0"/>
                  <w:marBottom w:val="0"/>
                  <w:divBdr>
                    <w:top w:val="none" w:sz="0" w:space="0" w:color="auto"/>
                    <w:left w:val="none" w:sz="0" w:space="0" w:color="auto"/>
                    <w:bottom w:val="none" w:sz="0" w:space="0" w:color="auto"/>
                    <w:right w:val="none" w:sz="0" w:space="0" w:color="auto"/>
                  </w:divBdr>
                </w:div>
              </w:divsChild>
            </w:div>
            <w:div w:id="118842815">
              <w:marLeft w:val="0"/>
              <w:marRight w:val="0"/>
              <w:marTop w:val="0"/>
              <w:marBottom w:val="0"/>
              <w:divBdr>
                <w:top w:val="none" w:sz="0" w:space="0" w:color="auto"/>
                <w:left w:val="none" w:sz="0" w:space="0" w:color="auto"/>
                <w:bottom w:val="none" w:sz="0" w:space="0" w:color="auto"/>
                <w:right w:val="none" w:sz="0" w:space="0" w:color="auto"/>
              </w:divBdr>
              <w:divsChild>
                <w:div w:id="16156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50772">
      <w:bodyDiv w:val="1"/>
      <w:marLeft w:val="0"/>
      <w:marRight w:val="0"/>
      <w:marTop w:val="0"/>
      <w:marBottom w:val="0"/>
      <w:divBdr>
        <w:top w:val="none" w:sz="0" w:space="0" w:color="auto"/>
        <w:left w:val="none" w:sz="0" w:space="0" w:color="auto"/>
        <w:bottom w:val="none" w:sz="0" w:space="0" w:color="auto"/>
        <w:right w:val="none" w:sz="0" w:space="0" w:color="auto"/>
      </w:divBdr>
      <w:divsChild>
        <w:div w:id="443498198">
          <w:marLeft w:val="0"/>
          <w:marRight w:val="0"/>
          <w:marTop w:val="0"/>
          <w:marBottom w:val="0"/>
          <w:divBdr>
            <w:top w:val="none" w:sz="0" w:space="0" w:color="auto"/>
            <w:left w:val="none" w:sz="0" w:space="0" w:color="auto"/>
            <w:bottom w:val="none" w:sz="0" w:space="0" w:color="auto"/>
            <w:right w:val="none" w:sz="0" w:space="0" w:color="auto"/>
          </w:divBdr>
          <w:divsChild>
            <w:div w:id="236477390">
              <w:marLeft w:val="0"/>
              <w:marRight w:val="0"/>
              <w:marTop w:val="0"/>
              <w:marBottom w:val="0"/>
              <w:divBdr>
                <w:top w:val="none" w:sz="0" w:space="0" w:color="auto"/>
                <w:left w:val="none" w:sz="0" w:space="0" w:color="auto"/>
                <w:bottom w:val="none" w:sz="0" w:space="0" w:color="auto"/>
                <w:right w:val="none" w:sz="0" w:space="0" w:color="auto"/>
              </w:divBdr>
              <w:divsChild>
                <w:div w:id="1004631048">
                  <w:marLeft w:val="0"/>
                  <w:marRight w:val="0"/>
                  <w:marTop w:val="0"/>
                  <w:marBottom w:val="0"/>
                  <w:divBdr>
                    <w:top w:val="none" w:sz="0" w:space="0" w:color="auto"/>
                    <w:left w:val="none" w:sz="0" w:space="0" w:color="auto"/>
                    <w:bottom w:val="none" w:sz="0" w:space="0" w:color="auto"/>
                    <w:right w:val="none" w:sz="0" w:space="0" w:color="auto"/>
                  </w:divBdr>
                  <w:divsChild>
                    <w:div w:id="177158712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769425322">
      <w:bodyDiv w:val="1"/>
      <w:marLeft w:val="15"/>
      <w:marRight w:val="15"/>
      <w:marTop w:val="15"/>
      <w:marBottom w:val="15"/>
      <w:divBdr>
        <w:top w:val="none" w:sz="0" w:space="0" w:color="auto"/>
        <w:left w:val="none" w:sz="0" w:space="0" w:color="auto"/>
        <w:bottom w:val="none" w:sz="0" w:space="0" w:color="auto"/>
        <w:right w:val="none" w:sz="0" w:space="0" w:color="auto"/>
      </w:divBdr>
      <w:divsChild>
        <w:div w:id="2013215522">
          <w:marLeft w:val="0"/>
          <w:marRight w:val="0"/>
          <w:marTop w:val="0"/>
          <w:marBottom w:val="0"/>
          <w:divBdr>
            <w:top w:val="none" w:sz="0" w:space="0" w:color="auto"/>
            <w:left w:val="none" w:sz="0" w:space="0" w:color="auto"/>
            <w:bottom w:val="none" w:sz="0" w:space="0" w:color="auto"/>
            <w:right w:val="none" w:sz="0" w:space="0" w:color="auto"/>
          </w:divBdr>
          <w:divsChild>
            <w:div w:id="1785345287">
              <w:marLeft w:val="0"/>
              <w:marRight w:val="0"/>
              <w:marTop w:val="0"/>
              <w:marBottom w:val="0"/>
              <w:divBdr>
                <w:top w:val="none" w:sz="0" w:space="0" w:color="auto"/>
                <w:left w:val="none" w:sz="0" w:space="0" w:color="auto"/>
                <w:bottom w:val="none" w:sz="0" w:space="0" w:color="auto"/>
                <w:right w:val="none" w:sz="0" w:space="0" w:color="auto"/>
              </w:divBdr>
              <w:divsChild>
                <w:div w:id="446628476">
                  <w:marLeft w:val="315"/>
                  <w:marRight w:val="315"/>
                  <w:marTop w:val="0"/>
                  <w:marBottom w:val="0"/>
                  <w:divBdr>
                    <w:top w:val="none" w:sz="0" w:space="0" w:color="auto"/>
                    <w:left w:val="none" w:sz="0" w:space="0" w:color="auto"/>
                    <w:bottom w:val="none" w:sz="0" w:space="0" w:color="auto"/>
                    <w:right w:val="none" w:sz="0" w:space="0" w:color="auto"/>
                  </w:divBdr>
                  <w:divsChild>
                    <w:div w:id="578368620">
                      <w:marLeft w:val="0"/>
                      <w:marRight w:val="0"/>
                      <w:marTop w:val="0"/>
                      <w:marBottom w:val="0"/>
                      <w:divBdr>
                        <w:top w:val="none" w:sz="0" w:space="0" w:color="auto"/>
                        <w:left w:val="single" w:sz="6" w:space="6" w:color="CCCCCC"/>
                        <w:bottom w:val="none" w:sz="0" w:space="0" w:color="auto"/>
                        <w:right w:val="single" w:sz="6" w:space="6" w:color="CCCCCC"/>
                      </w:divBdr>
                      <w:divsChild>
                        <w:div w:id="1421680746">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466644">
      <w:bodyDiv w:val="1"/>
      <w:marLeft w:val="0"/>
      <w:marRight w:val="0"/>
      <w:marTop w:val="0"/>
      <w:marBottom w:val="0"/>
      <w:divBdr>
        <w:top w:val="none" w:sz="0" w:space="0" w:color="auto"/>
        <w:left w:val="none" w:sz="0" w:space="0" w:color="auto"/>
        <w:bottom w:val="none" w:sz="0" w:space="0" w:color="auto"/>
        <w:right w:val="none" w:sz="0" w:space="0" w:color="auto"/>
      </w:divBdr>
      <w:divsChild>
        <w:div w:id="565920894">
          <w:marLeft w:val="0"/>
          <w:marRight w:val="0"/>
          <w:marTop w:val="0"/>
          <w:marBottom w:val="0"/>
          <w:divBdr>
            <w:top w:val="none" w:sz="0" w:space="0" w:color="auto"/>
            <w:left w:val="none" w:sz="0" w:space="0" w:color="auto"/>
            <w:bottom w:val="none" w:sz="0" w:space="0" w:color="auto"/>
            <w:right w:val="none" w:sz="0" w:space="0" w:color="auto"/>
          </w:divBdr>
          <w:divsChild>
            <w:div w:id="1530872447">
              <w:marLeft w:val="0"/>
              <w:marRight w:val="0"/>
              <w:marTop w:val="0"/>
              <w:marBottom w:val="0"/>
              <w:divBdr>
                <w:top w:val="none" w:sz="0" w:space="0" w:color="auto"/>
                <w:left w:val="none" w:sz="0" w:space="0" w:color="auto"/>
                <w:bottom w:val="none" w:sz="0" w:space="0" w:color="auto"/>
                <w:right w:val="none" w:sz="0" w:space="0" w:color="auto"/>
              </w:divBdr>
              <w:divsChild>
                <w:div w:id="178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29423">
      <w:bodyDiv w:val="1"/>
      <w:marLeft w:val="0"/>
      <w:marRight w:val="0"/>
      <w:marTop w:val="0"/>
      <w:marBottom w:val="0"/>
      <w:divBdr>
        <w:top w:val="none" w:sz="0" w:space="0" w:color="auto"/>
        <w:left w:val="none" w:sz="0" w:space="0" w:color="auto"/>
        <w:bottom w:val="none" w:sz="0" w:space="0" w:color="auto"/>
        <w:right w:val="none" w:sz="0" w:space="0" w:color="auto"/>
      </w:divBdr>
    </w:div>
    <w:div w:id="770585493">
      <w:bodyDiv w:val="1"/>
      <w:marLeft w:val="0"/>
      <w:marRight w:val="0"/>
      <w:marTop w:val="0"/>
      <w:marBottom w:val="0"/>
      <w:divBdr>
        <w:top w:val="none" w:sz="0" w:space="0" w:color="auto"/>
        <w:left w:val="none" w:sz="0" w:space="0" w:color="auto"/>
        <w:bottom w:val="none" w:sz="0" w:space="0" w:color="auto"/>
        <w:right w:val="none" w:sz="0" w:space="0" w:color="auto"/>
      </w:divBdr>
    </w:div>
    <w:div w:id="772944229">
      <w:bodyDiv w:val="1"/>
      <w:marLeft w:val="0"/>
      <w:marRight w:val="0"/>
      <w:marTop w:val="0"/>
      <w:marBottom w:val="0"/>
      <w:divBdr>
        <w:top w:val="none" w:sz="0" w:space="0" w:color="auto"/>
        <w:left w:val="none" w:sz="0" w:space="0" w:color="auto"/>
        <w:bottom w:val="none" w:sz="0" w:space="0" w:color="auto"/>
        <w:right w:val="none" w:sz="0" w:space="0" w:color="auto"/>
      </w:divBdr>
      <w:divsChild>
        <w:div w:id="1153838881">
          <w:marLeft w:val="0"/>
          <w:marRight w:val="0"/>
          <w:marTop w:val="0"/>
          <w:marBottom w:val="0"/>
          <w:divBdr>
            <w:top w:val="none" w:sz="0" w:space="0" w:color="auto"/>
            <w:left w:val="none" w:sz="0" w:space="0" w:color="auto"/>
            <w:bottom w:val="none" w:sz="0" w:space="0" w:color="auto"/>
            <w:right w:val="none" w:sz="0" w:space="0" w:color="auto"/>
          </w:divBdr>
          <w:divsChild>
            <w:div w:id="1088768474">
              <w:marLeft w:val="0"/>
              <w:marRight w:val="0"/>
              <w:marTop w:val="0"/>
              <w:marBottom w:val="0"/>
              <w:divBdr>
                <w:top w:val="none" w:sz="0" w:space="0" w:color="auto"/>
                <w:left w:val="none" w:sz="0" w:space="0" w:color="auto"/>
                <w:bottom w:val="none" w:sz="0" w:space="0" w:color="auto"/>
                <w:right w:val="none" w:sz="0" w:space="0" w:color="auto"/>
              </w:divBdr>
              <w:divsChild>
                <w:div w:id="1111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13312">
      <w:bodyDiv w:val="1"/>
      <w:marLeft w:val="0"/>
      <w:marRight w:val="0"/>
      <w:marTop w:val="0"/>
      <w:marBottom w:val="0"/>
      <w:divBdr>
        <w:top w:val="none" w:sz="0" w:space="0" w:color="auto"/>
        <w:left w:val="none" w:sz="0" w:space="0" w:color="auto"/>
        <w:bottom w:val="none" w:sz="0" w:space="0" w:color="auto"/>
        <w:right w:val="none" w:sz="0" w:space="0" w:color="auto"/>
      </w:divBdr>
      <w:divsChild>
        <w:div w:id="1205755385">
          <w:marLeft w:val="0"/>
          <w:marRight w:val="0"/>
          <w:marTop w:val="0"/>
          <w:marBottom w:val="0"/>
          <w:divBdr>
            <w:top w:val="none" w:sz="0" w:space="0" w:color="auto"/>
            <w:left w:val="none" w:sz="0" w:space="0" w:color="auto"/>
            <w:bottom w:val="none" w:sz="0" w:space="0" w:color="auto"/>
            <w:right w:val="none" w:sz="0" w:space="0" w:color="auto"/>
          </w:divBdr>
          <w:divsChild>
            <w:div w:id="193426972">
              <w:marLeft w:val="0"/>
              <w:marRight w:val="0"/>
              <w:marTop w:val="0"/>
              <w:marBottom w:val="0"/>
              <w:divBdr>
                <w:top w:val="none" w:sz="0" w:space="0" w:color="auto"/>
                <w:left w:val="none" w:sz="0" w:space="0" w:color="auto"/>
                <w:bottom w:val="none" w:sz="0" w:space="0" w:color="auto"/>
                <w:right w:val="none" w:sz="0" w:space="0" w:color="auto"/>
              </w:divBdr>
              <w:divsChild>
                <w:div w:id="15096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03955">
      <w:bodyDiv w:val="1"/>
      <w:marLeft w:val="0"/>
      <w:marRight w:val="0"/>
      <w:marTop w:val="0"/>
      <w:marBottom w:val="0"/>
      <w:divBdr>
        <w:top w:val="none" w:sz="0" w:space="0" w:color="auto"/>
        <w:left w:val="none" w:sz="0" w:space="0" w:color="auto"/>
        <w:bottom w:val="none" w:sz="0" w:space="0" w:color="auto"/>
        <w:right w:val="none" w:sz="0" w:space="0" w:color="auto"/>
      </w:divBdr>
    </w:div>
    <w:div w:id="782917509">
      <w:bodyDiv w:val="1"/>
      <w:marLeft w:val="0"/>
      <w:marRight w:val="0"/>
      <w:marTop w:val="0"/>
      <w:marBottom w:val="0"/>
      <w:divBdr>
        <w:top w:val="none" w:sz="0" w:space="0" w:color="auto"/>
        <w:left w:val="none" w:sz="0" w:space="0" w:color="auto"/>
        <w:bottom w:val="none" w:sz="0" w:space="0" w:color="auto"/>
        <w:right w:val="none" w:sz="0" w:space="0" w:color="auto"/>
      </w:divBdr>
    </w:div>
    <w:div w:id="787314375">
      <w:bodyDiv w:val="1"/>
      <w:marLeft w:val="0"/>
      <w:marRight w:val="0"/>
      <w:marTop w:val="0"/>
      <w:marBottom w:val="0"/>
      <w:divBdr>
        <w:top w:val="none" w:sz="0" w:space="0" w:color="auto"/>
        <w:left w:val="none" w:sz="0" w:space="0" w:color="auto"/>
        <w:bottom w:val="none" w:sz="0" w:space="0" w:color="auto"/>
        <w:right w:val="none" w:sz="0" w:space="0" w:color="auto"/>
      </w:divBdr>
    </w:div>
    <w:div w:id="797645782">
      <w:bodyDiv w:val="1"/>
      <w:marLeft w:val="0"/>
      <w:marRight w:val="0"/>
      <w:marTop w:val="0"/>
      <w:marBottom w:val="0"/>
      <w:divBdr>
        <w:top w:val="none" w:sz="0" w:space="0" w:color="auto"/>
        <w:left w:val="none" w:sz="0" w:space="0" w:color="auto"/>
        <w:bottom w:val="none" w:sz="0" w:space="0" w:color="auto"/>
        <w:right w:val="none" w:sz="0" w:space="0" w:color="auto"/>
      </w:divBdr>
      <w:divsChild>
        <w:div w:id="2019698612">
          <w:marLeft w:val="0"/>
          <w:marRight w:val="0"/>
          <w:marTop w:val="0"/>
          <w:marBottom w:val="0"/>
          <w:divBdr>
            <w:top w:val="none" w:sz="0" w:space="0" w:color="auto"/>
            <w:left w:val="none" w:sz="0" w:space="0" w:color="auto"/>
            <w:bottom w:val="none" w:sz="0" w:space="0" w:color="auto"/>
            <w:right w:val="none" w:sz="0" w:space="0" w:color="auto"/>
          </w:divBdr>
          <w:divsChild>
            <w:div w:id="1657612791">
              <w:marLeft w:val="0"/>
              <w:marRight w:val="0"/>
              <w:marTop w:val="0"/>
              <w:marBottom w:val="0"/>
              <w:divBdr>
                <w:top w:val="none" w:sz="0" w:space="0" w:color="auto"/>
                <w:left w:val="none" w:sz="0" w:space="0" w:color="auto"/>
                <w:bottom w:val="none" w:sz="0" w:space="0" w:color="auto"/>
                <w:right w:val="none" w:sz="0" w:space="0" w:color="auto"/>
              </w:divBdr>
              <w:divsChild>
                <w:div w:id="1084300012">
                  <w:marLeft w:val="0"/>
                  <w:marRight w:val="0"/>
                  <w:marTop w:val="0"/>
                  <w:marBottom w:val="0"/>
                  <w:divBdr>
                    <w:top w:val="none" w:sz="0" w:space="0" w:color="auto"/>
                    <w:left w:val="none" w:sz="0" w:space="0" w:color="auto"/>
                    <w:bottom w:val="none" w:sz="0" w:space="0" w:color="auto"/>
                    <w:right w:val="none" w:sz="0" w:space="0" w:color="auto"/>
                  </w:divBdr>
                  <w:divsChild>
                    <w:div w:id="871304812">
                      <w:marLeft w:val="0"/>
                      <w:marRight w:val="0"/>
                      <w:marTop w:val="0"/>
                      <w:marBottom w:val="0"/>
                      <w:divBdr>
                        <w:top w:val="none" w:sz="0" w:space="0" w:color="auto"/>
                        <w:left w:val="none" w:sz="0" w:space="0" w:color="auto"/>
                        <w:bottom w:val="none" w:sz="0" w:space="0" w:color="auto"/>
                        <w:right w:val="none" w:sz="0" w:space="0" w:color="auto"/>
                      </w:divBdr>
                      <w:divsChild>
                        <w:div w:id="1695886237">
                          <w:marLeft w:val="0"/>
                          <w:marRight w:val="0"/>
                          <w:marTop w:val="0"/>
                          <w:marBottom w:val="360"/>
                          <w:divBdr>
                            <w:top w:val="single" w:sz="6" w:space="3" w:color="DDDDDD"/>
                            <w:left w:val="single" w:sz="6" w:space="18" w:color="DDDDDD"/>
                            <w:bottom w:val="single" w:sz="6" w:space="18" w:color="CCCCCC"/>
                            <w:right w:val="single" w:sz="6" w:space="18" w:color="CCCCCC"/>
                          </w:divBdr>
                          <w:divsChild>
                            <w:div w:id="684478427">
                              <w:marLeft w:val="0"/>
                              <w:marRight w:val="0"/>
                              <w:marTop w:val="0"/>
                              <w:marBottom w:val="0"/>
                              <w:divBdr>
                                <w:top w:val="none" w:sz="0" w:space="0" w:color="auto"/>
                                <w:left w:val="none" w:sz="0" w:space="0" w:color="auto"/>
                                <w:bottom w:val="none" w:sz="0" w:space="0" w:color="auto"/>
                                <w:right w:val="none" w:sz="0" w:space="0" w:color="auto"/>
                              </w:divBdr>
                            </w:div>
                            <w:div w:id="7717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110746">
      <w:bodyDiv w:val="1"/>
      <w:marLeft w:val="0"/>
      <w:marRight w:val="0"/>
      <w:marTop w:val="0"/>
      <w:marBottom w:val="0"/>
      <w:divBdr>
        <w:top w:val="none" w:sz="0" w:space="0" w:color="auto"/>
        <w:left w:val="none" w:sz="0" w:space="0" w:color="auto"/>
        <w:bottom w:val="none" w:sz="0" w:space="0" w:color="auto"/>
        <w:right w:val="none" w:sz="0" w:space="0" w:color="auto"/>
      </w:divBdr>
    </w:div>
    <w:div w:id="799374401">
      <w:bodyDiv w:val="1"/>
      <w:marLeft w:val="0"/>
      <w:marRight w:val="0"/>
      <w:marTop w:val="0"/>
      <w:marBottom w:val="0"/>
      <w:divBdr>
        <w:top w:val="none" w:sz="0" w:space="0" w:color="auto"/>
        <w:left w:val="none" w:sz="0" w:space="0" w:color="auto"/>
        <w:bottom w:val="none" w:sz="0" w:space="0" w:color="auto"/>
        <w:right w:val="none" w:sz="0" w:space="0" w:color="auto"/>
      </w:divBdr>
      <w:divsChild>
        <w:div w:id="1740593253">
          <w:marLeft w:val="0"/>
          <w:marRight w:val="0"/>
          <w:marTop w:val="105"/>
          <w:marBottom w:val="0"/>
          <w:divBdr>
            <w:top w:val="none" w:sz="0" w:space="0" w:color="auto"/>
            <w:left w:val="none" w:sz="0" w:space="0" w:color="auto"/>
            <w:bottom w:val="none" w:sz="0" w:space="0" w:color="auto"/>
            <w:right w:val="none" w:sz="0" w:space="0" w:color="auto"/>
          </w:divBdr>
          <w:divsChild>
            <w:div w:id="682786177">
              <w:marLeft w:val="0"/>
              <w:marRight w:val="0"/>
              <w:marTop w:val="45"/>
              <w:marBottom w:val="0"/>
              <w:divBdr>
                <w:top w:val="none" w:sz="0" w:space="0" w:color="auto"/>
                <w:left w:val="none" w:sz="0" w:space="0" w:color="auto"/>
                <w:bottom w:val="none" w:sz="0" w:space="0" w:color="auto"/>
                <w:right w:val="none" w:sz="0" w:space="0" w:color="auto"/>
              </w:divBdr>
              <w:divsChild>
                <w:div w:id="1746225802">
                  <w:marLeft w:val="-240"/>
                  <w:marRight w:val="0"/>
                  <w:marTop w:val="0"/>
                  <w:marBottom w:val="0"/>
                  <w:divBdr>
                    <w:top w:val="none" w:sz="0" w:space="0" w:color="auto"/>
                    <w:left w:val="single" w:sz="6" w:space="9" w:color="0099CC"/>
                    <w:bottom w:val="none" w:sz="0" w:space="0" w:color="auto"/>
                    <w:right w:val="none" w:sz="0" w:space="0" w:color="auto"/>
                  </w:divBdr>
                  <w:divsChild>
                    <w:div w:id="158543561">
                      <w:marLeft w:val="0"/>
                      <w:marRight w:val="0"/>
                      <w:marTop w:val="0"/>
                      <w:marBottom w:val="0"/>
                      <w:divBdr>
                        <w:top w:val="none" w:sz="0" w:space="0" w:color="auto"/>
                        <w:left w:val="none" w:sz="0" w:space="0" w:color="auto"/>
                        <w:bottom w:val="none" w:sz="0" w:space="0" w:color="auto"/>
                        <w:right w:val="none" w:sz="0" w:space="0" w:color="auto"/>
                      </w:divBdr>
                      <w:divsChild>
                        <w:div w:id="146483433">
                          <w:marLeft w:val="0"/>
                          <w:marRight w:val="0"/>
                          <w:marTop w:val="0"/>
                          <w:marBottom w:val="0"/>
                          <w:divBdr>
                            <w:top w:val="none" w:sz="0" w:space="0" w:color="auto"/>
                            <w:left w:val="none" w:sz="0" w:space="0" w:color="auto"/>
                            <w:bottom w:val="none" w:sz="0" w:space="0" w:color="auto"/>
                            <w:right w:val="none" w:sz="0" w:space="0" w:color="auto"/>
                          </w:divBdr>
                          <w:divsChild>
                            <w:div w:id="1782799643">
                              <w:marLeft w:val="0"/>
                              <w:marRight w:val="0"/>
                              <w:marTop w:val="0"/>
                              <w:marBottom w:val="270"/>
                              <w:divBdr>
                                <w:top w:val="none" w:sz="0" w:space="0" w:color="auto"/>
                                <w:left w:val="none" w:sz="0" w:space="0" w:color="auto"/>
                                <w:bottom w:val="none" w:sz="0" w:space="0" w:color="auto"/>
                                <w:right w:val="none" w:sz="0" w:space="0" w:color="auto"/>
                              </w:divBdr>
                              <w:divsChild>
                                <w:div w:id="74313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890455">
      <w:bodyDiv w:val="1"/>
      <w:marLeft w:val="0"/>
      <w:marRight w:val="0"/>
      <w:marTop w:val="0"/>
      <w:marBottom w:val="0"/>
      <w:divBdr>
        <w:top w:val="none" w:sz="0" w:space="0" w:color="auto"/>
        <w:left w:val="none" w:sz="0" w:space="0" w:color="auto"/>
        <w:bottom w:val="none" w:sz="0" w:space="0" w:color="auto"/>
        <w:right w:val="none" w:sz="0" w:space="0" w:color="auto"/>
      </w:divBdr>
    </w:div>
    <w:div w:id="806312581">
      <w:bodyDiv w:val="1"/>
      <w:marLeft w:val="0"/>
      <w:marRight w:val="0"/>
      <w:marTop w:val="0"/>
      <w:marBottom w:val="0"/>
      <w:divBdr>
        <w:top w:val="none" w:sz="0" w:space="0" w:color="auto"/>
        <w:left w:val="none" w:sz="0" w:space="0" w:color="auto"/>
        <w:bottom w:val="none" w:sz="0" w:space="0" w:color="auto"/>
        <w:right w:val="none" w:sz="0" w:space="0" w:color="auto"/>
      </w:divBdr>
      <w:divsChild>
        <w:div w:id="379132941">
          <w:marLeft w:val="0"/>
          <w:marRight w:val="0"/>
          <w:marTop w:val="0"/>
          <w:marBottom w:val="0"/>
          <w:divBdr>
            <w:top w:val="none" w:sz="0" w:space="0" w:color="auto"/>
            <w:left w:val="none" w:sz="0" w:space="0" w:color="auto"/>
            <w:bottom w:val="none" w:sz="0" w:space="0" w:color="auto"/>
            <w:right w:val="none" w:sz="0" w:space="0" w:color="auto"/>
          </w:divBdr>
          <w:divsChild>
            <w:div w:id="219053956">
              <w:marLeft w:val="0"/>
              <w:marRight w:val="0"/>
              <w:marTop w:val="0"/>
              <w:marBottom w:val="0"/>
              <w:divBdr>
                <w:top w:val="none" w:sz="0" w:space="0" w:color="auto"/>
                <w:left w:val="none" w:sz="0" w:space="0" w:color="auto"/>
                <w:bottom w:val="none" w:sz="0" w:space="0" w:color="auto"/>
                <w:right w:val="none" w:sz="0" w:space="0" w:color="auto"/>
              </w:divBdr>
              <w:divsChild>
                <w:div w:id="8299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07560">
      <w:bodyDiv w:val="1"/>
      <w:marLeft w:val="0"/>
      <w:marRight w:val="0"/>
      <w:marTop w:val="0"/>
      <w:marBottom w:val="0"/>
      <w:divBdr>
        <w:top w:val="none" w:sz="0" w:space="0" w:color="auto"/>
        <w:left w:val="none" w:sz="0" w:space="0" w:color="auto"/>
        <w:bottom w:val="none" w:sz="0" w:space="0" w:color="auto"/>
        <w:right w:val="none" w:sz="0" w:space="0" w:color="auto"/>
      </w:divBdr>
    </w:div>
    <w:div w:id="827481094">
      <w:bodyDiv w:val="1"/>
      <w:marLeft w:val="0"/>
      <w:marRight w:val="0"/>
      <w:marTop w:val="0"/>
      <w:marBottom w:val="0"/>
      <w:divBdr>
        <w:top w:val="none" w:sz="0" w:space="0" w:color="auto"/>
        <w:left w:val="none" w:sz="0" w:space="0" w:color="auto"/>
        <w:bottom w:val="none" w:sz="0" w:space="0" w:color="auto"/>
        <w:right w:val="none" w:sz="0" w:space="0" w:color="auto"/>
      </w:divBdr>
      <w:divsChild>
        <w:div w:id="1880629278">
          <w:marLeft w:val="0"/>
          <w:marRight w:val="0"/>
          <w:marTop w:val="0"/>
          <w:marBottom w:val="0"/>
          <w:divBdr>
            <w:top w:val="none" w:sz="0" w:space="0" w:color="auto"/>
            <w:left w:val="none" w:sz="0" w:space="0" w:color="auto"/>
            <w:bottom w:val="none" w:sz="0" w:space="0" w:color="auto"/>
            <w:right w:val="none" w:sz="0" w:space="0" w:color="auto"/>
          </w:divBdr>
          <w:divsChild>
            <w:div w:id="2148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1620">
      <w:bodyDiv w:val="1"/>
      <w:marLeft w:val="0"/>
      <w:marRight w:val="0"/>
      <w:marTop w:val="0"/>
      <w:marBottom w:val="0"/>
      <w:divBdr>
        <w:top w:val="none" w:sz="0" w:space="0" w:color="auto"/>
        <w:left w:val="none" w:sz="0" w:space="0" w:color="auto"/>
        <w:bottom w:val="none" w:sz="0" w:space="0" w:color="auto"/>
        <w:right w:val="none" w:sz="0" w:space="0" w:color="auto"/>
      </w:divBdr>
    </w:div>
    <w:div w:id="834153611">
      <w:bodyDiv w:val="1"/>
      <w:marLeft w:val="0"/>
      <w:marRight w:val="0"/>
      <w:marTop w:val="0"/>
      <w:marBottom w:val="0"/>
      <w:divBdr>
        <w:top w:val="none" w:sz="0" w:space="0" w:color="auto"/>
        <w:left w:val="none" w:sz="0" w:space="0" w:color="auto"/>
        <w:bottom w:val="none" w:sz="0" w:space="0" w:color="auto"/>
        <w:right w:val="none" w:sz="0" w:space="0" w:color="auto"/>
      </w:divBdr>
    </w:div>
    <w:div w:id="836921384">
      <w:bodyDiv w:val="1"/>
      <w:marLeft w:val="0"/>
      <w:marRight w:val="0"/>
      <w:marTop w:val="0"/>
      <w:marBottom w:val="0"/>
      <w:divBdr>
        <w:top w:val="none" w:sz="0" w:space="0" w:color="auto"/>
        <w:left w:val="none" w:sz="0" w:space="0" w:color="auto"/>
        <w:bottom w:val="none" w:sz="0" w:space="0" w:color="auto"/>
        <w:right w:val="none" w:sz="0" w:space="0" w:color="auto"/>
      </w:divBdr>
    </w:div>
    <w:div w:id="851920268">
      <w:bodyDiv w:val="1"/>
      <w:marLeft w:val="0"/>
      <w:marRight w:val="0"/>
      <w:marTop w:val="0"/>
      <w:marBottom w:val="0"/>
      <w:divBdr>
        <w:top w:val="none" w:sz="0" w:space="0" w:color="auto"/>
        <w:left w:val="none" w:sz="0" w:space="0" w:color="auto"/>
        <w:bottom w:val="none" w:sz="0" w:space="0" w:color="auto"/>
        <w:right w:val="none" w:sz="0" w:space="0" w:color="auto"/>
      </w:divBdr>
      <w:divsChild>
        <w:div w:id="1509785307">
          <w:marLeft w:val="0"/>
          <w:marRight w:val="0"/>
          <w:marTop w:val="0"/>
          <w:marBottom w:val="0"/>
          <w:divBdr>
            <w:top w:val="none" w:sz="0" w:space="0" w:color="auto"/>
            <w:left w:val="none" w:sz="0" w:space="0" w:color="auto"/>
            <w:bottom w:val="none" w:sz="0" w:space="0" w:color="auto"/>
            <w:right w:val="none" w:sz="0" w:space="0" w:color="auto"/>
          </w:divBdr>
          <w:divsChild>
            <w:div w:id="1733234021">
              <w:marLeft w:val="300"/>
              <w:marRight w:val="300"/>
              <w:marTop w:val="0"/>
              <w:marBottom w:val="0"/>
              <w:divBdr>
                <w:top w:val="none" w:sz="0" w:space="0" w:color="auto"/>
                <w:left w:val="none" w:sz="0" w:space="0" w:color="auto"/>
                <w:bottom w:val="none" w:sz="0" w:space="0" w:color="auto"/>
                <w:right w:val="none" w:sz="0" w:space="0" w:color="auto"/>
              </w:divBdr>
              <w:divsChild>
                <w:div w:id="827210869">
                  <w:marLeft w:val="0"/>
                  <w:marRight w:val="0"/>
                  <w:marTop w:val="0"/>
                  <w:marBottom w:val="0"/>
                  <w:divBdr>
                    <w:top w:val="none" w:sz="0" w:space="0" w:color="auto"/>
                    <w:left w:val="none" w:sz="0" w:space="0" w:color="auto"/>
                    <w:bottom w:val="none" w:sz="0" w:space="0" w:color="auto"/>
                    <w:right w:val="none" w:sz="0" w:space="0" w:color="auto"/>
                  </w:divBdr>
                  <w:divsChild>
                    <w:div w:id="104899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930456">
      <w:bodyDiv w:val="1"/>
      <w:marLeft w:val="0"/>
      <w:marRight w:val="0"/>
      <w:marTop w:val="0"/>
      <w:marBottom w:val="0"/>
      <w:divBdr>
        <w:top w:val="none" w:sz="0" w:space="0" w:color="auto"/>
        <w:left w:val="none" w:sz="0" w:space="0" w:color="auto"/>
        <w:bottom w:val="none" w:sz="0" w:space="0" w:color="auto"/>
        <w:right w:val="none" w:sz="0" w:space="0" w:color="auto"/>
      </w:divBdr>
    </w:div>
    <w:div w:id="860977599">
      <w:bodyDiv w:val="1"/>
      <w:marLeft w:val="0"/>
      <w:marRight w:val="0"/>
      <w:marTop w:val="0"/>
      <w:marBottom w:val="0"/>
      <w:divBdr>
        <w:top w:val="none" w:sz="0" w:space="0" w:color="auto"/>
        <w:left w:val="none" w:sz="0" w:space="0" w:color="auto"/>
        <w:bottom w:val="none" w:sz="0" w:space="0" w:color="auto"/>
        <w:right w:val="none" w:sz="0" w:space="0" w:color="auto"/>
      </w:divBdr>
      <w:divsChild>
        <w:div w:id="194270665">
          <w:marLeft w:val="0"/>
          <w:marRight w:val="0"/>
          <w:marTop w:val="0"/>
          <w:marBottom w:val="0"/>
          <w:divBdr>
            <w:top w:val="none" w:sz="0" w:space="0" w:color="auto"/>
            <w:left w:val="none" w:sz="0" w:space="0" w:color="auto"/>
            <w:bottom w:val="none" w:sz="0" w:space="0" w:color="auto"/>
            <w:right w:val="none" w:sz="0" w:space="0" w:color="auto"/>
          </w:divBdr>
          <w:divsChild>
            <w:div w:id="2013753652">
              <w:marLeft w:val="0"/>
              <w:marRight w:val="0"/>
              <w:marTop w:val="0"/>
              <w:marBottom w:val="0"/>
              <w:divBdr>
                <w:top w:val="none" w:sz="0" w:space="0" w:color="auto"/>
                <w:left w:val="none" w:sz="0" w:space="0" w:color="auto"/>
                <w:bottom w:val="none" w:sz="0" w:space="0" w:color="auto"/>
                <w:right w:val="none" w:sz="0" w:space="0" w:color="auto"/>
              </w:divBdr>
              <w:divsChild>
                <w:div w:id="371685524">
                  <w:marLeft w:val="0"/>
                  <w:marRight w:val="0"/>
                  <w:marTop w:val="0"/>
                  <w:marBottom w:val="0"/>
                  <w:divBdr>
                    <w:top w:val="none" w:sz="0" w:space="0" w:color="auto"/>
                    <w:left w:val="none" w:sz="0" w:space="0" w:color="auto"/>
                    <w:bottom w:val="none" w:sz="0" w:space="0" w:color="auto"/>
                    <w:right w:val="none" w:sz="0" w:space="0" w:color="auto"/>
                  </w:divBdr>
                  <w:divsChild>
                    <w:div w:id="584806882">
                      <w:marLeft w:val="0"/>
                      <w:marRight w:val="0"/>
                      <w:marTop w:val="0"/>
                      <w:marBottom w:val="0"/>
                      <w:divBdr>
                        <w:top w:val="none" w:sz="0" w:space="0" w:color="auto"/>
                        <w:left w:val="none" w:sz="0" w:space="0" w:color="auto"/>
                        <w:bottom w:val="none" w:sz="0" w:space="0" w:color="auto"/>
                        <w:right w:val="single" w:sz="6" w:space="0" w:color="FFFFFF"/>
                      </w:divBdr>
                      <w:divsChild>
                        <w:div w:id="917977450">
                          <w:marLeft w:val="0"/>
                          <w:marRight w:val="0"/>
                          <w:marTop w:val="0"/>
                          <w:marBottom w:val="0"/>
                          <w:divBdr>
                            <w:top w:val="none" w:sz="0" w:space="0" w:color="auto"/>
                            <w:left w:val="none" w:sz="0" w:space="0" w:color="auto"/>
                            <w:bottom w:val="none" w:sz="0" w:space="0" w:color="auto"/>
                            <w:right w:val="none" w:sz="0" w:space="0" w:color="auto"/>
                          </w:divBdr>
                          <w:divsChild>
                            <w:div w:id="2072729667">
                              <w:marLeft w:val="225"/>
                              <w:marRight w:val="0"/>
                              <w:marTop w:val="0"/>
                              <w:marBottom w:val="0"/>
                              <w:divBdr>
                                <w:top w:val="none" w:sz="0" w:space="0" w:color="auto"/>
                                <w:left w:val="none" w:sz="0" w:space="0" w:color="auto"/>
                                <w:bottom w:val="none" w:sz="0" w:space="0" w:color="auto"/>
                                <w:right w:val="none" w:sz="0" w:space="0" w:color="auto"/>
                              </w:divBdr>
                              <w:divsChild>
                                <w:div w:id="1983655328">
                                  <w:marLeft w:val="0"/>
                                  <w:marRight w:val="0"/>
                                  <w:marTop w:val="0"/>
                                  <w:marBottom w:val="0"/>
                                  <w:divBdr>
                                    <w:top w:val="none" w:sz="0" w:space="0" w:color="auto"/>
                                    <w:left w:val="none" w:sz="0" w:space="0" w:color="auto"/>
                                    <w:bottom w:val="none" w:sz="0" w:space="0" w:color="auto"/>
                                    <w:right w:val="none" w:sz="0" w:space="0" w:color="auto"/>
                                  </w:divBdr>
                                  <w:divsChild>
                                    <w:div w:id="1212428087">
                                      <w:marLeft w:val="0"/>
                                      <w:marRight w:val="0"/>
                                      <w:marTop w:val="150"/>
                                      <w:marBottom w:val="0"/>
                                      <w:divBdr>
                                        <w:top w:val="none" w:sz="0" w:space="0" w:color="auto"/>
                                        <w:left w:val="none" w:sz="0" w:space="0" w:color="auto"/>
                                        <w:bottom w:val="none" w:sz="0" w:space="0" w:color="auto"/>
                                        <w:right w:val="none" w:sz="0" w:space="0" w:color="auto"/>
                                      </w:divBdr>
                                      <w:divsChild>
                                        <w:div w:id="2056612246">
                                          <w:marLeft w:val="0"/>
                                          <w:marRight w:val="0"/>
                                          <w:marTop w:val="0"/>
                                          <w:marBottom w:val="0"/>
                                          <w:divBdr>
                                            <w:top w:val="none" w:sz="0" w:space="0" w:color="auto"/>
                                            <w:left w:val="none" w:sz="0" w:space="0" w:color="auto"/>
                                            <w:bottom w:val="none" w:sz="0" w:space="0" w:color="auto"/>
                                            <w:right w:val="none" w:sz="0" w:space="0" w:color="auto"/>
                                          </w:divBdr>
                                          <w:divsChild>
                                            <w:div w:id="4437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747802">
      <w:bodyDiv w:val="1"/>
      <w:marLeft w:val="0"/>
      <w:marRight w:val="0"/>
      <w:marTop w:val="0"/>
      <w:marBottom w:val="0"/>
      <w:divBdr>
        <w:top w:val="none" w:sz="0" w:space="0" w:color="auto"/>
        <w:left w:val="none" w:sz="0" w:space="0" w:color="auto"/>
        <w:bottom w:val="none" w:sz="0" w:space="0" w:color="auto"/>
        <w:right w:val="none" w:sz="0" w:space="0" w:color="auto"/>
      </w:divBdr>
    </w:div>
    <w:div w:id="863206864">
      <w:bodyDiv w:val="1"/>
      <w:marLeft w:val="50"/>
      <w:marRight w:val="50"/>
      <w:marTop w:val="50"/>
      <w:marBottom w:val="13"/>
      <w:divBdr>
        <w:top w:val="none" w:sz="0" w:space="0" w:color="auto"/>
        <w:left w:val="none" w:sz="0" w:space="0" w:color="auto"/>
        <w:bottom w:val="none" w:sz="0" w:space="0" w:color="auto"/>
        <w:right w:val="none" w:sz="0" w:space="0" w:color="auto"/>
      </w:divBdr>
    </w:div>
    <w:div w:id="872037605">
      <w:bodyDiv w:val="1"/>
      <w:marLeft w:val="0"/>
      <w:marRight w:val="0"/>
      <w:marTop w:val="0"/>
      <w:marBottom w:val="0"/>
      <w:divBdr>
        <w:top w:val="none" w:sz="0" w:space="0" w:color="auto"/>
        <w:left w:val="none" w:sz="0" w:space="0" w:color="auto"/>
        <w:bottom w:val="none" w:sz="0" w:space="0" w:color="auto"/>
        <w:right w:val="none" w:sz="0" w:space="0" w:color="auto"/>
      </w:divBdr>
      <w:divsChild>
        <w:div w:id="1905944321">
          <w:marLeft w:val="0"/>
          <w:marRight w:val="0"/>
          <w:marTop w:val="0"/>
          <w:marBottom w:val="0"/>
          <w:divBdr>
            <w:top w:val="none" w:sz="0" w:space="0" w:color="auto"/>
            <w:left w:val="none" w:sz="0" w:space="0" w:color="auto"/>
            <w:bottom w:val="none" w:sz="0" w:space="0" w:color="auto"/>
            <w:right w:val="none" w:sz="0" w:space="0" w:color="auto"/>
          </w:divBdr>
          <w:divsChild>
            <w:div w:id="863594266">
              <w:marLeft w:val="0"/>
              <w:marRight w:val="0"/>
              <w:marTop w:val="0"/>
              <w:marBottom w:val="0"/>
              <w:divBdr>
                <w:top w:val="none" w:sz="0" w:space="0" w:color="auto"/>
                <w:left w:val="none" w:sz="0" w:space="0" w:color="auto"/>
                <w:bottom w:val="none" w:sz="0" w:space="0" w:color="auto"/>
                <w:right w:val="none" w:sz="0" w:space="0" w:color="auto"/>
              </w:divBdr>
              <w:divsChild>
                <w:div w:id="1998725811">
                  <w:marLeft w:val="0"/>
                  <w:marRight w:val="0"/>
                  <w:marTop w:val="0"/>
                  <w:marBottom w:val="0"/>
                  <w:divBdr>
                    <w:top w:val="none" w:sz="0" w:space="0" w:color="auto"/>
                    <w:left w:val="none" w:sz="0" w:space="0" w:color="auto"/>
                    <w:bottom w:val="none" w:sz="0" w:space="0" w:color="auto"/>
                    <w:right w:val="none" w:sz="0" w:space="0" w:color="auto"/>
                  </w:divBdr>
                  <w:divsChild>
                    <w:div w:id="1459950343">
                      <w:marLeft w:val="0"/>
                      <w:marRight w:val="0"/>
                      <w:marTop w:val="0"/>
                      <w:marBottom w:val="0"/>
                      <w:divBdr>
                        <w:top w:val="none" w:sz="0" w:space="0" w:color="auto"/>
                        <w:left w:val="none" w:sz="0" w:space="0" w:color="auto"/>
                        <w:bottom w:val="none" w:sz="0" w:space="0" w:color="auto"/>
                        <w:right w:val="none" w:sz="0" w:space="0" w:color="auto"/>
                      </w:divBdr>
                      <w:divsChild>
                        <w:div w:id="11742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696388">
      <w:bodyDiv w:val="1"/>
      <w:marLeft w:val="0"/>
      <w:marRight w:val="0"/>
      <w:marTop w:val="0"/>
      <w:marBottom w:val="0"/>
      <w:divBdr>
        <w:top w:val="none" w:sz="0" w:space="0" w:color="auto"/>
        <w:left w:val="none" w:sz="0" w:space="0" w:color="auto"/>
        <w:bottom w:val="none" w:sz="0" w:space="0" w:color="auto"/>
        <w:right w:val="none" w:sz="0" w:space="0" w:color="auto"/>
      </w:divBdr>
      <w:divsChild>
        <w:div w:id="1466778273">
          <w:marLeft w:val="0"/>
          <w:marRight w:val="0"/>
          <w:marTop w:val="0"/>
          <w:marBottom w:val="0"/>
          <w:divBdr>
            <w:top w:val="none" w:sz="0" w:space="0" w:color="auto"/>
            <w:left w:val="none" w:sz="0" w:space="0" w:color="auto"/>
            <w:bottom w:val="none" w:sz="0" w:space="0" w:color="auto"/>
            <w:right w:val="none" w:sz="0" w:space="0" w:color="auto"/>
          </w:divBdr>
          <w:divsChild>
            <w:div w:id="1508011228">
              <w:marLeft w:val="0"/>
              <w:marRight w:val="0"/>
              <w:marTop w:val="0"/>
              <w:marBottom w:val="0"/>
              <w:divBdr>
                <w:top w:val="none" w:sz="0" w:space="0" w:color="auto"/>
                <w:left w:val="none" w:sz="0" w:space="0" w:color="auto"/>
                <w:bottom w:val="none" w:sz="0" w:space="0" w:color="auto"/>
                <w:right w:val="none" w:sz="0" w:space="0" w:color="auto"/>
              </w:divBdr>
              <w:divsChild>
                <w:div w:id="7129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930740">
      <w:bodyDiv w:val="1"/>
      <w:marLeft w:val="0"/>
      <w:marRight w:val="0"/>
      <w:marTop w:val="0"/>
      <w:marBottom w:val="0"/>
      <w:divBdr>
        <w:top w:val="none" w:sz="0" w:space="0" w:color="auto"/>
        <w:left w:val="none" w:sz="0" w:space="0" w:color="auto"/>
        <w:bottom w:val="none" w:sz="0" w:space="0" w:color="auto"/>
        <w:right w:val="none" w:sz="0" w:space="0" w:color="auto"/>
      </w:divBdr>
      <w:divsChild>
        <w:div w:id="535657699">
          <w:marLeft w:val="0"/>
          <w:marRight w:val="0"/>
          <w:marTop w:val="63"/>
          <w:marBottom w:val="63"/>
          <w:divBdr>
            <w:top w:val="none" w:sz="0" w:space="0" w:color="auto"/>
            <w:left w:val="none" w:sz="0" w:space="0" w:color="auto"/>
            <w:bottom w:val="none" w:sz="0" w:space="0" w:color="auto"/>
            <w:right w:val="none" w:sz="0" w:space="0" w:color="auto"/>
          </w:divBdr>
          <w:divsChild>
            <w:div w:id="520583180">
              <w:marLeft w:val="0"/>
              <w:marRight w:val="0"/>
              <w:marTop w:val="0"/>
              <w:marBottom w:val="0"/>
              <w:divBdr>
                <w:top w:val="none" w:sz="0" w:space="0" w:color="auto"/>
                <w:left w:val="none" w:sz="0" w:space="0" w:color="auto"/>
                <w:bottom w:val="none" w:sz="0" w:space="0" w:color="auto"/>
                <w:right w:val="none" w:sz="0" w:space="0" w:color="auto"/>
              </w:divBdr>
              <w:divsChild>
                <w:div w:id="184485115">
                  <w:marLeft w:val="0"/>
                  <w:marRight w:val="0"/>
                  <w:marTop w:val="0"/>
                  <w:marBottom w:val="0"/>
                  <w:divBdr>
                    <w:top w:val="none" w:sz="0" w:space="0" w:color="auto"/>
                    <w:left w:val="none" w:sz="0" w:space="0" w:color="auto"/>
                    <w:bottom w:val="none" w:sz="0" w:space="0" w:color="auto"/>
                    <w:right w:val="none" w:sz="0" w:space="0" w:color="auto"/>
                  </w:divBdr>
                  <w:divsChild>
                    <w:div w:id="1845702197">
                      <w:marLeft w:val="0"/>
                      <w:marRight w:val="0"/>
                      <w:marTop w:val="0"/>
                      <w:marBottom w:val="0"/>
                      <w:divBdr>
                        <w:top w:val="none" w:sz="0" w:space="0" w:color="auto"/>
                        <w:left w:val="none" w:sz="0" w:space="0" w:color="auto"/>
                        <w:bottom w:val="none" w:sz="0" w:space="0" w:color="auto"/>
                        <w:right w:val="none" w:sz="0" w:space="0" w:color="auto"/>
                      </w:divBdr>
                    </w:div>
                    <w:div w:id="1944607474">
                      <w:marLeft w:val="0"/>
                      <w:marRight w:val="0"/>
                      <w:marTop w:val="0"/>
                      <w:marBottom w:val="0"/>
                      <w:divBdr>
                        <w:top w:val="none" w:sz="0" w:space="0" w:color="auto"/>
                        <w:left w:val="none" w:sz="0" w:space="0" w:color="auto"/>
                        <w:bottom w:val="none" w:sz="0" w:space="0" w:color="auto"/>
                        <w:right w:val="none" w:sz="0" w:space="0" w:color="auto"/>
                      </w:divBdr>
                      <w:divsChild>
                        <w:div w:id="925383640">
                          <w:marLeft w:val="0"/>
                          <w:marRight w:val="0"/>
                          <w:marTop w:val="0"/>
                          <w:marBottom w:val="0"/>
                          <w:divBdr>
                            <w:top w:val="none" w:sz="0" w:space="0" w:color="auto"/>
                            <w:left w:val="none" w:sz="0" w:space="0" w:color="auto"/>
                            <w:bottom w:val="none" w:sz="0" w:space="0" w:color="auto"/>
                            <w:right w:val="none" w:sz="0" w:space="0" w:color="auto"/>
                          </w:divBdr>
                          <w:divsChild>
                            <w:div w:id="669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320368">
      <w:bodyDiv w:val="1"/>
      <w:marLeft w:val="0"/>
      <w:marRight w:val="0"/>
      <w:marTop w:val="0"/>
      <w:marBottom w:val="0"/>
      <w:divBdr>
        <w:top w:val="none" w:sz="0" w:space="0" w:color="auto"/>
        <w:left w:val="none" w:sz="0" w:space="0" w:color="auto"/>
        <w:bottom w:val="none" w:sz="0" w:space="0" w:color="auto"/>
        <w:right w:val="none" w:sz="0" w:space="0" w:color="auto"/>
      </w:divBdr>
    </w:div>
    <w:div w:id="883256544">
      <w:bodyDiv w:val="1"/>
      <w:marLeft w:val="0"/>
      <w:marRight w:val="0"/>
      <w:marTop w:val="0"/>
      <w:marBottom w:val="0"/>
      <w:divBdr>
        <w:top w:val="none" w:sz="0" w:space="0" w:color="auto"/>
        <w:left w:val="none" w:sz="0" w:space="0" w:color="auto"/>
        <w:bottom w:val="none" w:sz="0" w:space="0" w:color="auto"/>
        <w:right w:val="none" w:sz="0" w:space="0" w:color="auto"/>
      </w:divBdr>
      <w:divsChild>
        <w:div w:id="12852494">
          <w:marLeft w:val="0"/>
          <w:marRight w:val="0"/>
          <w:marTop w:val="0"/>
          <w:marBottom w:val="0"/>
          <w:divBdr>
            <w:top w:val="none" w:sz="0" w:space="0" w:color="auto"/>
            <w:left w:val="none" w:sz="0" w:space="0" w:color="auto"/>
            <w:bottom w:val="none" w:sz="0" w:space="0" w:color="auto"/>
            <w:right w:val="none" w:sz="0" w:space="0" w:color="auto"/>
          </w:divBdr>
          <w:divsChild>
            <w:div w:id="895044917">
              <w:marLeft w:val="0"/>
              <w:marRight w:val="0"/>
              <w:marTop w:val="0"/>
              <w:marBottom w:val="0"/>
              <w:divBdr>
                <w:top w:val="none" w:sz="0" w:space="0" w:color="auto"/>
                <w:left w:val="none" w:sz="0" w:space="0" w:color="auto"/>
                <w:bottom w:val="none" w:sz="0" w:space="0" w:color="auto"/>
                <w:right w:val="none" w:sz="0" w:space="0" w:color="auto"/>
              </w:divBdr>
              <w:divsChild>
                <w:div w:id="222644704">
                  <w:marLeft w:val="0"/>
                  <w:marRight w:val="0"/>
                  <w:marTop w:val="0"/>
                  <w:marBottom w:val="0"/>
                  <w:divBdr>
                    <w:top w:val="none" w:sz="0" w:space="0" w:color="auto"/>
                    <w:left w:val="none" w:sz="0" w:space="0" w:color="auto"/>
                    <w:bottom w:val="none" w:sz="0" w:space="0" w:color="auto"/>
                    <w:right w:val="none" w:sz="0" w:space="0" w:color="auto"/>
                  </w:divBdr>
                  <w:divsChild>
                    <w:div w:id="455834059">
                      <w:marLeft w:val="0"/>
                      <w:marRight w:val="0"/>
                      <w:marTop w:val="0"/>
                      <w:marBottom w:val="0"/>
                      <w:divBdr>
                        <w:top w:val="none" w:sz="0" w:space="0" w:color="auto"/>
                        <w:left w:val="none" w:sz="0" w:space="0" w:color="auto"/>
                        <w:bottom w:val="none" w:sz="0" w:space="0" w:color="auto"/>
                        <w:right w:val="none" w:sz="0" w:space="0" w:color="auto"/>
                      </w:divBdr>
                      <w:divsChild>
                        <w:div w:id="16533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210905">
      <w:bodyDiv w:val="1"/>
      <w:marLeft w:val="0"/>
      <w:marRight w:val="0"/>
      <w:marTop w:val="0"/>
      <w:marBottom w:val="0"/>
      <w:divBdr>
        <w:top w:val="none" w:sz="0" w:space="0" w:color="auto"/>
        <w:left w:val="none" w:sz="0" w:space="0" w:color="auto"/>
        <w:bottom w:val="none" w:sz="0" w:space="0" w:color="auto"/>
        <w:right w:val="none" w:sz="0" w:space="0" w:color="auto"/>
      </w:divBdr>
    </w:div>
    <w:div w:id="904684830">
      <w:bodyDiv w:val="1"/>
      <w:marLeft w:val="0"/>
      <w:marRight w:val="0"/>
      <w:marTop w:val="0"/>
      <w:marBottom w:val="0"/>
      <w:divBdr>
        <w:top w:val="none" w:sz="0" w:space="0" w:color="auto"/>
        <w:left w:val="none" w:sz="0" w:space="0" w:color="auto"/>
        <w:bottom w:val="none" w:sz="0" w:space="0" w:color="auto"/>
        <w:right w:val="none" w:sz="0" w:space="0" w:color="auto"/>
      </w:divBdr>
      <w:divsChild>
        <w:div w:id="675421985">
          <w:marLeft w:val="547"/>
          <w:marRight w:val="0"/>
          <w:marTop w:val="144"/>
          <w:marBottom w:val="0"/>
          <w:divBdr>
            <w:top w:val="none" w:sz="0" w:space="0" w:color="auto"/>
            <w:left w:val="none" w:sz="0" w:space="0" w:color="auto"/>
            <w:bottom w:val="none" w:sz="0" w:space="0" w:color="auto"/>
            <w:right w:val="none" w:sz="0" w:space="0" w:color="auto"/>
          </w:divBdr>
        </w:div>
        <w:div w:id="1130590688">
          <w:marLeft w:val="547"/>
          <w:marRight w:val="0"/>
          <w:marTop w:val="144"/>
          <w:marBottom w:val="0"/>
          <w:divBdr>
            <w:top w:val="none" w:sz="0" w:space="0" w:color="auto"/>
            <w:left w:val="none" w:sz="0" w:space="0" w:color="auto"/>
            <w:bottom w:val="none" w:sz="0" w:space="0" w:color="auto"/>
            <w:right w:val="none" w:sz="0" w:space="0" w:color="auto"/>
          </w:divBdr>
        </w:div>
        <w:div w:id="1350985974">
          <w:marLeft w:val="547"/>
          <w:marRight w:val="0"/>
          <w:marTop w:val="144"/>
          <w:marBottom w:val="0"/>
          <w:divBdr>
            <w:top w:val="none" w:sz="0" w:space="0" w:color="auto"/>
            <w:left w:val="none" w:sz="0" w:space="0" w:color="auto"/>
            <w:bottom w:val="none" w:sz="0" w:space="0" w:color="auto"/>
            <w:right w:val="none" w:sz="0" w:space="0" w:color="auto"/>
          </w:divBdr>
        </w:div>
        <w:div w:id="1553345370">
          <w:marLeft w:val="547"/>
          <w:marRight w:val="0"/>
          <w:marTop w:val="144"/>
          <w:marBottom w:val="0"/>
          <w:divBdr>
            <w:top w:val="none" w:sz="0" w:space="0" w:color="auto"/>
            <w:left w:val="none" w:sz="0" w:space="0" w:color="auto"/>
            <w:bottom w:val="none" w:sz="0" w:space="0" w:color="auto"/>
            <w:right w:val="none" w:sz="0" w:space="0" w:color="auto"/>
          </w:divBdr>
        </w:div>
      </w:divsChild>
    </w:div>
    <w:div w:id="906067074">
      <w:bodyDiv w:val="1"/>
      <w:marLeft w:val="0"/>
      <w:marRight w:val="0"/>
      <w:marTop w:val="0"/>
      <w:marBottom w:val="0"/>
      <w:divBdr>
        <w:top w:val="none" w:sz="0" w:space="0" w:color="auto"/>
        <w:left w:val="none" w:sz="0" w:space="0" w:color="auto"/>
        <w:bottom w:val="none" w:sz="0" w:space="0" w:color="auto"/>
        <w:right w:val="none" w:sz="0" w:space="0" w:color="auto"/>
      </w:divBdr>
      <w:divsChild>
        <w:div w:id="498037432">
          <w:marLeft w:val="0"/>
          <w:marRight w:val="0"/>
          <w:marTop w:val="0"/>
          <w:marBottom w:val="0"/>
          <w:divBdr>
            <w:top w:val="none" w:sz="0" w:space="0" w:color="auto"/>
            <w:left w:val="none" w:sz="0" w:space="0" w:color="auto"/>
            <w:bottom w:val="none" w:sz="0" w:space="0" w:color="auto"/>
            <w:right w:val="none" w:sz="0" w:space="0" w:color="auto"/>
          </w:divBdr>
          <w:divsChild>
            <w:div w:id="361322673">
              <w:marLeft w:val="0"/>
              <w:marRight w:val="0"/>
              <w:marTop w:val="0"/>
              <w:marBottom w:val="0"/>
              <w:divBdr>
                <w:top w:val="none" w:sz="0" w:space="0" w:color="auto"/>
                <w:left w:val="none" w:sz="0" w:space="0" w:color="auto"/>
                <w:bottom w:val="none" w:sz="0" w:space="0" w:color="auto"/>
                <w:right w:val="dotted" w:sz="6" w:space="0" w:color="000000"/>
              </w:divBdr>
              <w:divsChild>
                <w:div w:id="1813401196">
                  <w:marLeft w:val="0"/>
                  <w:marRight w:val="0"/>
                  <w:marTop w:val="0"/>
                  <w:marBottom w:val="0"/>
                  <w:divBdr>
                    <w:top w:val="none" w:sz="0" w:space="0" w:color="auto"/>
                    <w:left w:val="none" w:sz="0" w:space="0" w:color="auto"/>
                    <w:bottom w:val="none" w:sz="0" w:space="0" w:color="auto"/>
                    <w:right w:val="none" w:sz="0" w:space="0" w:color="auto"/>
                  </w:divBdr>
                  <w:divsChild>
                    <w:div w:id="712122076">
                      <w:marLeft w:val="0"/>
                      <w:marRight w:val="600"/>
                      <w:marTop w:val="45"/>
                      <w:marBottom w:val="0"/>
                      <w:divBdr>
                        <w:top w:val="none" w:sz="0" w:space="0" w:color="auto"/>
                        <w:left w:val="none" w:sz="0" w:space="0" w:color="auto"/>
                        <w:bottom w:val="none" w:sz="0" w:space="0" w:color="auto"/>
                        <w:right w:val="none" w:sz="0" w:space="0" w:color="auto"/>
                      </w:divBdr>
                      <w:divsChild>
                        <w:div w:id="160989667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977024">
      <w:bodyDiv w:val="1"/>
      <w:marLeft w:val="0"/>
      <w:marRight w:val="0"/>
      <w:marTop w:val="0"/>
      <w:marBottom w:val="0"/>
      <w:divBdr>
        <w:top w:val="none" w:sz="0" w:space="0" w:color="auto"/>
        <w:left w:val="none" w:sz="0" w:space="0" w:color="auto"/>
        <w:bottom w:val="none" w:sz="0" w:space="0" w:color="auto"/>
        <w:right w:val="none" w:sz="0" w:space="0" w:color="auto"/>
      </w:divBdr>
      <w:divsChild>
        <w:div w:id="196361255">
          <w:marLeft w:val="0"/>
          <w:marRight w:val="0"/>
          <w:marTop w:val="0"/>
          <w:marBottom w:val="0"/>
          <w:divBdr>
            <w:top w:val="none" w:sz="0" w:space="0" w:color="auto"/>
            <w:left w:val="none" w:sz="0" w:space="0" w:color="auto"/>
            <w:bottom w:val="none" w:sz="0" w:space="0" w:color="auto"/>
            <w:right w:val="none" w:sz="0" w:space="0" w:color="auto"/>
          </w:divBdr>
          <w:divsChild>
            <w:div w:id="1164668576">
              <w:marLeft w:val="0"/>
              <w:marRight w:val="0"/>
              <w:marTop w:val="0"/>
              <w:marBottom w:val="2400"/>
              <w:divBdr>
                <w:top w:val="none" w:sz="0" w:space="0" w:color="auto"/>
                <w:left w:val="none" w:sz="0" w:space="0" w:color="auto"/>
                <w:bottom w:val="none" w:sz="0" w:space="0" w:color="auto"/>
                <w:right w:val="none" w:sz="0" w:space="0" w:color="auto"/>
              </w:divBdr>
              <w:divsChild>
                <w:div w:id="1255016954">
                  <w:marLeft w:val="0"/>
                  <w:marRight w:val="0"/>
                  <w:marTop w:val="0"/>
                  <w:marBottom w:val="180"/>
                  <w:divBdr>
                    <w:top w:val="none" w:sz="0" w:space="0" w:color="auto"/>
                    <w:left w:val="none" w:sz="0" w:space="0" w:color="auto"/>
                    <w:bottom w:val="dotted" w:sz="6" w:space="15" w:color="CCCCCC"/>
                    <w:right w:val="none" w:sz="0" w:space="0" w:color="auto"/>
                  </w:divBdr>
                </w:div>
              </w:divsChild>
            </w:div>
          </w:divsChild>
        </w:div>
      </w:divsChild>
    </w:div>
    <w:div w:id="916742764">
      <w:bodyDiv w:val="1"/>
      <w:marLeft w:val="0"/>
      <w:marRight w:val="0"/>
      <w:marTop w:val="0"/>
      <w:marBottom w:val="0"/>
      <w:divBdr>
        <w:top w:val="none" w:sz="0" w:space="0" w:color="auto"/>
        <w:left w:val="none" w:sz="0" w:space="0" w:color="auto"/>
        <w:bottom w:val="none" w:sz="0" w:space="0" w:color="auto"/>
        <w:right w:val="none" w:sz="0" w:space="0" w:color="auto"/>
      </w:divBdr>
      <w:divsChild>
        <w:div w:id="722677698">
          <w:marLeft w:val="0"/>
          <w:marRight w:val="0"/>
          <w:marTop w:val="0"/>
          <w:marBottom w:val="0"/>
          <w:divBdr>
            <w:top w:val="none" w:sz="0" w:space="0" w:color="auto"/>
            <w:left w:val="none" w:sz="0" w:space="0" w:color="auto"/>
            <w:bottom w:val="none" w:sz="0" w:space="0" w:color="auto"/>
            <w:right w:val="none" w:sz="0" w:space="0" w:color="auto"/>
          </w:divBdr>
          <w:divsChild>
            <w:div w:id="1686707803">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916942123">
      <w:bodyDiv w:val="1"/>
      <w:marLeft w:val="0"/>
      <w:marRight w:val="0"/>
      <w:marTop w:val="0"/>
      <w:marBottom w:val="0"/>
      <w:divBdr>
        <w:top w:val="none" w:sz="0" w:space="0" w:color="auto"/>
        <w:left w:val="none" w:sz="0" w:space="0" w:color="auto"/>
        <w:bottom w:val="none" w:sz="0" w:space="0" w:color="auto"/>
        <w:right w:val="none" w:sz="0" w:space="0" w:color="auto"/>
      </w:divBdr>
    </w:div>
    <w:div w:id="918515293">
      <w:bodyDiv w:val="1"/>
      <w:marLeft w:val="0"/>
      <w:marRight w:val="0"/>
      <w:marTop w:val="0"/>
      <w:marBottom w:val="0"/>
      <w:divBdr>
        <w:top w:val="none" w:sz="0" w:space="0" w:color="auto"/>
        <w:left w:val="none" w:sz="0" w:space="0" w:color="auto"/>
        <w:bottom w:val="none" w:sz="0" w:space="0" w:color="auto"/>
        <w:right w:val="none" w:sz="0" w:space="0" w:color="auto"/>
      </w:divBdr>
    </w:div>
    <w:div w:id="919290836">
      <w:bodyDiv w:val="1"/>
      <w:marLeft w:val="0"/>
      <w:marRight w:val="0"/>
      <w:marTop w:val="0"/>
      <w:marBottom w:val="0"/>
      <w:divBdr>
        <w:top w:val="none" w:sz="0" w:space="0" w:color="auto"/>
        <w:left w:val="none" w:sz="0" w:space="0" w:color="auto"/>
        <w:bottom w:val="none" w:sz="0" w:space="0" w:color="auto"/>
        <w:right w:val="none" w:sz="0" w:space="0" w:color="auto"/>
      </w:divBdr>
    </w:div>
    <w:div w:id="932469894">
      <w:bodyDiv w:val="1"/>
      <w:marLeft w:val="0"/>
      <w:marRight w:val="0"/>
      <w:marTop w:val="0"/>
      <w:marBottom w:val="0"/>
      <w:divBdr>
        <w:top w:val="none" w:sz="0" w:space="0" w:color="auto"/>
        <w:left w:val="none" w:sz="0" w:space="0" w:color="auto"/>
        <w:bottom w:val="none" w:sz="0" w:space="0" w:color="auto"/>
        <w:right w:val="none" w:sz="0" w:space="0" w:color="auto"/>
      </w:divBdr>
    </w:div>
    <w:div w:id="932930594">
      <w:bodyDiv w:val="1"/>
      <w:marLeft w:val="75"/>
      <w:marRight w:val="75"/>
      <w:marTop w:val="75"/>
      <w:marBottom w:val="75"/>
      <w:divBdr>
        <w:top w:val="none" w:sz="0" w:space="0" w:color="auto"/>
        <w:left w:val="none" w:sz="0" w:space="0" w:color="auto"/>
        <w:bottom w:val="none" w:sz="0" w:space="0" w:color="auto"/>
        <w:right w:val="none" w:sz="0" w:space="0" w:color="auto"/>
      </w:divBdr>
      <w:divsChild>
        <w:div w:id="1380592881">
          <w:marLeft w:val="0"/>
          <w:marRight w:val="0"/>
          <w:marTop w:val="0"/>
          <w:marBottom w:val="0"/>
          <w:divBdr>
            <w:top w:val="none" w:sz="0" w:space="0" w:color="auto"/>
            <w:left w:val="none" w:sz="0" w:space="0" w:color="auto"/>
            <w:bottom w:val="none" w:sz="0" w:space="0" w:color="auto"/>
            <w:right w:val="none" w:sz="0" w:space="0" w:color="auto"/>
          </w:divBdr>
          <w:divsChild>
            <w:div w:id="1025255889">
              <w:marLeft w:val="150"/>
              <w:marRight w:val="150"/>
              <w:marTop w:val="150"/>
              <w:marBottom w:val="150"/>
              <w:divBdr>
                <w:top w:val="none" w:sz="0" w:space="0" w:color="auto"/>
                <w:left w:val="none" w:sz="0" w:space="0" w:color="auto"/>
                <w:bottom w:val="none" w:sz="0" w:space="0" w:color="auto"/>
                <w:right w:val="none" w:sz="0" w:space="0" w:color="auto"/>
              </w:divBdr>
              <w:divsChild>
                <w:div w:id="1979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75234">
      <w:bodyDiv w:val="1"/>
      <w:marLeft w:val="0"/>
      <w:marRight w:val="0"/>
      <w:marTop w:val="0"/>
      <w:marBottom w:val="0"/>
      <w:divBdr>
        <w:top w:val="none" w:sz="0" w:space="0" w:color="auto"/>
        <w:left w:val="none" w:sz="0" w:space="0" w:color="auto"/>
        <w:bottom w:val="none" w:sz="0" w:space="0" w:color="auto"/>
        <w:right w:val="none" w:sz="0" w:space="0" w:color="auto"/>
      </w:divBdr>
      <w:divsChild>
        <w:div w:id="968319598">
          <w:marLeft w:val="0"/>
          <w:marRight w:val="0"/>
          <w:marTop w:val="0"/>
          <w:marBottom w:val="0"/>
          <w:divBdr>
            <w:top w:val="none" w:sz="0" w:space="0" w:color="auto"/>
            <w:left w:val="none" w:sz="0" w:space="0" w:color="auto"/>
            <w:bottom w:val="none" w:sz="0" w:space="0" w:color="auto"/>
            <w:right w:val="none" w:sz="0" w:space="0" w:color="auto"/>
          </w:divBdr>
          <w:divsChild>
            <w:div w:id="13678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31307">
      <w:bodyDiv w:val="1"/>
      <w:marLeft w:val="0"/>
      <w:marRight w:val="0"/>
      <w:marTop w:val="0"/>
      <w:marBottom w:val="300"/>
      <w:divBdr>
        <w:top w:val="none" w:sz="0" w:space="0" w:color="auto"/>
        <w:left w:val="none" w:sz="0" w:space="0" w:color="auto"/>
        <w:bottom w:val="none" w:sz="0" w:space="0" w:color="auto"/>
        <w:right w:val="none" w:sz="0" w:space="0" w:color="auto"/>
      </w:divBdr>
      <w:divsChild>
        <w:div w:id="1943341091">
          <w:marLeft w:val="0"/>
          <w:marRight w:val="0"/>
          <w:marTop w:val="0"/>
          <w:marBottom w:val="0"/>
          <w:divBdr>
            <w:top w:val="none" w:sz="0" w:space="0" w:color="auto"/>
            <w:left w:val="none" w:sz="0" w:space="0" w:color="auto"/>
            <w:bottom w:val="none" w:sz="0" w:space="0" w:color="auto"/>
            <w:right w:val="none" w:sz="0" w:space="0" w:color="auto"/>
          </w:divBdr>
          <w:divsChild>
            <w:div w:id="135337852">
              <w:marLeft w:val="0"/>
              <w:marRight w:val="0"/>
              <w:marTop w:val="0"/>
              <w:marBottom w:val="0"/>
              <w:divBdr>
                <w:top w:val="none" w:sz="0" w:space="0" w:color="auto"/>
                <w:left w:val="none" w:sz="0" w:space="0" w:color="auto"/>
                <w:bottom w:val="none" w:sz="0" w:space="0" w:color="auto"/>
                <w:right w:val="none" w:sz="0" w:space="0" w:color="auto"/>
              </w:divBdr>
              <w:divsChild>
                <w:div w:id="2028210560">
                  <w:marLeft w:val="0"/>
                  <w:marRight w:val="0"/>
                  <w:marTop w:val="375"/>
                  <w:marBottom w:val="0"/>
                  <w:divBdr>
                    <w:top w:val="none" w:sz="0" w:space="0" w:color="auto"/>
                    <w:left w:val="none" w:sz="0" w:space="0" w:color="auto"/>
                    <w:bottom w:val="none" w:sz="0" w:space="0" w:color="auto"/>
                    <w:right w:val="none" w:sz="0" w:space="0" w:color="auto"/>
                  </w:divBdr>
                  <w:divsChild>
                    <w:div w:id="3200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34244">
      <w:bodyDiv w:val="1"/>
      <w:marLeft w:val="0"/>
      <w:marRight w:val="0"/>
      <w:marTop w:val="0"/>
      <w:marBottom w:val="0"/>
      <w:divBdr>
        <w:top w:val="none" w:sz="0" w:space="0" w:color="auto"/>
        <w:left w:val="none" w:sz="0" w:space="0" w:color="auto"/>
        <w:bottom w:val="none" w:sz="0" w:space="0" w:color="auto"/>
        <w:right w:val="none" w:sz="0" w:space="0" w:color="auto"/>
      </w:divBdr>
    </w:div>
    <w:div w:id="946692794">
      <w:bodyDiv w:val="1"/>
      <w:marLeft w:val="0"/>
      <w:marRight w:val="0"/>
      <w:marTop w:val="0"/>
      <w:marBottom w:val="0"/>
      <w:divBdr>
        <w:top w:val="none" w:sz="0" w:space="0" w:color="auto"/>
        <w:left w:val="none" w:sz="0" w:space="0" w:color="auto"/>
        <w:bottom w:val="none" w:sz="0" w:space="0" w:color="auto"/>
        <w:right w:val="none" w:sz="0" w:space="0" w:color="auto"/>
      </w:divBdr>
      <w:divsChild>
        <w:div w:id="2071271334">
          <w:marLeft w:val="0"/>
          <w:marRight w:val="0"/>
          <w:marTop w:val="0"/>
          <w:marBottom w:val="0"/>
          <w:divBdr>
            <w:top w:val="none" w:sz="0" w:space="0" w:color="auto"/>
            <w:left w:val="none" w:sz="0" w:space="0" w:color="auto"/>
            <w:bottom w:val="none" w:sz="0" w:space="0" w:color="auto"/>
            <w:right w:val="none" w:sz="0" w:space="0" w:color="auto"/>
          </w:divBdr>
          <w:divsChild>
            <w:div w:id="11385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176">
      <w:bodyDiv w:val="1"/>
      <w:marLeft w:val="0"/>
      <w:marRight w:val="0"/>
      <w:marTop w:val="0"/>
      <w:marBottom w:val="0"/>
      <w:divBdr>
        <w:top w:val="none" w:sz="0" w:space="0" w:color="auto"/>
        <w:left w:val="none" w:sz="0" w:space="0" w:color="auto"/>
        <w:bottom w:val="none" w:sz="0" w:space="0" w:color="auto"/>
        <w:right w:val="none" w:sz="0" w:space="0" w:color="auto"/>
      </w:divBdr>
    </w:div>
    <w:div w:id="950285332">
      <w:bodyDiv w:val="1"/>
      <w:marLeft w:val="0"/>
      <w:marRight w:val="0"/>
      <w:marTop w:val="0"/>
      <w:marBottom w:val="0"/>
      <w:divBdr>
        <w:top w:val="none" w:sz="0" w:space="0" w:color="auto"/>
        <w:left w:val="none" w:sz="0" w:space="0" w:color="auto"/>
        <w:bottom w:val="none" w:sz="0" w:space="0" w:color="auto"/>
        <w:right w:val="none" w:sz="0" w:space="0" w:color="auto"/>
      </w:divBdr>
      <w:divsChild>
        <w:div w:id="931158964">
          <w:marLeft w:val="0"/>
          <w:marRight w:val="0"/>
          <w:marTop w:val="0"/>
          <w:marBottom w:val="0"/>
          <w:divBdr>
            <w:top w:val="none" w:sz="0" w:space="0" w:color="auto"/>
            <w:left w:val="none" w:sz="0" w:space="0" w:color="auto"/>
            <w:bottom w:val="none" w:sz="0" w:space="0" w:color="auto"/>
            <w:right w:val="none" w:sz="0" w:space="0" w:color="auto"/>
          </w:divBdr>
          <w:divsChild>
            <w:div w:id="1764296259">
              <w:marLeft w:val="0"/>
              <w:marRight w:val="0"/>
              <w:marTop w:val="0"/>
              <w:marBottom w:val="0"/>
              <w:divBdr>
                <w:top w:val="none" w:sz="0" w:space="0" w:color="auto"/>
                <w:left w:val="none" w:sz="0" w:space="0" w:color="auto"/>
                <w:bottom w:val="none" w:sz="0" w:space="0" w:color="auto"/>
                <w:right w:val="none" w:sz="0" w:space="0" w:color="auto"/>
              </w:divBdr>
              <w:divsChild>
                <w:div w:id="1580825451">
                  <w:marLeft w:val="0"/>
                  <w:marRight w:val="0"/>
                  <w:marTop w:val="0"/>
                  <w:marBottom w:val="0"/>
                  <w:divBdr>
                    <w:top w:val="none" w:sz="0" w:space="0" w:color="auto"/>
                    <w:left w:val="none" w:sz="0" w:space="0" w:color="auto"/>
                    <w:bottom w:val="none" w:sz="0" w:space="0" w:color="auto"/>
                    <w:right w:val="none" w:sz="0" w:space="0" w:color="auto"/>
                  </w:divBdr>
                  <w:divsChild>
                    <w:div w:id="1824277831">
                      <w:marLeft w:val="0"/>
                      <w:marRight w:val="0"/>
                      <w:marTop w:val="0"/>
                      <w:marBottom w:val="0"/>
                      <w:divBdr>
                        <w:top w:val="none" w:sz="0" w:space="0" w:color="auto"/>
                        <w:left w:val="none" w:sz="0" w:space="0" w:color="auto"/>
                        <w:bottom w:val="none" w:sz="0" w:space="0" w:color="auto"/>
                        <w:right w:val="none" w:sz="0" w:space="0" w:color="auto"/>
                      </w:divBdr>
                      <w:divsChild>
                        <w:div w:id="1007290938">
                          <w:marLeft w:val="0"/>
                          <w:marRight w:val="0"/>
                          <w:marTop w:val="0"/>
                          <w:marBottom w:val="0"/>
                          <w:divBdr>
                            <w:top w:val="none" w:sz="0" w:space="0" w:color="auto"/>
                            <w:left w:val="none" w:sz="0" w:space="0" w:color="auto"/>
                            <w:bottom w:val="none" w:sz="0" w:space="0" w:color="auto"/>
                            <w:right w:val="none" w:sz="0" w:space="0" w:color="auto"/>
                          </w:divBdr>
                          <w:divsChild>
                            <w:div w:id="1490443902">
                              <w:marLeft w:val="188"/>
                              <w:marRight w:val="0"/>
                              <w:marTop w:val="0"/>
                              <w:marBottom w:val="0"/>
                              <w:divBdr>
                                <w:top w:val="none" w:sz="0" w:space="0" w:color="auto"/>
                                <w:left w:val="none" w:sz="0" w:space="0" w:color="auto"/>
                                <w:bottom w:val="none" w:sz="0" w:space="0" w:color="auto"/>
                                <w:right w:val="none" w:sz="0" w:space="0" w:color="auto"/>
                              </w:divBdr>
                              <w:divsChild>
                                <w:div w:id="314257620">
                                  <w:marLeft w:val="0"/>
                                  <w:marRight w:val="0"/>
                                  <w:marTop w:val="0"/>
                                  <w:marBottom w:val="0"/>
                                  <w:divBdr>
                                    <w:top w:val="none" w:sz="0" w:space="0" w:color="auto"/>
                                    <w:left w:val="none" w:sz="0" w:space="0" w:color="auto"/>
                                    <w:bottom w:val="none" w:sz="0" w:space="0" w:color="auto"/>
                                    <w:right w:val="none" w:sz="0" w:space="0" w:color="auto"/>
                                  </w:divBdr>
                                  <w:divsChild>
                                    <w:div w:id="14513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634752">
      <w:bodyDiv w:val="1"/>
      <w:marLeft w:val="0"/>
      <w:marRight w:val="0"/>
      <w:marTop w:val="0"/>
      <w:marBottom w:val="0"/>
      <w:divBdr>
        <w:top w:val="none" w:sz="0" w:space="0" w:color="auto"/>
        <w:left w:val="none" w:sz="0" w:space="0" w:color="auto"/>
        <w:bottom w:val="none" w:sz="0" w:space="0" w:color="auto"/>
        <w:right w:val="none" w:sz="0" w:space="0" w:color="auto"/>
      </w:divBdr>
      <w:divsChild>
        <w:div w:id="25370957">
          <w:marLeft w:val="749"/>
          <w:marRight w:val="0"/>
          <w:marTop w:val="216"/>
          <w:marBottom w:val="0"/>
          <w:divBdr>
            <w:top w:val="none" w:sz="0" w:space="0" w:color="auto"/>
            <w:left w:val="none" w:sz="0" w:space="0" w:color="auto"/>
            <w:bottom w:val="none" w:sz="0" w:space="0" w:color="auto"/>
            <w:right w:val="none" w:sz="0" w:space="0" w:color="auto"/>
          </w:divBdr>
        </w:div>
        <w:div w:id="132918348">
          <w:marLeft w:val="749"/>
          <w:marRight w:val="0"/>
          <w:marTop w:val="216"/>
          <w:marBottom w:val="0"/>
          <w:divBdr>
            <w:top w:val="none" w:sz="0" w:space="0" w:color="auto"/>
            <w:left w:val="none" w:sz="0" w:space="0" w:color="auto"/>
            <w:bottom w:val="none" w:sz="0" w:space="0" w:color="auto"/>
            <w:right w:val="none" w:sz="0" w:space="0" w:color="auto"/>
          </w:divBdr>
        </w:div>
        <w:div w:id="236865091">
          <w:marLeft w:val="749"/>
          <w:marRight w:val="0"/>
          <w:marTop w:val="216"/>
          <w:marBottom w:val="0"/>
          <w:divBdr>
            <w:top w:val="none" w:sz="0" w:space="0" w:color="auto"/>
            <w:left w:val="none" w:sz="0" w:space="0" w:color="auto"/>
            <w:bottom w:val="none" w:sz="0" w:space="0" w:color="auto"/>
            <w:right w:val="none" w:sz="0" w:space="0" w:color="auto"/>
          </w:divBdr>
        </w:div>
        <w:div w:id="491289220">
          <w:marLeft w:val="749"/>
          <w:marRight w:val="0"/>
          <w:marTop w:val="216"/>
          <w:marBottom w:val="0"/>
          <w:divBdr>
            <w:top w:val="none" w:sz="0" w:space="0" w:color="auto"/>
            <w:left w:val="none" w:sz="0" w:space="0" w:color="auto"/>
            <w:bottom w:val="none" w:sz="0" w:space="0" w:color="auto"/>
            <w:right w:val="none" w:sz="0" w:space="0" w:color="auto"/>
          </w:divBdr>
        </w:div>
        <w:div w:id="629168571">
          <w:marLeft w:val="749"/>
          <w:marRight w:val="0"/>
          <w:marTop w:val="216"/>
          <w:marBottom w:val="0"/>
          <w:divBdr>
            <w:top w:val="none" w:sz="0" w:space="0" w:color="auto"/>
            <w:left w:val="none" w:sz="0" w:space="0" w:color="auto"/>
            <w:bottom w:val="none" w:sz="0" w:space="0" w:color="auto"/>
            <w:right w:val="none" w:sz="0" w:space="0" w:color="auto"/>
          </w:divBdr>
        </w:div>
        <w:div w:id="666247788">
          <w:marLeft w:val="749"/>
          <w:marRight w:val="0"/>
          <w:marTop w:val="216"/>
          <w:marBottom w:val="0"/>
          <w:divBdr>
            <w:top w:val="none" w:sz="0" w:space="0" w:color="auto"/>
            <w:left w:val="none" w:sz="0" w:space="0" w:color="auto"/>
            <w:bottom w:val="none" w:sz="0" w:space="0" w:color="auto"/>
            <w:right w:val="none" w:sz="0" w:space="0" w:color="auto"/>
          </w:divBdr>
        </w:div>
        <w:div w:id="1735935702">
          <w:marLeft w:val="749"/>
          <w:marRight w:val="0"/>
          <w:marTop w:val="216"/>
          <w:marBottom w:val="0"/>
          <w:divBdr>
            <w:top w:val="none" w:sz="0" w:space="0" w:color="auto"/>
            <w:left w:val="none" w:sz="0" w:space="0" w:color="auto"/>
            <w:bottom w:val="none" w:sz="0" w:space="0" w:color="auto"/>
            <w:right w:val="none" w:sz="0" w:space="0" w:color="auto"/>
          </w:divBdr>
        </w:div>
      </w:divsChild>
    </w:div>
    <w:div w:id="958877905">
      <w:bodyDiv w:val="1"/>
      <w:marLeft w:val="0"/>
      <w:marRight w:val="0"/>
      <w:marTop w:val="0"/>
      <w:marBottom w:val="0"/>
      <w:divBdr>
        <w:top w:val="none" w:sz="0" w:space="0" w:color="auto"/>
        <w:left w:val="none" w:sz="0" w:space="0" w:color="auto"/>
        <w:bottom w:val="none" w:sz="0" w:space="0" w:color="auto"/>
        <w:right w:val="none" w:sz="0" w:space="0" w:color="auto"/>
      </w:divBdr>
    </w:div>
    <w:div w:id="959653473">
      <w:bodyDiv w:val="1"/>
      <w:marLeft w:val="0"/>
      <w:marRight w:val="0"/>
      <w:marTop w:val="0"/>
      <w:marBottom w:val="0"/>
      <w:divBdr>
        <w:top w:val="none" w:sz="0" w:space="0" w:color="auto"/>
        <w:left w:val="none" w:sz="0" w:space="0" w:color="auto"/>
        <w:bottom w:val="none" w:sz="0" w:space="0" w:color="auto"/>
        <w:right w:val="none" w:sz="0" w:space="0" w:color="auto"/>
      </w:divBdr>
      <w:divsChild>
        <w:div w:id="589893451">
          <w:marLeft w:val="0"/>
          <w:marRight w:val="0"/>
          <w:marTop w:val="0"/>
          <w:marBottom w:val="0"/>
          <w:divBdr>
            <w:top w:val="none" w:sz="0" w:space="0" w:color="auto"/>
            <w:left w:val="none" w:sz="0" w:space="0" w:color="auto"/>
            <w:bottom w:val="none" w:sz="0" w:space="0" w:color="auto"/>
            <w:right w:val="none" w:sz="0" w:space="0" w:color="auto"/>
          </w:divBdr>
          <w:divsChild>
            <w:div w:id="174423627">
              <w:marLeft w:val="450"/>
              <w:marRight w:val="450"/>
              <w:marTop w:val="0"/>
              <w:marBottom w:val="0"/>
              <w:divBdr>
                <w:top w:val="none" w:sz="0" w:space="0" w:color="auto"/>
                <w:left w:val="none" w:sz="0" w:space="0" w:color="auto"/>
                <w:bottom w:val="none" w:sz="0" w:space="0" w:color="auto"/>
                <w:right w:val="none" w:sz="0" w:space="0" w:color="auto"/>
              </w:divBdr>
              <w:divsChild>
                <w:div w:id="1082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327277">
      <w:bodyDiv w:val="1"/>
      <w:marLeft w:val="0"/>
      <w:marRight w:val="0"/>
      <w:marTop w:val="0"/>
      <w:marBottom w:val="0"/>
      <w:divBdr>
        <w:top w:val="none" w:sz="0" w:space="0" w:color="auto"/>
        <w:left w:val="none" w:sz="0" w:space="0" w:color="auto"/>
        <w:bottom w:val="none" w:sz="0" w:space="0" w:color="auto"/>
        <w:right w:val="none" w:sz="0" w:space="0" w:color="auto"/>
      </w:divBdr>
      <w:divsChild>
        <w:div w:id="2095736957">
          <w:marLeft w:val="0"/>
          <w:marRight w:val="0"/>
          <w:marTop w:val="0"/>
          <w:marBottom w:val="0"/>
          <w:divBdr>
            <w:top w:val="none" w:sz="0" w:space="0" w:color="auto"/>
            <w:left w:val="none" w:sz="0" w:space="0" w:color="auto"/>
            <w:bottom w:val="none" w:sz="0" w:space="0" w:color="auto"/>
            <w:right w:val="none" w:sz="0" w:space="0" w:color="auto"/>
          </w:divBdr>
          <w:divsChild>
            <w:div w:id="2128310316">
              <w:marLeft w:val="0"/>
              <w:marRight w:val="0"/>
              <w:marTop w:val="0"/>
              <w:marBottom w:val="0"/>
              <w:divBdr>
                <w:top w:val="none" w:sz="0" w:space="0" w:color="auto"/>
                <w:left w:val="none" w:sz="0" w:space="0" w:color="auto"/>
                <w:bottom w:val="none" w:sz="0" w:space="0" w:color="auto"/>
                <w:right w:val="dotted" w:sz="6" w:space="0" w:color="000000"/>
              </w:divBdr>
              <w:divsChild>
                <w:div w:id="493033113">
                  <w:marLeft w:val="0"/>
                  <w:marRight w:val="0"/>
                  <w:marTop w:val="0"/>
                  <w:marBottom w:val="0"/>
                  <w:divBdr>
                    <w:top w:val="none" w:sz="0" w:space="0" w:color="auto"/>
                    <w:left w:val="none" w:sz="0" w:space="0" w:color="auto"/>
                    <w:bottom w:val="none" w:sz="0" w:space="0" w:color="auto"/>
                    <w:right w:val="none" w:sz="0" w:space="0" w:color="auto"/>
                  </w:divBdr>
                  <w:divsChild>
                    <w:div w:id="1361663993">
                      <w:marLeft w:val="0"/>
                      <w:marRight w:val="600"/>
                      <w:marTop w:val="45"/>
                      <w:marBottom w:val="0"/>
                      <w:divBdr>
                        <w:top w:val="none" w:sz="0" w:space="0" w:color="auto"/>
                        <w:left w:val="none" w:sz="0" w:space="0" w:color="auto"/>
                        <w:bottom w:val="none" w:sz="0" w:space="0" w:color="auto"/>
                        <w:right w:val="none" w:sz="0" w:space="0" w:color="auto"/>
                      </w:divBdr>
                      <w:divsChild>
                        <w:div w:id="531573038">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405966">
      <w:bodyDiv w:val="1"/>
      <w:marLeft w:val="0"/>
      <w:marRight w:val="0"/>
      <w:marTop w:val="0"/>
      <w:marBottom w:val="0"/>
      <w:divBdr>
        <w:top w:val="none" w:sz="0" w:space="0" w:color="auto"/>
        <w:left w:val="none" w:sz="0" w:space="0" w:color="auto"/>
        <w:bottom w:val="none" w:sz="0" w:space="0" w:color="auto"/>
        <w:right w:val="none" w:sz="0" w:space="0" w:color="auto"/>
      </w:divBdr>
    </w:div>
    <w:div w:id="972755338">
      <w:bodyDiv w:val="1"/>
      <w:marLeft w:val="0"/>
      <w:marRight w:val="0"/>
      <w:marTop w:val="0"/>
      <w:marBottom w:val="0"/>
      <w:divBdr>
        <w:top w:val="none" w:sz="0" w:space="0" w:color="auto"/>
        <w:left w:val="none" w:sz="0" w:space="0" w:color="auto"/>
        <w:bottom w:val="none" w:sz="0" w:space="0" w:color="auto"/>
        <w:right w:val="none" w:sz="0" w:space="0" w:color="auto"/>
      </w:divBdr>
    </w:div>
    <w:div w:id="974796669">
      <w:bodyDiv w:val="1"/>
      <w:marLeft w:val="0"/>
      <w:marRight w:val="0"/>
      <w:marTop w:val="0"/>
      <w:marBottom w:val="0"/>
      <w:divBdr>
        <w:top w:val="none" w:sz="0" w:space="0" w:color="auto"/>
        <w:left w:val="none" w:sz="0" w:space="0" w:color="auto"/>
        <w:bottom w:val="none" w:sz="0" w:space="0" w:color="auto"/>
        <w:right w:val="none" w:sz="0" w:space="0" w:color="auto"/>
      </w:divBdr>
    </w:div>
    <w:div w:id="974869641">
      <w:bodyDiv w:val="1"/>
      <w:marLeft w:val="0"/>
      <w:marRight w:val="0"/>
      <w:marTop w:val="0"/>
      <w:marBottom w:val="0"/>
      <w:divBdr>
        <w:top w:val="none" w:sz="0" w:space="0" w:color="auto"/>
        <w:left w:val="none" w:sz="0" w:space="0" w:color="auto"/>
        <w:bottom w:val="none" w:sz="0" w:space="0" w:color="auto"/>
        <w:right w:val="none" w:sz="0" w:space="0" w:color="auto"/>
      </w:divBdr>
      <w:divsChild>
        <w:div w:id="1276446108">
          <w:marLeft w:val="0"/>
          <w:marRight w:val="0"/>
          <w:marTop w:val="0"/>
          <w:marBottom w:val="0"/>
          <w:divBdr>
            <w:top w:val="none" w:sz="0" w:space="0" w:color="auto"/>
            <w:left w:val="none" w:sz="0" w:space="0" w:color="auto"/>
            <w:bottom w:val="none" w:sz="0" w:space="0" w:color="auto"/>
            <w:right w:val="none" w:sz="0" w:space="0" w:color="auto"/>
          </w:divBdr>
          <w:divsChild>
            <w:div w:id="894854026">
              <w:marLeft w:val="0"/>
              <w:marRight w:val="150"/>
              <w:marTop w:val="0"/>
              <w:marBottom w:val="0"/>
              <w:divBdr>
                <w:top w:val="none" w:sz="0" w:space="0" w:color="auto"/>
                <w:left w:val="none" w:sz="0" w:space="0" w:color="auto"/>
                <w:bottom w:val="none" w:sz="0" w:space="0" w:color="auto"/>
                <w:right w:val="none" w:sz="0" w:space="0" w:color="auto"/>
              </w:divBdr>
              <w:divsChild>
                <w:div w:id="1152058913">
                  <w:marLeft w:val="0"/>
                  <w:marRight w:val="0"/>
                  <w:marTop w:val="0"/>
                  <w:marBottom w:val="0"/>
                  <w:divBdr>
                    <w:top w:val="none" w:sz="0" w:space="0" w:color="auto"/>
                    <w:left w:val="none" w:sz="0" w:space="0" w:color="auto"/>
                    <w:bottom w:val="none" w:sz="0" w:space="0" w:color="auto"/>
                    <w:right w:val="none" w:sz="0" w:space="0" w:color="auto"/>
                  </w:divBdr>
                  <w:divsChild>
                    <w:div w:id="852763992">
                      <w:marLeft w:val="0"/>
                      <w:marRight w:val="0"/>
                      <w:marTop w:val="0"/>
                      <w:marBottom w:val="0"/>
                      <w:divBdr>
                        <w:top w:val="none" w:sz="0" w:space="0" w:color="auto"/>
                        <w:left w:val="none" w:sz="0" w:space="0" w:color="auto"/>
                        <w:bottom w:val="none" w:sz="0" w:space="0" w:color="auto"/>
                        <w:right w:val="none" w:sz="0" w:space="0" w:color="auto"/>
                      </w:divBdr>
                      <w:divsChild>
                        <w:div w:id="857810701">
                          <w:marLeft w:val="0"/>
                          <w:marRight w:val="0"/>
                          <w:marTop w:val="0"/>
                          <w:marBottom w:val="0"/>
                          <w:divBdr>
                            <w:top w:val="none" w:sz="0" w:space="0" w:color="auto"/>
                            <w:left w:val="none" w:sz="0" w:space="0" w:color="auto"/>
                            <w:bottom w:val="none" w:sz="0" w:space="0" w:color="auto"/>
                            <w:right w:val="none" w:sz="0" w:space="0" w:color="auto"/>
                          </w:divBdr>
                          <w:divsChild>
                            <w:div w:id="943417009">
                              <w:marLeft w:val="-165"/>
                              <w:marRight w:val="-165"/>
                              <w:marTop w:val="0"/>
                              <w:marBottom w:val="0"/>
                              <w:divBdr>
                                <w:top w:val="single" w:sz="2" w:space="7" w:color="999999"/>
                                <w:left w:val="single" w:sz="6" w:space="8" w:color="999999"/>
                                <w:bottom w:val="single" w:sz="2" w:space="7" w:color="999999"/>
                                <w:right w:val="single" w:sz="6" w:space="8" w:color="999999"/>
                              </w:divBdr>
                            </w:div>
                          </w:divsChild>
                        </w:div>
                      </w:divsChild>
                    </w:div>
                  </w:divsChild>
                </w:div>
              </w:divsChild>
            </w:div>
          </w:divsChild>
        </w:div>
      </w:divsChild>
    </w:div>
    <w:div w:id="976565488">
      <w:bodyDiv w:val="1"/>
      <w:marLeft w:val="0"/>
      <w:marRight w:val="0"/>
      <w:marTop w:val="0"/>
      <w:marBottom w:val="0"/>
      <w:divBdr>
        <w:top w:val="none" w:sz="0" w:space="0" w:color="auto"/>
        <w:left w:val="none" w:sz="0" w:space="0" w:color="auto"/>
        <w:bottom w:val="none" w:sz="0" w:space="0" w:color="auto"/>
        <w:right w:val="none" w:sz="0" w:space="0" w:color="auto"/>
      </w:divBdr>
      <w:divsChild>
        <w:div w:id="1469860167">
          <w:marLeft w:val="0"/>
          <w:marRight w:val="0"/>
          <w:marTop w:val="0"/>
          <w:marBottom w:val="0"/>
          <w:divBdr>
            <w:top w:val="none" w:sz="0" w:space="0" w:color="auto"/>
            <w:left w:val="none" w:sz="0" w:space="0" w:color="auto"/>
            <w:bottom w:val="none" w:sz="0" w:space="0" w:color="auto"/>
            <w:right w:val="none" w:sz="0" w:space="0" w:color="auto"/>
          </w:divBdr>
          <w:divsChild>
            <w:div w:id="1128015350">
              <w:marLeft w:val="0"/>
              <w:marRight w:val="0"/>
              <w:marTop w:val="0"/>
              <w:marBottom w:val="225"/>
              <w:divBdr>
                <w:top w:val="none" w:sz="0" w:space="0" w:color="auto"/>
                <w:left w:val="none" w:sz="0" w:space="0" w:color="auto"/>
                <w:bottom w:val="none" w:sz="0" w:space="0" w:color="auto"/>
                <w:right w:val="none" w:sz="0" w:space="0" w:color="auto"/>
              </w:divBdr>
            </w:div>
            <w:div w:id="534390802">
              <w:marLeft w:val="0"/>
              <w:marRight w:val="0"/>
              <w:marTop w:val="0"/>
              <w:marBottom w:val="225"/>
              <w:divBdr>
                <w:top w:val="none" w:sz="0" w:space="0" w:color="auto"/>
                <w:left w:val="none" w:sz="0" w:space="0" w:color="auto"/>
                <w:bottom w:val="none" w:sz="0" w:space="0" w:color="auto"/>
                <w:right w:val="none" w:sz="0" w:space="0" w:color="auto"/>
              </w:divBdr>
              <w:divsChild>
                <w:div w:id="120143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194382">
      <w:bodyDiv w:val="1"/>
      <w:marLeft w:val="150"/>
      <w:marRight w:val="150"/>
      <w:marTop w:val="0"/>
      <w:marBottom w:val="150"/>
      <w:divBdr>
        <w:top w:val="none" w:sz="0" w:space="0" w:color="auto"/>
        <w:left w:val="none" w:sz="0" w:space="0" w:color="auto"/>
        <w:bottom w:val="none" w:sz="0" w:space="0" w:color="auto"/>
        <w:right w:val="none" w:sz="0" w:space="0" w:color="auto"/>
      </w:divBdr>
      <w:divsChild>
        <w:div w:id="300036358">
          <w:marLeft w:val="0"/>
          <w:marRight w:val="0"/>
          <w:marTop w:val="0"/>
          <w:marBottom w:val="0"/>
          <w:divBdr>
            <w:top w:val="none" w:sz="0" w:space="0" w:color="auto"/>
            <w:left w:val="none" w:sz="0" w:space="0" w:color="auto"/>
            <w:bottom w:val="none" w:sz="0" w:space="0" w:color="auto"/>
            <w:right w:val="none" w:sz="0" w:space="0" w:color="auto"/>
          </w:divBdr>
          <w:divsChild>
            <w:div w:id="52044556">
              <w:marLeft w:val="450"/>
              <w:marRight w:val="450"/>
              <w:marTop w:val="0"/>
              <w:marBottom w:val="0"/>
              <w:divBdr>
                <w:top w:val="none" w:sz="0" w:space="0" w:color="auto"/>
                <w:left w:val="none" w:sz="0" w:space="0" w:color="auto"/>
                <w:bottom w:val="none" w:sz="0" w:space="0" w:color="auto"/>
                <w:right w:val="none" w:sz="0" w:space="0" w:color="auto"/>
              </w:divBdr>
              <w:divsChild>
                <w:div w:id="2098864747">
                  <w:marLeft w:val="0"/>
                  <w:marRight w:val="0"/>
                  <w:marTop w:val="0"/>
                  <w:marBottom w:val="360"/>
                  <w:divBdr>
                    <w:top w:val="none" w:sz="0" w:space="0" w:color="auto"/>
                    <w:left w:val="none" w:sz="0" w:space="0" w:color="auto"/>
                    <w:bottom w:val="none" w:sz="0" w:space="0" w:color="auto"/>
                    <w:right w:val="none" w:sz="0" w:space="0" w:color="auto"/>
                  </w:divBdr>
                  <w:divsChild>
                    <w:div w:id="568610608">
                      <w:marLeft w:val="0"/>
                      <w:marRight w:val="0"/>
                      <w:marTop w:val="0"/>
                      <w:marBottom w:val="0"/>
                      <w:divBdr>
                        <w:top w:val="none" w:sz="0" w:space="0" w:color="auto"/>
                        <w:left w:val="single" w:sz="6" w:space="12" w:color="E4E0D8"/>
                        <w:bottom w:val="none" w:sz="0" w:space="0" w:color="auto"/>
                        <w:right w:val="none" w:sz="0" w:space="0" w:color="auto"/>
                      </w:divBdr>
                      <w:divsChild>
                        <w:div w:id="499467103">
                          <w:marLeft w:val="0"/>
                          <w:marRight w:val="0"/>
                          <w:marTop w:val="0"/>
                          <w:marBottom w:val="0"/>
                          <w:divBdr>
                            <w:top w:val="none" w:sz="0" w:space="0" w:color="auto"/>
                            <w:left w:val="none" w:sz="0" w:space="0" w:color="auto"/>
                            <w:bottom w:val="none" w:sz="0" w:space="0" w:color="auto"/>
                            <w:right w:val="none" w:sz="0" w:space="0" w:color="auto"/>
                          </w:divBdr>
                          <w:divsChild>
                            <w:div w:id="20079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65909">
      <w:bodyDiv w:val="1"/>
      <w:marLeft w:val="0"/>
      <w:marRight w:val="0"/>
      <w:marTop w:val="0"/>
      <w:marBottom w:val="0"/>
      <w:divBdr>
        <w:top w:val="none" w:sz="0" w:space="0" w:color="auto"/>
        <w:left w:val="none" w:sz="0" w:space="0" w:color="auto"/>
        <w:bottom w:val="none" w:sz="0" w:space="0" w:color="auto"/>
        <w:right w:val="none" w:sz="0" w:space="0" w:color="auto"/>
      </w:divBdr>
      <w:divsChild>
        <w:div w:id="945381317">
          <w:marLeft w:val="0"/>
          <w:marRight w:val="0"/>
          <w:marTop w:val="0"/>
          <w:marBottom w:val="0"/>
          <w:divBdr>
            <w:top w:val="none" w:sz="0" w:space="0" w:color="auto"/>
            <w:left w:val="none" w:sz="0" w:space="0" w:color="auto"/>
            <w:bottom w:val="none" w:sz="0" w:space="0" w:color="auto"/>
            <w:right w:val="none" w:sz="0" w:space="0" w:color="auto"/>
          </w:divBdr>
          <w:divsChild>
            <w:div w:id="2102605793">
              <w:marLeft w:val="0"/>
              <w:marRight w:val="0"/>
              <w:marTop w:val="0"/>
              <w:marBottom w:val="0"/>
              <w:divBdr>
                <w:top w:val="none" w:sz="0" w:space="0" w:color="auto"/>
                <w:left w:val="none" w:sz="0" w:space="0" w:color="auto"/>
                <w:bottom w:val="none" w:sz="0" w:space="0" w:color="auto"/>
                <w:right w:val="none" w:sz="0" w:space="0" w:color="auto"/>
              </w:divBdr>
              <w:divsChild>
                <w:div w:id="739251595">
                  <w:marLeft w:val="0"/>
                  <w:marRight w:val="0"/>
                  <w:marTop w:val="0"/>
                  <w:marBottom w:val="0"/>
                  <w:divBdr>
                    <w:top w:val="none" w:sz="0" w:space="0" w:color="auto"/>
                    <w:left w:val="none" w:sz="0" w:space="0" w:color="auto"/>
                    <w:bottom w:val="none" w:sz="0" w:space="0" w:color="auto"/>
                    <w:right w:val="none" w:sz="0" w:space="0" w:color="auto"/>
                  </w:divBdr>
                  <w:divsChild>
                    <w:div w:id="1525558726">
                      <w:marLeft w:val="0"/>
                      <w:marRight w:val="0"/>
                      <w:marTop w:val="0"/>
                      <w:marBottom w:val="0"/>
                      <w:divBdr>
                        <w:top w:val="none" w:sz="0" w:space="0" w:color="auto"/>
                        <w:left w:val="none" w:sz="0" w:space="0" w:color="auto"/>
                        <w:bottom w:val="none" w:sz="0" w:space="0" w:color="auto"/>
                        <w:right w:val="single" w:sz="6" w:space="0" w:color="FFFFFF"/>
                      </w:divBdr>
                      <w:divsChild>
                        <w:div w:id="126246834">
                          <w:marLeft w:val="0"/>
                          <w:marRight w:val="0"/>
                          <w:marTop w:val="0"/>
                          <w:marBottom w:val="0"/>
                          <w:divBdr>
                            <w:top w:val="none" w:sz="0" w:space="0" w:color="auto"/>
                            <w:left w:val="none" w:sz="0" w:space="0" w:color="auto"/>
                            <w:bottom w:val="none" w:sz="0" w:space="0" w:color="auto"/>
                            <w:right w:val="none" w:sz="0" w:space="0" w:color="auto"/>
                          </w:divBdr>
                          <w:divsChild>
                            <w:div w:id="134775505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156874">
      <w:bodyDiv w:val="1"/>
      <w:marLeft w:val="0"/>
      <w:marRight w:val="0"/>
      <w:marTop w:val="0"/>
      <w:marBottom w:val="0"/>
      <w:divBdr>
        <w:top w:val="none" w:sz="0" w:space="0" w:color="auto"/>
        <w:left w:val="none" w:sz="0" w:space="0" w:color="auto"/>
        <w:bottom w:val="none" w:sz="0" w:space="0" w:color="auto"/>
        <w:right w:val="none" w:sz="0" w:space="0" w:color="auto"/>
      </w:divBdr>
    </w:div>
    <w:div w:id="987175547">
      <w:bodyDiv w:val="1"/>
      <w:marLeft w:val="0"/>
      <w:marRight w:val="0"/>
      <w:marTop w:val="0"/>
      <w:marBottom w:val="0"/>
      <w:divBdr>
        <w:top w:val="none" w:sz="0" w:space="0" w:color="auto"/>
        <w:left w:val="none" w:sz="0" w:space="0" w:color="auto"/>
        <w:bottom w:val="none" w:sz="0" w:space="0" w:color="auto"/>
        <w:right w:val="none" w:sz="0" w:space="0" w:color="auto"/>
      </w:divBdr>
      <w:divsChild>
        <w:div w:id="837623098">
          <w:marLeft w:val="0"/>
          <w:marRight w:val="0"/>
          <w:marTop w:val="0"/>
          <w:marBottom w:val="0"/>
          <w:divBdr>
            <w:top w:val="none" w:sz="0" w:space="0" w:color="auto"/>
            <w:left w:val="none" w:sz="0" w:space="0" w:color="auto"/>
            <w:bottom w:val="none" w:sz="0" w:space="0" w:color="auto"/>
            <w:right w:val="none" w:sz="0" w:space="0" w:color="auto"/>
          </w:divBdr>
          <w:divsChild>
            <w:div w:id="1996060138">
              <w:marLeft w:val="0"/>
              <w:marRight w:val="0"/>
              <w:marTop w:val="0"/>
              <w:marBottom w:val="0"/>
              <w:divBdr>
                <w:top w:val="none" w:sz="0" w:space="0" w:color="auto"/>
                <w:left w:val="none" w:sz="0" w:space="0" w:color="auto"/>
                <w:bottom w:val="none" w:sz="0" w:space="0" w:color="auto"/>
                <w:right w:val="none" w:sz="0" w:space="0" w:color="auto"/>
              </w:divBdr>
              <w:divsChild>
                <w:div w:id="546533991">
                  <w:marLeft w:val="0"/>
                  <w:marRight w:val="0"/>
                  <w:marTop w:val="0"/>
                  <w:marBottom w:val="0"/>
                  <w:divBdr>
                    <w:top w:val="none" w:sz="0" w:space="0" w:color="auto"/>
                    <w:left w:val="none" w:sz="0" w:space="0" w:color="auto"/>
                    <w:bottom w:val="none" w:sz="0" w:space="0" w:color="auto"/>
                    <w:right w:val="none" w:sz="0" w:space="0" w:color="auto"/>
                  </w:divBdr>
                  <w:divsChild>
                    <w:div w:id="13994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447063">
      <w:bodyDiv w:val="1"/>
      <w:marLeft w:val="0"/>
      <w:marRight w:val="0"/>
      <w:marTop w:val="0"/>
      <w:marBottom w:val="0"/>
      <w:divBdr>
        <w:top w:val="none" w:sz="0" w:space="0" w:color="auto"/>
        <w:left w:val="none" w:sz="0" w:space="0" w:color="auto"/>
        <w:bottom w:val="none" w:sz="0" w:space="0" w:color="auto"/>
        <w:right w:val="none" w:sz="0" w:space="0" w:color="auto"/>
      </w:divBdr>
      <w:divsChild>
        <w:div w:id="1255940947">
          <w:marLeft w:val="0"/>
          <w:marRight w:val="0"/>
          <w:marTop w:val="0"/>
          <w:marBottom w:val="0"/>
          <w:divBdr>
            <w:top w:val="none" w:sz="0" w:space="0" w:color="auto"/>
            <w:left w:val="none" w:sz="0" w:space="0" w:color="auto"/>
            <w:bottom w:val="none" w:sz="0" w:space="0" w:color="auto"/>
            <w:right w:val="none" w:sz="0" w:space="0" w:color="auto"/>
          </w:divBdr>
          <w:divsChild>
            <w:div w:id="1823622858">
              <w:marLeft w:val="0"/>
              <w:marRight w:val="0"/>
              <w:marTop w:val="0"/>
              <w:marBottom w:val="0"/>
              <w:divBdr>
                <w:top w:val="none" w:sz="0" w:space="0" w:color="auto"/>
                <w:left w:val="none" w:sz="0" w:space="0" w:color="auto"/>
                <w:bottom w:val="none" w:sz="0" w:space="0" w:color="auto"/>
                <w:right w:val="none" w:sz="0" w:space="0" w:color="auto"/>
              </w:divBdr>
              <w:divsChild>
                <w:div w:id="20830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36253">
      <w:bodyDiv w:val="1"/>
      <w:marLeft w:val="0"/>
      <w:marRight w:val="0"/>
      <w:marTop w:val="0"/>
      <w:marBottom w:val="0"/>
      <w:divBdr>
        <w:top w:val="none" w:sz="0" w:space="0" w:color="auto"/>
        <w:left w:val="none" w:sz="0" w:space="0" w:color="auto"/>
        <w:bottom w:val="none" w:sz="0" w:space="0" w:color="auto"/>
        <w:right w:val="none" w:sz="0" w:space="0" w:color="auto"/>
      </w:divBdr>
      <w:divsChild>
        <w:div w:id="1507287298">
          <w:marLeft w:val="0"/>
          <w:marRight w:val="0"/>
          <w:marTop w:val="0"/>
          <w:marBottom w:val="0"/>
          <w:divBdr>
            <w:top w:val="none" w:sz="0" w:space="0" w:color="auto"/>
            <w:left w:val="none" w:sz="0" w:space="0" w:color="auto"/>
            <w:bottom w:val="none" w:sz="0" w:space="0" w:color="auto"/>
            <w:right w:val="none" w:sz="0" w:space="0" w:color="auto"/>
          </w:divBdr>
          <w:divsChild>
            <w:div w:id="1680933337">
              <w:marLeft w:val="0"/>
              <w:marRight w:val="0"/>
              <w:marTop w:val="0"/>
              <w:marBottom w:val="0"/>
              <w:divBdr>
                <w:top w:val="none" w:sz="0" w:space="0" w:color="auto"/>
                <w:left w:val="none" w:sz="0" w:space="0" w:color="auto"/>
                <w:bottom w:val="none" w:sz="0" w:space="0" w:color="auto"/>
                <w:right w:val="none" w:sz="0" w:space="0" w:color="auto"/>
              </w:divBdr>
              <w:divsChild>
                <w:div w:id="15066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79063">
      <w:bodyDiv w:val="1"/>
      <w:marLeft w:val="0"/>
      <w:marRight w:val="0"/>
      <w:marTop w:val="0"/>
      <w:marBottom w:val="0"/>
      <w:divBdr>
        <w:top w:val="none" w:sz="0" w:space="0" w:color="auto"/>
        <w:left w:val="none" w:sz="0" w:space="0" w:color="auto"/>
        <w:bottom w:val="none" w:sz="0" w:space="0" w:color="auto"/>
        <w:right w:val="none" w:sz="0" w:space="0" w:color="auto"/>
      </w:divBdr>
    </w:div>
    <w:div w:id="997076528">
      <w:bodyDiv w:val="1"/>
      <w:marLeft w:val="0"/>
      <w:marRight w:val="0"/>
      <w:marTop w:val="0"/>
      <w:marBottom w:val="0"/>
      <w:divBdr>
        <w:top w:val="none" w:sz="0" w:space="0" w:color="auto"/>
        <w:left w:val="none" w:sz="0" w:space="0" w:color="auto"/>
        <w:bottom w:val="none" w:sz="0" w:space="0" w:color="auto"/>
        <w:right w:val="none" w:sz="0" w:space="0" w:color="auto"/>
      </w:divBdr>
      <w:divsChild>
        <w:div w:id="1633554118">
          <w:marLeft w:val="0"/>
          <w:marRight w:val="0"/>
          <w:marTop w:val="0"/>
          <w:marBottom w:val="0"/>
          <w:divBdr>
            <w:top w:val="none" w:sz="0" w:space="0" w:color="auto"/>
            <w:left w:val="none" w:sz="0" w:space="0" w:color="auto"/>
            <w:bottom w:val="none" w:sz="0" w:space="0" w:color="auto"/>
            <w:right w:val="none" w:sz="0" w:space="0" w:color="auto"/>
          </w:divBdr>
          <w:divsChild>
            <w:div w:id="14499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60948">
      <w:bodyDiv w:val="1"/>
      <w:marLeft w:val="0"/>
      <w:marRight w:val="0"/>
      <w:marTop w:val="0"/>
      <w:marBottom w:val="0"/>
      <w:divBdr>
        <w:top w:val="none" w:sz="0" w:space="0" w:color="auto"/>
        <w:left w:val="none" w:sz="0" w:space="0" w:color="auto"/>
        <w:bottom w:val="none" w:sz="0" w:space="0" w:color="auto"/>
        <w:right w:val="none" w:sz="0" w:space="0" w:color="auto"/>
      </w:divBdr>
    </w:div>
    <w:div w:id="1006008901">
      <w:bodyDiv w:val="1"/>
      <w:marLeft w:val="0"/>
      <w:marRight w:val="0"/>
      <w:marTop w:val="0"/>
      <w:marBottom w:val="0"/>
      <w:divBdr>
        <w:top w:val="none" w:sz="0" w:space="0" w:color="auto"/>
        <w:left w:val="none" w:sz="0" w:space="0" w:color="auto"/>
        <w:bottom w:val="none" w:sz="0" w:space="0" w:color="auto"/>
        <w:right w:val="none" w:sz="0" w:space="0" w:color="auto"/>
      </w:divBdr>
    </w:div>
    <w:div w:id="1006857676">
      <w:bodyDiv w:val="1"/>
      <w:marLeft w:val="0"/>
      <w:marRight w:val="0"/>
      <w:marTop w:val="0"/>
      <w:marBottom w:val="0"/>
      <w:divBdr>
        <w:top w:val="none" w:sz="0" w:space="0" w:color="auto"/>
        <w:left w:val="none" w:sz="0" w:space="0" w:color="auto"/>
        <w:bottom w:val="none" w:sz="0" w:space="0" w:color="auto"/>
        <w:right w:val="none" w:sz="0" w:space="0" w:color="auto"/>
      </w:divBdr>
      <w:divsChild>
        <w:div w:id="820392545">
          <w:marLeft w:val="0"/>
          <w:marRight w:val="0"/>
          <w:marTop w:val="0"/>
          <w:marBottom w:val="0"/>
          <w:divBdr>
            <w:top w:val="none" w:sz="0" w:space="0" w:color="auto"/>
            <w:left w:val="none" w:sz="0" w:space="0" w:color="auto"/>
            <w:bottom w:val="none" w:sz="0" w:space="0" w:color="auto"/>
            <w:right w:val="none" w:sz="0" w:space="0" w:color="auto"/>
          </w:divBdr>
        </w:div>
      </w:divsChild>
    </w:div>
    <w:div w:id="1014501869">
      <w:bodyDiv w:val="1"/>
      <w:marLeft w:val="0"/>
      <w:marRight w:val="0"/>
      <w:marTop w:val="0"/>
      <w:marBottom w:val="0"/>
      <w:divBdr>
        <w:top w:val="none" w:sz="0" w:space="0" w:color="auto"/>
        <w:left w:val="none" w:sz="0" w:space="0" w:color="auto"/>
        <w:bottom w:val="none" w:sz="0" w:space="0" w:color="auto"/>
        <w:right w:val="none" w:sz="0" w:space="0" w:color="auto"/>
      </w:divBdr>
      <w:divsChild>
        <w:div w:id="746997012">
          <w:marLeft w:val="0"/>
          <w:marRight w:val="0"/>
          <w:marTop w:val="150"/>
          <w:marBottom w:val="150"/>
          <w:divBdr>
            <w:top w:val="none" w:sz="0" w:space="0" w:color="auto"/>
            <w:left w:val="none" w:sz="0" w:space="0" w:color="auto"/>
            <w:bottom w:val="none" w:sz="0" w:space="0" w:color="auto"/>
            <w:right w:val="none" w:sz="0" w:space="0" w:color="auto"/>
          </w:divBdr>
          <w:divsChild>
            <w:div w:id="1401829057">
              <w:marLeft w:val="0"/>
              <w:marRight w:val="0"/>
              <w:marTop w:val="0"/>
              <w:marBottom w:val="0"/>
              <w:divBdr>
                <w:top w:val="none" w:sz="0" w:space="0" w:color="auto"/>
                <w:left w:val="none" w:sz="0" w:space="0" w:color="auto"/>
                <w:bottom w:val="none" w:sz="0" w:space="0" w:color="auto"/>
                <w:right w:val="none" w:sz="0" w:space="0" w:color="auto"/>
              </w:divBdr>
              <w:divsChild>
                <w:div w:id="8287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78762">
      <w:bodyDiv w:val="1"/>
      <w:marLeft w:val="0"/>
      <w:marRight w:val="0"/>
      <w:marTop w:val="0"/>
      <w:marBottom w:val="0"/>
      <w:divBdr>
        <w:top w:val="none" w:sz="0" w:space="0" w:color="auto"/>
        <w:left w:val="none" w:sz="0" w:space="0" w:color="auto"/>
        <w:bottom w:val="none" w:sz="0" w:space="0" w:color="auto"/>
        <w:right w:val="none" w:sz="0" w:space="0" w:color="auto"/>
      </w:divBdr>
      <w:divsChild>
        <w:div w:id="1111439839">
          <w:marLeft w:val="0"/>
          <w:marRight w:val="0"/>
          <w:marTop w:val="0"/>
          <w:marBottom w:val="0"/>
          <w:divBdr>
            <w:top w:val="single" w:sz="8" w:space="0" w:color="666666"/>
            <w:left w:val="single" w:sz="8" w:space="0" w:color="666666"/>
            <w:bottom w:val="single" w:sz="8" w:space="0" w:color="666666"/>
            <w:right w:val="single" w:sz="8" w:space="0" w:color="666666"/>
          </w:divBdr>
          <w:divsChild>
            <w:div w:id="9907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07641">
      <w:bodyDiv w:val="1"/>
      <w:marLeft w:val="0"/>
      <w:marRight w:val="0"/>
      <w:marTop w:val="0"/>
      <w:marBottom w:val="0"/>
      <w:divBdr>
        <w:top w:val="none" w:sz="0" w:space="0" w:color="auto"/>
        <w:left w:val="none" w:sz="0" w:space="0" w:color="auto"/>
        <w:bottom w:val="none" w:sz="0" w:space="0" w:color="auto"/>
        <w:right w:val="none" w:sz="0" w:space="0" w:color="auto"/>
      </w:divBdr>
    </w:div>
    <w:div w:id="1021471157">
      <w:bodyDiv w:val="1"/>
      <w:marLeft w:val="0"/>
      <w:marRight w:val="0"/>
      <w:marTop w:val="0"/>
      <w:marBottom w:val="0"/>
      <w:divBdr>
        <w:top w:val="none" w:sz="0" w:space="0" w:color="auto"/>
        <w:left w:val="none" w:sz="0" w:space="0" w:color="auto"/>
        <w:bottom w:val="none" w:sz="0" w:space="0" w:color="auto"/>
        <w:right w:val="none" w:sz="0" w:space="0" w:color="auto"/>
      </w:divBdr>
    </w:div>
    <w:div w:id="1021736820">
      <w:bodyDiv w:val="1"/>
      <w:marLeft w:val="0"/>
      <w:marRight w:val="0"/>
      <w:marTop w:val="0"/>
      <w:marBottom w:val="0"/>
      <w:divBdr>
        <w:top w:val="none" w:sz="0" w:space="0" w:color="auto"/>
        <w:left w:val="none" w:sz="0" w:space="0" w:color="auto"/>
        <w:bottom w:val="none" w:sz="0" w:space="0" w:color="auto"/>
        <w:right w:val="none" w:sz="0" w:space="0" w:color="auto"/>
      </w:divBdr>
    </w:div>
    <w:div w:id="1022903975">
      <w:bodyDiv w:val="1"/>
      <w:marLeft w:val="0"/>
      <w:marRight w:val="0"/>
      <w:marTop w:val="0"/>
      <w:marBottom w:val="0"/>
      <w:divBdr>
        <w:top w:val="none" w:sz="0" w:space="0" w:color="auto"/>
        <w:left w:val="none" w:sz="0" w:space="0" w:color="auto"/>
        <w:bottom w:val="none" w:sz="0" w:space="0" w:color="auto"/>
        <w:right w:val="none" w:sz="0" w:space="0" w:color="auto"/>
      </w:divBdr>
    </w:div>
    <w:div w:id="1023477078">
      <w:bodyDiv w:val="1"/>
      <w:marLeft w:val="0"/>
      <w:marRight w:val="0"/>
      <w:marTop w:val="0"/>
      <w:marBottom w:val="0"/>
      <w:divBdr>
        <w:top w:val="none" w:sz="0" w:space="0" w:color="auto"/>
        <w:left w:val="none" w:sz="0" w:space="0" w:color="auto"/>
        <w:bottom w:val="none" w:sz="0" w:space="0" w:color="auto"/>
        <w:right w:val="none" w:sz="0" w:space="0" w:color="auto"/>
      </w:divBdr>
    </w:div>
    <w:div w:id="1024475722">
      <w:bodyDiv w:val="1"/>
      <w:marLeft w:val="0"/>
      <w:marRight w:val="0"/>
      <w:marTop w:val="0"/>
      <w:marBottom w:val="0"/>
      <w:divBdr>
        <w:top w:val="none" w:sz="0" w:space="0" w:color="auto"/>
        <w:left w:val="none" w:sz="0" w:space="0" w:color="auto"/>
        <w:bottom w:val="none" w:sz="0" w:space="0" w:color="auto"/>
        <w:right w:val="none" w:sz="0" w:space="0" w:color="auto"/>
      </w:divBdr>
    </w:div>
    <w:div w:id="1034039579">
      <w:bodyDiv w:val="1"/>
      <w:marLeft w:val="0"/>
      <w:marRight w:val="0"/>
      <w:marTop w:val="0"/>
      <w:marBottom w:val="0"/>
      <w:divBdr>
        <w:top w:val="none" w:sz="0" w:space="0" w:color="auto"/>
        <w:left w:val="none" w:sz="0" w:space="0" w:color="auto"/>
        <w:bottom w:val="none" w:sz="0" w:space="0" w:color="auto"/>
        <w:right w:val="none" w:sz="0" w:space="0" w:color="auto"/>
      </w:divBdr>
      <w:divsChild>
        <w:div w:id="2059937766">
          <w:marLeft w:val="0"/>
          <w:marRight w:val="0"/>
          <w:marTop w:val="0"/>
          <w:marBottom w:val="0"/>
          <w:divBdr>
            <w:top w:val="none" w:sz="0" w:space="0" w:color="auto"/>
            <w:left w:val="none" w:sz="0" w:space="0" w:color="auto"/>
            <w:bottom w:val="none" w:sz="0" w:space="0" w:color="auto"/>
            <w:right w:val="none" w:sz="0" w:space="0" w:color="auto"/>
          </w:divBdr>
          <w:divsChild>
            <w:div w:id="176838133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1040516904">
      <w:bodyDiv w:val="1"/>
      <w:marLeft w:val="0"/>
      <w:marRight w:val="0"/>
      <w:marTop w:val="0"/>
      <w:marBottom w:val="0"/>
      <w:divBdr>
        <w:top w:val="none" w:sz="0" w:space="0" w:color="auto"/>
        <w:left w:val="none" w:sz="0" w:space="0" w:color="auto"/>
        <w:bottom w:val="none" w:sz="0" w:space="0" w:color="auto"/>
        <w:right w:val="none" w:sz="0" w:space="0" w:color="auto"/>
      </w:divBdr>
      <w:divsChild>
        <w:div w:id="1130709605">
          <w:marLeft w:val="0"/>
          <w:marRight w:val="0"/>
          <w:marTop w:val="0"/>
          <w:marBottom w:val="0"/>
          <w:divBdr>
            <w:top w:val="none" w:sz="0" w:space="0" w:color="auto"/>
            <w:left w:val="none" w:sz="0" w:space="0" w:color="auto"/>
            <w:bottom w:val="none" w:sz="0" w:space="0" w:color="auto"/>
            <w:right w:val="none" w:sz="0" w:space="0" w:color="auto"/>
          </w:divBdr>
        </w:div>
      </w:divsChild>
    </w:div>
    <w:div w:id="1041125915">
      <w:bodyDiv w:val="1"/>
      <w:marLeft w:val="0"/>
      <w:marRight w:val="0"/>
      <w:marTop w:val="0"/>
      <w:marBottom w:val="0"/>
      <w:divBdr>
        <w:top w:val="none" w:sz="0" w:space="0" w:color="auto"/>
        <w:left w:val="none" w:sz="0" w:space="0" w:color="auto"/>
        <w:bottom w:val="none" w:sz="0" w:space="0" w:color="auto"/>
        <w:right w:val="none" w:sz="0" w:space="0" w:color="auto"/>
      </w:divBdr>
      <w:divsChild>
        <w:div w:id="1055541455">
          <w:marLeft w:val="0"/>
          <w:marRight w:val="0"/>
          <w:marTop w:val="0"/>
          <w:marBottom w:val="0"/>
          <w:divBdr>
            <w:top w:val="none" w:sz="0" w:space="0" w:color="auto"/>
            <w:left w:val="none" w:sz="0" w:space="0" w:color="auto"/>
            <w:bottom w:val="none" w:sz="0" w:space="0" w:color="auto"/>
            <w:right w:val="none" w:sz="0" w:space="0" w:color="auto"/>
          </w:divBdr>
          <w:divsChild>
            <w:div w:id="556280396">
              <w:marLeft w:val="0"/>
              <w:marRight w:val="0"/>
              <w:marTop w:val="0"/>
              <w:marBottom w:val="0"/>
              <w:divBdr>
                <w:top w:val="none" w:sz="0" w:space="0" w:color="auto"/>
                <w:left w:val="none" w:sz="0" w:space="0" w:color="auto"/>
                <w:bottom w:val="none" w:sz="0" w:space="0" w:color="auto"/>
                <w:right w:val="none" w:sz="0" w:space="0" w:color="auto"/>
              </w:divBdr>
              <w:divsChild>
                <w:div w:id="88502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77801">
      <w:bodyDiv w:val="1"/>
      <w:marLeft w:val="0"/>
      <w:marRight w:val="0"/>
      <w:marTop w:val="0"/>
      <w:marBottom w:val="0"/>
      <w:divBdr>
        <w:top w:val="none" w:sz="0" w:space="0" w:color="auto"/>
        <w:left w:val="none" w:sz="0" w:space="0" w:color="auto"/>
        <w:bottom w:val="none" w:sz="0" w:space="0" w:color="auto"/>
        <w:right w:val="none" w:sz="0" w:space="0" w:color="auto"/>
      </w:divBdr>
      <w:divsChild>
        <w:div w:id="1369138358">
          <w:marLeft w:val="0"/>
          <w:marRight w:val="0"/>
          <w:marTop w:val="0"/>
          <w:marBottom w:val="0"/>
          <w:divBdr>
            <w:top w:val="none" w:sz="0" w:space="0" w:color="auto"/>
            <w:left w:val="none" w:sz="0" w:space="0" w:color="auto"/>
            <w:bottom w:val="none" w:sz="0" w:space="0" w:color="auto"/>
            <w:right w:val="none" w:sz="0" w:space="0" w:color="auto"/>
          </w:divBdr>
          <w:divsChild>
            <w:div w:id="1252853399">
              <w:marLeft w:val="450"/>
              <w:marRight w:val="450"/>
              <w:marTop w:val="0"/>
              <w:marBottom w:val="0"/>
              <w:divBdr>
                <w:top w:val="none" w:sz="0" w:space="0" w:color="auto"/>
                <w:left w:val="none" w:sz="0" w:space="0" w:color="auto"/>
                <w:bottom w:val="none" w:sz="0" w:space="0" w:color="auto"/>
                <w:right w:val="none" w:sz="0" w:space="0" w:color="auto"/>
              </w:divBdr>
              <w:divsChild>
                <w:div w:id="2071809198">
                  <w:marLeft w:val="0"/>
                  <w:marRight w:val="0"/>
                  <w:marTop w:val="0"/>
                  <w:marBottom w:val="0"/>
                  <w:divBdr>
                    <w:top w:val="none" w:sz="0" w:space="0" w:color="auto"/>
                    <w:left w:val="none" w:sz="0" w:space="0" w:color="auto"/>
                    <w:bottom w:val="none" w:sz="0" w:space="0" w:color="auto"/>
                    <w:right w:val="none" w:sz="0" w:space="0" w:color="auto"/>
                  </w:divBdr>
                  <w:divsChild>
                    <w:div w:id="1786342237">
                      <w:marLeft w:val="0"/>
                      <w:marRight w:val="0"/>
                      <w:marTop w:val="0"/>
                      <w:marBottom w:val="0"/>
                      <w:divBdr>
                        <w:top w:val="none" w:sz="0" w:space="0" w:color="auto"/>
                        <w:left w:val="none" w:sz="0" w:space="0" w:color="auto"/>
                        <w:bottom w:val="none" w:sz="0" w:space="0" w:color="auto"/>
                        <w:right w:val="none" w:sz="0" w:space="0" w:color="auto"/>
                      </w:divBdr>
                      <w:divsChild>
                        <w:div w:id="11179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753289">
      <w:bodyDiv w:val="1"/>
      <w:marLeft w:val="0"/>
      <w:marRight w:val="0"/>
      <w:marTop w:val="0"/>
      <w:marBottom w:val="0"/>
      <w:divBdr>
        <w:top w:val="none" w:sz="0" w:space="0" w:color="auto"/>
        <w:left w:val="none" w:sz="0" w:space="0" w:color="auto"/>
        <w:bottom w:val="none" w:sz="0" w:space="0" w:color="auto"/>
        <w:right w:val="none" w:sz="0" w:space="0" w:color="auto"/>
      </w:divBdr>
    </w:div>
    <w:div w:id="1045104810">
      <w:bodyDiv w:val="1"/>
      <w:marLeft w:val="0"/>
      <w:marRight w:val="0"/>
      <w:marTop w:val="0"/>
      <w:marBottom w:val="0"/>
      <w:divBdr>
        <w:top w:val="none" w:sz="0" w:space="0" w:color="auto"/>
        <w:left w:val="none" w:sz="0" w:space="0" w:color="auto"/>
        <w:bottom w:val="none" w:sz="0" w:space="0" w:color="auto"/>
        <w:right w:val="none" w:sz="0" w:space="0" w:color="auto"/>
      </w:divBdr>
      <w:divsChild>
        <w:div w:id="58947561">
          <w:marLeft w:val="0"/>
          <w:marRight w:val="0"/>
          <w:marTop w:val="0"/>
          <w:marBottom w:val="0"/>
          <w:divBdr>
            <w:top w:val="none" w:sz="0" w:space="0" w:color="auto"/>
            <w:left w:val="none" w:sz="0" w:space="0" w:color="auto"/>
            <w:bottom w:val="none" w:sz="0" w:space="0" w:color="auto"/>
            <w:right w:val="none" w:sz="0" w:space="0" w:color="auto"/>
          </w:divBdr>
          <w:divsChild>
            <w:div w:id="1484590091">
              <w:marLeft w:val="0"/>
              <w:marRight w:val="0"/>
              <w:marTop w:val="0"/>
              <w:marBottom w:val="0"/>
              <w:divBdr>
                <w:top w:val="none" w:sz="0" w:space="0" w:color="auto"/>
                <w:left w:val="none" w:sz="0" w:space="0" w:color="auto"/>
                <w:bottom w:val="none" w:sz="0" w:space="0" w:color="auto"/>
                <w:right w:val="none" w:sz="0" w:space="0" w:color="auto"/>
              </w:divBdr>
              <w:divsChild>
                <w:div w:id="1622375135">
                  <w:marLeft w:val="0"/>
                  <w:marRight w:val="0"/>
                  <w:marTop w:val="0"/>
                  <w:marBottom w:val="0"/>
                  <w:divBdr>
                    <w:top w:val="none" w:sz="0" w:space="0" w:color="auto"/>
                    <w:left w:val="none" w:sz="0" w:space="0" w:color="auto"/>
                    <w:bottom w:val="none" w:sz="0" w:space="0" w:color="auto"/>
                    <w:right w:val="none" w:sz="0" w:space="0" w:color="auto"/>
                  </w:divBdr>
                  <w:divsChild>
                    <w:div w:id="1854107331">
                      <w:marLeft w:val="0"/>
                      <w:marRight w:val="0"/>
                      <w:marTop w:val="0"/>
                      <w:marBottom w:val="0"/>
                      <w:divBdr>
                        <w:top w:val="none" w:sz="0" w:space="0" w:color="auto"/>
                        <w:left w:val="none" w:sz="0" w:space="0" w:color="auto"/>
                        <w:bottom w:val="none" w:sz="0" w:space="0" w:color="auto"/>
                        <w:right w:val="none" w:sz="0" w:space="0" w:color="auto"/>
                      </w:divBdr>
                      <w:divsChild>
                        <w:div w:id="367805601">
                          <w:marLeft w:val="0"/>
                          <w:marRight w:val="0"/>
                          <w:marTop w:val="0"/>
                          <w:marBottom w:val="0"/>
                          <w:divBdr>
                            <w:top w:val="none" w:sz="0" w:space="0" w:color="auto"/>
                            <w:left w:val="none" w:sz="0" w:space="0" w:color="auto"/>
                            <w:bottom w:val="none" w:sz="0" w:space="0" w:color="auto"/>
                            <w:right w:val="none" w:sz="0" w:space="0" w:color="auto"/>
                          </w:divBdr>
                          <w:divsChild>
                            <w:div w:id="2075086530">
                              <w:marLeft w:val="0"/>
                              <w:marRight w:val="0"/>
                              <w:marTop w:val="0"/>
                              <w:marBottom w:val="0"/>
                              <w:divBdr>
                                <w:top w:val="none" w:sz="0" w:space="0" w:color="auto"/>
                                <w:left w:val="none" w:sz="0" w:space="0" w:color="auto"/>
                                <w:bottom w:val="none" w:sz="0" w:space="0" w:color="auto"/>
                                <w:right w:val="none" w:sz="0" w:space="0" w:color="auto"/>
                              </w:divBdr>
                              <w:divsChild>
                                <w:div w:id="465121950">
                                  <w:marLeft w:val="0"/>
                                  <w:marRight w:val="0"/>
                                  <w:marTop w:val="0"/>
                                  <w:marBottom w:val="0"/>
                                  <w:divBdr>
                                    <w:top w:val="single" w:sz="6" w:space="15" w:color="000000"/>
                                    <w:left w:val="none" w:sz="0" w:space="0" w:color="auto"/>
                                    <w:bottom w:val="none" w:sz="0" w:space="0" w:color="auto"/>
                                    <w:right w:val="none" w:sz="0" w:space="0" w:color="auto"/>
                                  </w:divBdr>
                                  <w:divsChild>
                                    <w:div w:id="1148787704">
                                      <w:marLeft w:val="0"/>
                                      <w:marRight w:val="0"/>
                                      <w:marTop w:val="0"/>
                                      <w:marBottom w:val="0"/>
                                      <w:divBdr>
                                        <w:top w:val="none" w:sz="0" w:space="0" w:color="auto"/>
                                        <w:left w:val="none" w:sz="0" w:space="0" w:color="auto"/>
                                        <w:bottom w:val="none" w:sz="0" w:space="0" w:color="auto"/>
                                        <w:right w:val="none" w:sz="0" w:space="0" w:color="auto"/>
                                      </w:divBdr>
                                      <w:divsChild>
                                        <w:div w:id="464472758">
                                          <w:marLeft w:val="0"/>
                                          <w:marRight w:val="0"/>
                                          <w:marTop w:val="0"/>
                                          <w:marBottom w:val="0"/>
                                          <w:divBdr>
                                            <w:top w:val="none" w:sz="0" w:space="0" w:color="auto"/>
                                            <w:left w:val="none" w:sz="0" w:space="0" w:color="auto"/>
                                            <w:bottom w:val="none" w:sz="0" w:space="0" w:color="auto"/>
                                            <w:right w:val="none" w:sz="0" w:space="0" w:color="auto"/>
                                          </w:divBdr>
                                          <w:divsChild>
                                            <w:div w:id="434058591">
                                              <w:marLeft w:val="0"/>
                                              <w:marRight w:val="0"/>
                                              <w:marTop w:val="0"/>
                                              <w:marBottom w:val="0"/>
                                              <w:divBdr>
                                                <w:top w:val="none" w:sz="0" w:space="0" w:color="auto"/>
                                                <w:left w:val="none" w:sz="0" w:space="0" w:color="auto"/>
                                                <w:bottom w:val="none" w:sz="0" w:space="0" w:color="auto"/>
                                                <w:right w:val="none" w:sz="0" w:space="0" w:color="auto"/>
                                              </w:divBdr>
                                              <w:divsChild>
                                                <w:div w:id="1920945618">
                                                  <w:marLeft w:val="0"/>
                                                  <w:marRight w:val="0"/>
                                                  <w:marTop w:val="0"/>
                                                  <w:marBottom w:val="0"/>
                                                  <w:divBdr>
                                                    <w:top w:val="none" w:sz="0" w:space="0" w:color="auto"/>
                                                    <w:left w:val="none" w:sz="0" w:space="0" w:color="auto"/>
                                                    <w:bottom w:val="none" w:sz="0" w:space="0" w:color="auto"/>
                                                    <w:right w:val="none" w:sz="0" w:space="0" w:color="auto"/>
                                                  </w:divBdr>
                                                  <w:divsChild>
                                                    <w:div w:id="1071542853">
                                                      <w:marLeft w:val="0"/>
                                                      <w:marRight w:val="0"/>
                                                      <w:marTop w:val="0"/>
                                                      <w:marBottom w:val="0"/>
                                                      <w:divBdr>
                                                        <w:top w:val="none" w:sz="0" w:space="0" w:color="auto"/>
                                                        <w:left w:val="none" w:sz="0" w:space="0" w:color="auto"/>
                                                        <w:bottom w:val="none" w:sz="0" w:space="0" w:color="auto"/>
                                                        <w:right w:val="none" w:sz="0" w:space="0" w:color="auto"/>
                                                      </w:divBdr>
                                                      <w:divsChild>
                                                        <w:div w:id="114675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6833369">
      <w:bodyDiv w:val="1"/>
      <w:marLeft w:val="0"/>
      <w:marRight w:val="0"/>
      <w:marTop w:val="0"/>
      <w:marBottom w:val="0"/>
      <w:divBdr>
        <w:top w:val="none" w:sz="0" w:space="0" w:color="auto"/>
        <w:left w:val="none" w:sz="0" w:space="0" w:color="auto"/>
        <w:bottom w:val="none" w:sz="0" w:space="0" w:color="auto"/>
        <w:right w:val="none" w:sz="0" w:space="0" w:color="auto"/>
      </w:divBdr>
    </w:div>
    <w:div w:id="1047994348">
      <w:bodyDiv w:val="1"/>
      <w:marLeft w:val="0"/>
      <w:marRight w:val="0"/>
      <w:marTop w:val="0"/>
      <w:marBottom w:val="0"/>
      <w:divBdr>
        <w:top w:val="none" w:sz="0" w:space="0" w:color="auto"/>
        <w:left w:val="none" w:sz="0" w:space="0" w:color="auto"/>
        <w:bottom w:val="none" w:sz="0" w:space="0" w:color="auto"/>
        <w:right w:val="none" w:sz="0" w:space="0" w:color="auto"/>
      </w:divBdr>
      <w:divsChild>
        <w:div w:id="1717389195">
          <w:marLeft w:val="0"/>
          <w:marRight w:val="0"/>
          <w:marTop w:val="0"/>
          <w:marBottom w:val="0"/>
          <w:divBdr>
            <w:top w:val="none" w:sz="0" w:space="0" w:color="auto"/>
            <w:left w:val="none" w:sz="0" w:space="0" w:color="auto"/>
            <w:bottom w:val="none" w:sz="0" w:space="0" w:color="auto"/>
            <w:right w:val="none" w:sz="0" w:space="0" w:color="auto"/>
          </w:divBdr>
          <w:divsChild>
            <w:div w:id="904027982">
              <w:marLeft w:val="0"/>
              <w:marRight w:val="0"/>
              <w:marTop w:val="0"/>
              <w:marBottom w:val="0"/>
              <w:divBdr>
                <w:top w:val="none" w:sz="0" w:space="0" w:color="auto"/>
                <w:left w:val="none" w:sz="0" w:space="0" w:color="auto"/>
                <w:bottom w:val="none" w:sz="0" w:space="0" w:color="auto"/>
                <w:right w:val="none" w:sz="0" w:space="0" w:color="auto"/>
              </w:divBdr>
              <w:divsChild>
                <w:div w:id="1860778873">
                  <w:marLeft w:val="0"/>
                  <w:marRight w:val="0"/>
                  <w:marTop w:val="0"/>
                  <w:marBottom w:val="0"/>
                  <w:divBdr>
                    <w:top w:val="none" w:sz="0" w:space="0" w:color="auto"/>
                    <w:left w:val="none" w:sz="0" w:space="0" w:color="auto"/>
                    <w:bottom w:val="none" w:sz="0" w:space="0" w:color="auto"/>
                    <w:right w:val="none" w:sz="0" w:space="0" w:color="auto"/>
                  </w:divBdr>
                  <w:divsChild>
                    <w:div w:id="328868869">
                      <w:marLeft w:val="0"/>
                      <w:marRight w:val="0"/>
                      <w:marTop w:val="0"/>
                      <w:marBottom w:val="0"/>
                      <w:divBdr>
                        <w:top w:val="none" w:sz="0" w:space="0" w:color="auto"/>
                        <w:left w:val="none" w:sz="0" w:space="0" w:color="auto"/>
                        <w:bottom w:val="none" w:sz="0" w:space="0" w:color="auto"/>
                        <w:right w:val="none" w:sz="0" w:space="0" w:color="auto"/>
                      </w:divBdr>
                      <w:divsChild>
                        <w:div w:id="5564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601985">
      <w:bodyDiv w:val="1"/>
      <w:marLeft w:val="0"/>
      <w:marRight w:val="0"/>
      <w:marTop w:val="0"/>
      <w:marBottom w:val="0"/>
      <w:divBdr>
        <w:top w:val="none" w:sz="0" w:space="0" w:color="auto"/>
        <w:left w:val="none" w:sz="0" w:space="0" w:color="auto"/>
        <w:bottom w:val="none" w:sz="0" w:space="0" w:color="auto"/>
        <w:right w:val="none" w:sz="0" w:space="0" w:color="auto"/>
      </w:divBdr>
      <w:divsChild>
        <w:div w:id="2086294115">
          <w:marLeft w:val="0"/>
          <w:marRight w:val="0"/>
          <w:marTop w:val="0"/>
          <w:marBottom w:val="0"/>
          <w:divBdr>
            <w:top w:val="none" w:sz="0" w:space="0" w:color="auto"/>
            <w:left w:val="none" w:sz="0" w:space="0" w:color="auto"/>
            <w:bottom w:val="none" w:sz="0" w:space="0" w:color="auto"/>
            <w:right w:val="none" w:sz="0" w:space="0" w:color="auto"/>
          </w:divBdr>
          <w:divsChild>
            <w:div w:id="881288786">
              <w:marLeft w:val="0"/>
              <w:marRight w:val="0"/>
              <w:marTop w:val="0"/>
              <w:marBottom w:val="0"/>
              <w:divBdr>
                <w:top w:val="none" w:sz="0" w:space="0" w:color="auto"/>
                <w:left w:val="none" w:sz="0" w:space="0" w:color="auto"/>
                <w:bottom w:val="none" w:sz="0" w:space="0" w:color="auto"/>
                <w:right w:val="none" w:sz="0" w:space="0" w:color="auto"/>
              </w:divBdr>
              <w:divsChild>
                <w:div w:id="875460234">
                  <w:marLeft w:val="0"/>
                  <w:marRight w:val="0"/>
                  <w:marTop w:val="0"/>
                  <w:marBottom w:val="0"/>
                  <w:divBdr>
                    <w:top w:val="none" w:sz="0" w:space="0" w:color="auto"/>
                    <w:left w:val="none" w:sz="0" w:space="0" w:color="auto"/>
                    <w:bottom w:val="none" w:sz="0" w:space="0" w:color="auto"/>
                    <w:right w:val="none" w:sz="0" w:space="0" w:color="auto"/>
                  </w:divBdr>
                  <w:divsChild>
                    <w:div w:id="1148788626">
                      <w:marLeft w:val="0"/>
                      <w:marRight w:val="0"/>
                      <w:marTop w:val="0"/>
                      <w:marBottom w:val="0"/>
                      <w:divBdr>
                        <w:top w:val="none" w:sz="0" w:space="0" w:color="auto"/>
                        <w:left w:val="none" w:sz="0" w:space="0" w:color="auto"/>
                        <w:bottom w:val="none" w:sz="0" w:space="0" w:color="auto"/>
                        <w:right w:val="none" w:sz="0" w:space="0" w:color="auto"/>
                      </w:divBdr>
                      <w:divsChild>
                        <w:div w:id="1340086259">
                          <w:marLeft w:val="0"/>
                          <w:marRight w:val="0"/>
                          <w:marTop w:val="0"/>
                          <w:marBottom w:val="0"/>
                          <w:divBdr>
                            <w:top w:val="none" w:sz="0" w:space="0" w:color="auto"/>
                            <w:left w:val="none" w:sz="0" w:space="0" w:color="auto"/>
                            <w:bottom w:val="none" w:sz="0" w:space="0" w:color="auto"/>
                            <w:right w:val="none" w:sz="0" w:space="0" w:color="auto"/>
                          </w:divBdr>
                          <w:divsChild>
                            <w:div w:id="1751272235">
                              <w:marLeft w:val="0"/>
                              <w:marRight w:val="0"/>
                              <w:marTop w:val="0"/>
                              <w:marBottom w:val="0"/>
                              <w:divBdr>
                                <w:top w:val="none" w:sz="0" w:space="0" w:color="auto"/>
                                <w:left w:val="none" w:sz="0" w:space="0" w:color="auto"/>
                                <w:bottom w:val="none" w:sz="0" w:space="0" w:color="auto"/>
                                <w:right w:val="none" w:sz="0" w:space="0" w:color="auto"/>
                              </w:divBdr>
                              <w:divsChild>
                                <w:div w:id="1115516081">
                                  <w:marLeft w:val="0"/>
                                  <w:marRight w:val="0"/>
                                  <w:marTop w:val="0"/>
                                  <w:marBottom w:val="0"/>
                                  <w:divBdr>
                                    <w:top w:val="none" w:sz="0" w:space="0" w:color="auto"/>
                                    <w:left w:val="none" w:sz="0" w:space="0" w:color="auto"/>
                                    <w:bottom w:val="none" w:sz="0" w:space="0" w:color="auto"/>
                                    <w:right w:val="none" w:sz="0" w:space="0" w:color="auto"/>
                                  </w:divBdr>
                                  <w:divsChild>
                                    <w:div w:id="1013146556">
                                      <w:marLeft w:val="0"/>
                                      <w:marRight w:val="0"/>
                                      <w:marTop w:val="0"/>
                                      <w:marBottom w:val="0"/>
                                      <w:divBdr>
                                        <w:top w:val="none" w:sz="0" w:space="0" w:color="auto"/>
                                        <w:left w:val="none" w:sz="0" w:space="0" w:color="auto"/>
                                        <w:bottom w:val="none" w:sz="0" w:space="0" w:color="auto"/>
                                        <w:right w:val="none" w:sz="0" w:space="0" w:color="auto"/>
                                      </w:divBdr>
                                      <w:divsChild>
                                        <w:div w:id="1696424561">
                                          <w:marLeft w:val="0"/>
                                          <w:marRight w:val="0"/>
                                          <w:marTop w:val="0"/>
                                          <w:marBottom w:val="0"/>
                                          <w:divBdr>
                                            <w:top w:val="none" w:sz="0" w:space="0" w:color="auto"/>
                                            <w:left w:val="none" w:sz="0" w:space="0" w:color="auto"/>
                                            <w:bottom w:val="none" w:sz="0" w:space="0" w:color="auto"/>
                                            <w:right w:val="none" w:sz="0" w:space="0" w:color="auto"/>
                                          </w:divBdr>
                                          <w:divsChild>
                                            <w:div w:id="2067294408">
                                              <w:marLeft w:val="0"/>
                                              <w:marRight w:val="0"/>
                                              <w:marTop w:val="0"/>
                                              <w:marBottom w:val="0"/>
                                              <w:divBdr>
                                                <w:top w:val="none" w:sz="0" w:space="0" w:color="auto"/>
                                                <w:left w:val="none" w:sz="0" w:space="0" w:color="auto"/>
                                                <w:bottom w:val="none" w:sz="0" w:space="0" w:color="auto"/>
                                                <w:right w:val="none" w:sz="0" w:space="0" w:color="auto"/>
                                              </w:divBdr>
                                              <w:divsChild>
                                                <w:div w:id="469594332">
                                                  <w:marLeft w:val="0"/>
                                                  <w:marRight w:val="0"/>
                                                  <w:marTop w:val="0"/>
                                                  <w:marBottom w:val="0"/>
                                                  <w:divBdr>
                                                    <w:top w:val="none" w:sz="0" w:space="0" w:color="auto"/>
                                                    <w:left w:val="none" w:sz="0" w:space="0" w:color="auto"/>
                                                    <w:bottom w:val="none" w:sz="0" w:space="0" w:color="auto"/>
                                                    <w:right w:val="none" w:sz="0" w:space="0" w:color="auto"/>
                                                  </w:divBdr>
                                                </w:div>
                                                <w:div w:id="17444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0764298">
      <w:bodyDiv w:val="1"/>
      <w:marLeft w:val="0"/>
      <w:marRight w:val="0"/>
      <w:marTop w:val="0"/>
      <w:marBottom w:val="0"/>
      <w:divBdr>
        <w:top w:val="none" w:sz="0" w:space="0" w:color="auto"/>
        <w:left w:val="none" w:sz="0" w:space="0" w:color="auto"/>
        <w:bottom w:val="none" w:sz="0" w:space="0" w:color="auto"/>
        <w:right w:val="none" w:sz="0" w:space="0" w:color="auto"/>
      </w:divBdr>
      <w:divsChild>
        <w:div w:id="1256282493">
          <w:marLeft w:val="0"/>
          <w:marRight w:val="0"/>
          <w:marTop w:val="0"/>
          <w:marBottom w:val="0"/>
          <w:divBdr>
            <w:top w:val="none" w:sz="0" w:space="0" w:color="auto"/>
            <w:left w:val="none" w:sz="0" w:space="0" w:color="auto"/>
            <w:bottom w:val="none" w:sz="0" w:space="0" w:color="auto"/>
            <w:right w:val="none" w:sz="0" w:space="0" w:color="auto"/>
          </w:divBdr>
          <w:divsChild>
            <w:div w:id="1428576070">
              <w:marLeft w:val="0"/>
              <w:marRight w:val="0"/>
              <w:marTop w:val="0"/>
              <w:marBottom w:val="0"/>
              <w:divBdr>
                <w:top w:val="none" w:sz="0" w:space="0" w:color="auto"/>
                <w:left w:val="none" w:sz="0" w:space="0" w:color="auto"/>
                <w:bottom w:val="none" w:sz="0" w:space="0" w:color="auto"/>
                <w:right w:val="none" w:sz="0" w:space="0" w:color="auto"/>
              </w:divBdr>
              <w:divsChild>
                <w:div w:id="1794979502">
                  <w:marLeft w:val="0"/>
                  <w:marRight w:val="0"/>
                  <w:marTop w:val="0"/>
                  <w:marBottom w:val="0"/>
                  <w:divBdr>
                    <w:top w:val="none" w:sz="0" w:space="0" w:color="auto"/>
                    <w:left w:val="none" w:sz="0" w:space="0" w:color="auto"/>
                    <w:bottom w:val="none" w:sz="0" w:space="0" w:color="auto"/>
                    <w:right w:val="none" w:sz="0" w:space="0" w:color="auto"/>
                  </w:divBdr>
                  <w:divsChild>
                    <w:div w:id="38426171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1055854850">
      <w:bodyDiv w:val="1"/>
      <w:marLeft w:val="0"/>
      <w:marRight w:val="0"/>
      <w:marTop w:val="0"/>
      <w:marBottom w:val="0"/>
      <w:divBdr>
        <w:top w:val="none" w:sz="0" w:space="0" w:color="auto"/>
        <w:left w:val="none" w:sz="0" w:space="0" w:color="auto"/>
        <w:bottom w:val="none" w:sz="0" w:space="0" w:color="auto"/>
        <w:right w:val="none" w:sz="0" w:space="0" w:color="auto"/>
      </w:divBdr>
    </w:div>
    <w:div w:id="1063527685">
      <w:bodyDiv w:val="1"/>
      <w:marLeft w:val="0"/>
      <w:marRight w:val="0"/>
      <w:marTop w:val="0"/>
      <w:marBottom w:val="0"/>
      <w:divBdr>
        <w:top w:val="none" w:sz="0" w:space="0" w:color="auto"/>
        <w:left w:val="none" w:sz="0" w:space="0" w:color="auto"/>
        <w:bottom w:val="none" w:sz="0" w:space="0" w:color="auto"/>
        <w:right w:val="none" w:sz="0" w:space="0" w:color="auto"/>
      </w:divBdr>
    </w:div>
    <w:div w:id="1075011743">
      <w:bodyDiv w:val="1"/>
      <w:marLeft w:val="0"/>
      <w:marRight w:val="0"/>
      <w:marTop w:val="0"/>
      <w:marBottom w:val="0"/>
      <w:divBdr>
        <w:top w:val="none" w:sz="0" w:space="0" w:color="auto"/>
        <w:left w:val="none" w:sz="0" w:space="0" w:color="auto"/>
        <w:bottom w:val="none" w:sz="0" w:space="0" w:color="auto"/>
        <w:right w:val="none" w:sz="0" w:space="0" w:color="auto"/>
      </w:divBdr>
      <w:divsChild>
        <w:div w:id="580990227">
          <w:marLeft w:val="1642"/>
          <w:marRight w:val="0"/>
          <w:marTop w:val="163"/>
          <w:marBottom w:val="0"/>
          <w:divBdr>
            <w:top w:val="none" w:sz="0" w:space="0" w:color="auto"/>
            <w:left w:val="none" w:sz="0" w:space="0" w:color="auto"/>
            <w:bottom w:val="none" w:sz="0" w:space="0" w:color="auto"/>
            <w:right w:val="none" w:sz="0" w:space="0" w:color="auto"/>
          </w:divBdr>
        </w:div>
        <w:div w:id="1129126161">
          <w:marLeft w:val="1642"/>
          <w:marRight w:val="0"/>
          <w:marTop w:val="163"/>
          <w:marBottom w:val="0"/>
          <w:divBdr>
            <w:top w:val="none" w:sz="0" w:space="0" w:color="auto"/>
            <w:left w:val="none" w:sz="0" w:space="0" w:color="auto"/>
            <w:bottom w:val="none" w:sz="0" w:space="0" w:color="auto"/>
            <w:right w:val="none" w:sz="0" w:space="0" w:color="auto"/>
          </w:divBdr>
        </w:div>
        <w:div w:id="1406957148">
          <w:marLeft w:val="749"/>
          <w:marRight w:val="0"/>
          <w:marTop w:val="187"/>
          <w:marBottom w:val="0"/>
          <w:divBdr>
            <w:top w:val="none" w:sz="0" w:space="0" w:color="auto"/>
            <w:left w:val="none" w:sz="0" w:space="0" w:color="auto"/>
            <w:bottom w:val="none" w:sz="0" w:space="0" w:color="auto"/>
            <w:right w:val="none" w:sz="0" w:space="0" w:color="auto"/>
          </w:divBdr>
        </w:div>
        <w:div w:id="1411657852">
          <w:marLeft w:val="1642"/>
          <w:marRight w:val="0"/>
          <w:marTop w:val="163"/>
          <w:marBottom w:val="0"/>
          <w:divBdr>
            <w:top w:val="none" w:sz="0" w:space="0" w:color="auto"/>
            <w:left w:val="none" w:sz="0" w:space="0" w:color="auto"/>
            <w:bottom w:val="none" w:sz="0" w:space="0" w:color="auto"/>
            <w:right w:val="none" w:sz="0" w:space="0" w:color="auto"/>
          </w:divBdr>
        </w:div>
      </w:divsChild>
    </w:div>
    <w:div w:id="1084885387">
      <w:bodyDiv w:val="1"/>
      <w:marLeft w:val="0"/>
      <w:marRight w:val="0"/>
      <w:marTop w:val="0"/>
      <w:marBottom w:val="0"/>
      <w:divBdr>
        <w:top w:val="none" w:sz="0" w:space="0" w:color="auto"/>
        <w:left w:val="none" w:sz="0" w:space="0" w:color="auto"/>
        <w:bottom w:val="none" w:sz="0" w:space="0" w:color="auto"/>
        <w:right w:val="none" w:sz="0" w:space="0" w:color="auto"/>
      </w:divBdr>
      <w:divsChild>
        <w:div w:id="477770488">
          <w:marLeft w:val="0"/>
          <w:marRight w:val="0"/>
          <w:marTop w:val="0"/>
          <w:marBottom w:val="0"/>
          <w:divBdr>
            <w:top w:val="none" w:sz="0" w:space="0" w:color="auto"/>
            <w:left w:val="none" w:sz="0" w:space="0" w:color="auto"/>
            <w:bottom w:val="none" w:sz="0" w:space="0" w:color="auto"/>
            <w:right w:val="none" w:sz="0" w:space="0" w:color="auto"/>
          </w:divBdr>
        </w:div>
        <w:div w:id="600338905">
          <w:marLeft w:val="0"/>
          <w:marRight w:val="0"/>
          <w:marTop w:val="0"/>
          <w:marBottom w:val="0"/>
          <w:divBdr>
            <w:top w:val="none" w:sz="0" w:space="0" w:color="auto"/>
            <w:left w:val="none" w:sz="0" w:space="0" w:color="auto"/>
            <w:bottom w:val="none" w:sz="0" w:space="0" w:color="auto"/>
            <w:right w:val="none" w:sz="0" w:space="0" w:color="auto"/>
          </w:divBdr>
        </w:div>
        <w:div w:id="1815758440">
          <w:marLeft w:val="0"/>
          <w:marRight w:val="0"/>
          <w:marTop w:val="0"/>
          <w:marBottom w:val="0"/>
          <w:divBdr>
            <w:top w:val="none" w:sz="0" w:space="0" w:color="auto"/>
            <w:left w:val="none" w:sz="0" w:space="0" w:color="auto"/>
            <w:bottom w:val="none" w:sz="0" w:space="0" w:color="auto"/>
            <w:right w:val="none" w:sz="0" w:space="0" w:color="auto"/>
          </w:divBdr>
        </w:div>
      </w:divsChild>
    </w:div>
    <w:div w:id="1087464028">
      <w:bodyDiv w:val="1"/>
      <w:marLeft w:val="0"/>
      <w:marRight w:val="0"/>
      <w:marTop w:val="0"/>
      <w:marBottom w:val="0"/>
      <w:divBdr>
        <w:top w:val="none" w:sz="0" w:space="0" w:color="auto"/>
        <w:left w:val="none" w:sz="0" w:space="0" w:color="auto"/>
        <w:bottom w:val="none" w:sz="0" w:space="0" w:color="auto"/>
        <w:right w:val="none" w:sz="0" w:space="0" w:color="auto"/>
      </w:divBdr>
      <w:divsChild>
        <w:div w:id="1813906707">
          <w:marLeft w:val="0"/>
          <w:marRight w:val="0"/>
          <w:marTop w:val="0"/>
          <w:marBottom w:val="0"/>
          <w:divBdr>
            <w:top w:val="none" w:sz="0" w:space="0" w:color="auto"/>
            <w:left w:val="none" w:sz="0" w:space="0" w:color="auto"/>
            <w:bottom w:val="none" w:sz="0" w:space="0" w:color="auto"/>
            <w:right w:val="none" w:sz="0" w:space="0" w:color="auto"/>
          </w:divBdr>
          <w:divsChild>
            <w:div w:id="528223953">
              <w:marLeft w:val="0"/>
              <w:marRight w:val="0"/>
              <w:marTop w:val="0"/>
              <w:marBottom w:val="0"/>
              <w:divBdr>
                <w:top w:val="none" w:sz="0" w:space="0" w:color="auto"/>
                <w:left w:val="none" w:sz="0" w:space="0" w:color="auto"/>
                <w:bottom w:val="none" w:sz="0" w:space="0" w:color="auto"/>
                <w:right w:val="none" w:sz="0" w:space="0" w:color="auto"/>
              </w:divBdr>
              <w:divsChild>
                <w:div w:id="864560628">
                  <w:marLeft w:val="0"/>
                  <w:marRight w:val="0"/>
                  <w:marTop w:val="0"/>
                  <w:marBottom w:val="0"/>
                  <w:divBdr>
                    <w:top w:val="none" w:sz="0" w:space="0" w:color="auto"/>
                    <w:left w:val="none" w:sz="0" w:space="0" w:color="auto"/>
                    <w:bottom w:val="none" w:sz="0" w:space="0" w:color="auto"/>
                    <w:right w:val="none" w:sz="0" w:space="0" w:color="auto"/>
                  </w:divBdr>
                  <w:divsChild>
                    <w:div w:id="942568074">
                      <w:marLeft w:val="0"/>
                      <w:marRight w:val="0"/>
                      <w:marTop w:val="0"/>
                      <w:marBottom w:val="0"/>
                      <w:divBdr>
                        <w:top w:val="none" w:sz="0" w:space="0" w:color="auto"/>
                        <w:left w:val="none" w:sz="0" w:space="0" w:color="auto"/>
                        <w:bottom w:val="none" w:sz="0" w:space="0" w:color="auto"/>
                        <w:right w:val="none" w:sz="0" w:space="0" w:color="auto"/>
                      </w:divBdr>
                      <w:divsChild>
                        <w:div w:id="360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500711">
      <w:bodyDiv w:val="1"/>
      <w:marLeft w:val="0"/>
      <w:marRight w:val="0"/>
      <w:marTop w:val="90"/>
      <w:marBottom w:val="0"/>
      <w:divBdr>
        <w:top w:val="none" w:sz="0" w:space="0" w:color="auto"/>
        <w:left w:val="none" w:sz="0" w:space="0" w:color="auto"/>
        <w:bottom w:val="none" w:sz="0" w:space="0" w:color="auto"/>
        <w:right w:val="none" w:sz="0" w:space="0" w:color="auto"/>
      </w:divBdr>
      <w:divsChild>
        <w:div w:id="2124224799">
          <w:marLeft w:val="0"/>
          <w:marRight w:val="0"/>
          <w:marTop w:val="0"/>
          <w:marBottom w:val="0"/>
          <w:divBdr>
            <w:top w:val="none" w:sz="0" w:space="0" w:color="auto"/>
            <w:left w:val="none" w:sz="0" w:space="0" w:color="auto"/>
            <w:bottom w:val="none" w:sz="0" w:space="0" w:color="auto"/>
            <w:right w:val="none" w:sz="0" w:space="0" w:color="auto"/>
          </w:divBdr>
          <w:divsChild>
            <w:div w:id="11335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0526">
      <w:bodyDiv w:val="1"/>
      <w:marLeft w:val="0"/>
      <w:marRight w:val="0"/>
      <w:marTop w:val="0"/>
      <w:marBottom w:val="0"/>
      <w:divBdr>
        <w:top w:val="none" w:sz="0" w:space="0" w:color="auto"/>
        <w:left w:val="none" w:sz="0" w:space="0" w:color="auto"/>
        <w:bottom w:val="none" w:sz="0" w:space="0" w:color="auto"/>
        <w:right w:val="none" w:sz="0" w:space="0" w:color="auto"/>
      </w:divBdr>
      <w:divsChild>
        <w:div w:id="290478548">
          <w:marLeft w:val="0"/>
          <w:marRight w:val="0"/>
          <w:marTop w:val="0"/>
          <w:marBottom w:val="0"/>
          <w:divBdr>
            <w:top w:val="none" w:sz="0" w:space="0" w:color="auto"/>
            <w:left w:val="none" w:sz="0" w:space="0" w:color="auto"/>
            <w:bottom w:val="none" w:sz="0" w:space="0" w:color="auto"/>
            <w:right w:val="none" w:sz="0" w:space="0" w:color="auto"/>
          </w:divBdr>
          <w:divsChild>
            <w:div w:id="67970374">
              <w:marLeft w:val="0"/>
              <w:marRight w:val="0"/>
              <w:marTop w:val="0"/>
              <w:marBottom w:val="0"/>
              <w:divBdr>
                <w:top w:val="none" w:sz="0" w:space="0" w:color="auto"/>
                <w:left w:val="none" w:sz="0" w:space="0" w:color="auto"/>
                <w:bottom w:val="none" w:sz="0" w:space="0" w:color="auto"/>
                <w:right w:val="none" w:sz="0" w:space="0" w:color="auto"/>
              </w:divBdr>
              <w:divsChild>
                <w:div w:id="1582910349">
                  <w:marLeft w:val="0"/>
                  <w:marRight w:val="0"/>
                  <w:marTop w:val="0"/>
                  <w:marBottom w:val="0"/>
                  <w:divBdr>
                    <w:top w:val="none" w:sz="0" w:space="0" w:color="auto"/>
                    <w:left w:val="none" w:sz="0" w:space="0" w:color="auto"/>
                    <w:bottom w:val="none" w:sz="0" w:space="0" w:color="auto"/>
                    <w:right w:val="none" w:sz="0" w:space="0" w:color="auto"/>
                  </w:divBdr>
                  <w:divsChild>
                    <w:div w:id="1083335069">
                      <w:marLeft w:val="0"/>
                      <w:marRight w:val="0"/>
                      <w:marTop w:val="0"/>
                      <w:marBottom w:val="0"/>
                      <w:divBdr>
                        <w:top w:val="none" w:sz="0" w:space="0" w:color="auto"/>
                        <w:left w:val="none" w:sz="0" w:space="0" w:color="auto"/>
                        <w:bottom w:val="none" w:sz="0" w:space="0" w:color="auto"/>
                        <w:right w:val="none" w:sz="0" w:space="0" w:color="auto"/>
                      </w:divBdr>
                      <w:divsChild>
                        <w:div w:id="199865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628873">
      <w:bodyDiv w:val="1"/>
      <w:marLeft w:val="0"/>
      <w:marRight w:val="0"/>
      <w:marTop w:val="0"/>
      <w:marBottom w:val="0"/>
      <w:divBdr>
        <w:top w:val="none" w:sz="0" w:space="0" w:color="auto"/>
        <w:left w:val="none" w:sz="0" w:space="0" w:color="auto"/>
        <w:bottom w:val="none" w:sz="0" w:space="0" w:color="auto"/>
        <w:right w:val="none" w:sz="0" w:space="0" w:color="auto"/>
      </w:divBdr>
    </w:div>
    <w:div w:id="1097679307">
      <w:bodyDiv w:val="1"/>
      <w:marLeft w:val="0"/>
      <w:marRight w:val="0"/>
      <w:marTop w:val="0"/>
      <w:marBottom w:val="0"/>
      <w:divBdr>
        <w:top w:val="none" w:sz="0" w:space="0" w:color="auto"/>
        <w:left w:val="none" w:sz="0" w:space="0" w:color="auto"/>
        <w:bottom w:val="none" w:sz="0" w:space="0" w:color="auto"/>
        <w:right w:val="none" w:sz="0" w:space="0" w:color="auto"/>
      </w:divBdr>
    </w:div>
    <w:div w:id="1103845528">
      <w:bodyDiv w:val="1"/>
      <w:marLeft w:val="0"/>
      <w:marRight w:val="0"/>
      <w:marTop w:val="0"/>
      <w:marBottom w:val="0"/>
      <w:divBdr>
        <w:top w:val="none" w:sz="0" w:space="0" w:color="auto"/>
        <w:left w:val="none" w:sz="0" w:space="0" w:color="auto"/>
        <w:bottom w:val="none" w:sz="0" w:space="0" w:color="auto"/>
        <w:right w:val="none" w:sz="0" w:space="0" w:color="auto"/>
      </w:divBdr>
    </w:div>
    <w:div w:id="1124733756">
      <w:bodyDiv w:val="1"/>
      <w:marLeft w:val="0"/>
      <w:marRight w:val="0"/>
      <w:marTop w:val="0"/>
      <w:marBottom w:val="0"/>
      <w:divBdr>
        <w:top w:val="none" w:sz="0" w:space="0" w:color="auto"/>
        <w:left w:val="none" w:sz="0" w:space="0" w:color="auto"/>
        <w:bottom w:val="none" w:sz="0" w:space="0" w:color="auto"/>
        <w:right w:val="none" w:sz="0" w:space="0" w:color="auto"/>
      </w:divBdr>
    </w:div>
    <w:div w:id="1127770998">
      <w:bodyDiv w:val="1"/>
      <w:marLeft w:val="0"/>
      <w:marRight w:val="0"/>
      <w:marTop w:val="0"/>
      <w:marBottom w:val="0"/>
      <w:divBdr>
        <w:top w:val="none" w:sz="0" w:space="0" w:color="auto"/>
        <w:left w:val="none" w:sz="0" w:space="0" w:color="auto"/>
        <w:bottom w:val="none" w:sz="0" w:space="0" w:color="auto"/>
        <w:right w:val="none" w:sz="0" w:space="0" w:color="auto"/>
      </w:divBdr>
      <w:divsChild>
        <w:div w:id="1947275540">
          <w:marLeft w:val="0"/>
          <w:marRight w:val="0"/>
          <w:marTop w:val="0"/>
          <w:marBottom w:val="0"/>
          <w:divBdr>
            <w:top w:val="none" w:sz="0" w:space="0" w:color="auto"/>
            <w:left w:val="none" w:sz="0" w:space="0" w:color="auto"/>
            <w:bottom w:val="none" w:sz="0" w:space="0" w:color="auto"/>
            <w:right w:val="none" w:sz="0" w:space="0" w:color="auto"/>
          </w:divBdr>
          <w:divsChild>
            <w:div w:id="1350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5576">
      <w:bodyDiv w:val="1"/>
      <w:marLeft w:val="0"/>
      <w:marRight w:val="0"/>
      <w:marTop w:val="0"/>
      <w:marBottom w:val="0"/>
      <w:divBdr>
        <w:top w:val="none" w:sz="0" w:space="0" w:color="auto"/>
        <w:left w:val="none" w:sz="0" w:space="0" w:color="auto"/>
        <w:bottom w:val="none" w:sz="0" w:space="0" w:color="auto"/>
        <w:right w:val="none" w:sz="0" w:space="0" w:color="auto"/>
      </w:divBdr>
      <w:divsChild>
        <w:div w:id="1625772860">
          <w:marLeft w:val="3900"/>
          <w:marRight w:val="0"/>
          <w:marTop w:val="0"/>
          <w:marBottom w:val="0"/>
          <w:divBdr>
            <w:top w:val="none" w:sz="0" w:space="0" w:color="auto"/>
            <w:left w:val="none" w:sz="0" w:space="0" w:color="auto"/>
            <w:bottom w:val="none" w:sz="0" w:space="0" w:color="auto"/>
            <w:right w:val="none" w:sz="0" w:space="0" w:color="auto"/>
          </w:divBdr>
        </w:div>
      </w:divsChild>
    </w:div>
    <w:div w:id="1143235597">
      <w:bodyDiv w:val="1"/>
      <w:marLeft w:val="0"/>
      <w:marRight w:val="0"/>
      <w:marTop w:val="0"/>
      <w:marBottom w:val="0"/>
      <w:divBdr>
        <w:top w:val="none" w:sz="0" w:space="0" w:color="auto"/>
        <w:left w:val="none" w:sz="0" w:space="0" w:color="auto"/>
        <w:bottom w:val="none" w:sz="0" w:space="0" w:color="auto"/>
        <w:right w:val="none" w:sz="0" w:space="0" w:color="auto"/>
      </w:divBdr>
    </w:div>
    <w:div w:id="1147892745">
      <w:bodyDiv w:val="1"/>
      <w:marLeft w:val="0"/>
      <w:marRight w:val="0"/>
      <w:marTop w:val="0"/>
      <w:marBottom w:val="0"/>
      <w:divBdr>
        <w:top w:val="none" w:sz="0" w:space="0" w:color="auto"/>
        <w:left w:val="none" w:sz="0" w:space="0" w:color="auto"/>
        <w:bottom w:val="none" w:sz="0" w:space="0" w:color="auto"/>
        <w:right w:val="none" w:sz="0" w:space="0" w:color="auto"/>
      </w:divBdr>
      <w:divsChild>
        <w:div w:id="1638610079">
          <w:marLeft w:val="0"/>
          <w:marRight w:val="0"/>
          <w:marTop w:val="0"/>
          <w:marBottom w:val="0"/>
          <w:divBdr>
            <w:top w:val="none" w:sz="0" w:space="0" w:color="auto"/>
            <w:left w:val="none" w:sz="0" w:space="0" w:color="auto"/>
            <w:bottom w:val="none" w:sz="0" w:space="0" w:color="auto"/>
            <w:right w:val="none" w:sz="0" w:space="0" w:color="auto"/>
          </w:divBdr>
          <w:divsChild>
            <w:div w:id="1351183857">
              <w:marLeft w:val="3"/>
              <w:marRight w:val="3"/>
              <w:marTop w:val="0"/>
              <w:marBottom w:val="0"/>
              <w:divBdr>
                <w:top w:val="none" w:sz="0" w:space="0" w:color="auto"/>
                <w:left w:val="none" w:sz="0" w:space="0" w:color="auto"/>
                <w:bottom w:val="none" w:sz="0" w:space="0" w:color="auto"/>
                <w:right w:val="none" w:sz="0" w:space="0" w:color="auto"/>
              </w:divBdr>
              <w:divsChild>
                <w:div w:id="18720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530920">
      <w:bodyDiv w:val="1"/>
      <w:marLeft w:val="0"/>
      <w:marRight w:val="0"/>
      <w:marTop w:val="0"/>
      <w:marBottom w:val="0"/>
      <w:divBdr>
        <w:top w:val="none" w:sz="0" w:space="0" w:color="auto"/>
        <w:left w:val="none" w:sz="0" w:space="0" w:color="auto"/>
        <w:bottom w:val="none" w:sz="0" w:space="0" w:color="auto"/>
        <w:right w:val="none" w:sz="0" w:space="0" w:color="auto"/>
      </w:divBdr>
      <w:divsChild>
        <w:div w:id="442845868">
          <w:marLeft w:val="2"/>
          <w:marRight w:val="0"/>
          <w:marTop w:val="0"/>
          <w:marBottom w:val="360"/>
          <w:divBdr>
            <w:top w:val="none" w:sz="0" w:space="0" w:color="auto"/>
            <w:left w:val="none" w:sz="0" w:space="0" w:color="auto"/>
            <w:bottom w:val="none" w:sz="0" w:space="0" w:color="auto"/>
            <w:right w:val="none" w:sz="0" w:space="0" w:color="auto"/>
          </w:divBdr>
        </w:div>
      </w:divsChild>
    </w:div>
    <w:div w:id="1169948674">
      <w:bodyDiv w:val="1"/>
      <w:marLeft w:val="0"/>
      <w:marRight w:val="0"/>
      <w:marTop w:val="0"/>
      <w:marBottom w:val="0"/>
      <w:divBdr>
        <w:top w:val="none" w:sz="0" w:space="0" w:color="auto"/>
        <w:left w:val="none" w:sz="0" w:space="0" w:color="auto"/>
        <w:bottom w:val="none" w:sz="0" w:space="0" w:color="auto"/>
        <w:right w:val="none" w:sz="0" w:space="0" w:color="auto"/>
      </w:divBdr>
    </w:div>
    <w:div w:id="1180007375">
      <w:bodyDiv w:val="1"/>
      <w:marLeft w:val="0"/>
      <w:marRight w:val="0"/>
      <w:marTop w:val="0"/>
      <w:marBottom w:val="0"/>
      <w:divBdr>
        <w:top w:val="none" w:sz="0" w:space="0" w:color="auto"/>
        <w:left w:val="none" w:sz="0" w:space="0" w:color="auto"/>
        <w:bottom w:val="none" w:sz="0" w:space="0" w:color="auto"/>
        <w:right w:val="none" w:sz="0" w:space="0" w:color="auto"/>
      </w:divBdr>
    </w:div>
    <w:div w:id="1180436557">
      <w:bodyDiv w:val="1"/>
      <w:marLeft w:val="0"/>
      <w:marRight w:val="0"/>
      <w:marTop w:val="0"/>
      <w:marBottom w:val="0"/>
      <w:divBdr>
        <w:top w:val="none" w:sz="0" w:space="0" w:color="auto"/>
        <w:left w:val="none" w:sz="0" w:space="0" w:color="auto"/>
        <w:bottom w:val="none" w:sz="0" w:space="0" w:color="auto"/>
        <w:right w:val="none" w:sz="0" w:space="0" w:color="auto"/>
      </w:divBdr>
      <w:divsChild>
        <w:div w:id="346055559">
          <w:marLeft w:val="0"/>
          <w:marRight w:val="0"/>
          <w:marTop w:val="0"/>
          <w:marBottom w:val="0"/>
          <w:divBdr>
            <w:top w:val="none" w:sz="0" w:space="0" w:color="auto"/>
            <w:left w:val="none" w:sz="0" w:space="0" w:color="auto"/>
            <w:bottom w:val="none" w:sz="0" w:space="0" w:color="auto"/>
            <w:right w:val="none" w:sz="0" w:space="0" w:color="auto"/>
          </w:divBdr>
          <w:divsChild>
            <w:div w:id="140393376">
              <w:marLeft w:val="0"/>
              <w:marRight w:val="0"/>
              <w:marTop w:val="0"/>
              <w:marBottom w:val="0"/>
              <w:divBdr>
                <w:top w:val="none" w:sz="0" w:space="0" w:color="auto"/>
                <w:left w:val="none" w:sz="0" w:space="0" w:color="auto"/>
                <w:bottom w:val="none" w:sz="0" w:space="0" w:color="auto"/>
                <w:right w:val="none" w:sz="0" w:space="0" w:color="auto"/>
              </w:divBdr>
              <w:divsChild>
                <w:div w:id="48503026">
                  <w:marLeft w:val="0"/>
                  <w:marRight w:val="0"/>
                  <w:marTop w:val="0"/>
                  <w:marBottom w:val="0"/>
                  <w:divBdr>
                    <w:top w:val="none" w:sz="0" w:space="0" w:color="auto"/>
                    <w:left w:val="none" w:sz="0" w:space="0" w:color="auto"/>
                    <w:bottom w:val="none" w:sz="0" w:space="0" w:color="auto"/>
                    <w:right w:val="none" w:sz="0" w:space="0" w:color="auto"/>
                  </w:divBdr>
                  <w:divsChild>
                    <w:div w:id="744424038">
                      <w:marLeft w:val="0"/>
                      <w:marRight w:val="0"/>
                      <w:marTop w:val="0"/>
                      <w:marBottom w:val="0"/>
                      <w:divBdr>
                        <w:top w:val="none" w:sz="0" w:space="0" w:color="auto"/>
                        <w:left w:val="none" w:sz="0" w:space="0" w:color="auto"/>
                        <w:bottom w:val="none" w:sz="0" w:space="0" w:color="auto"/>
                        <w:right w:val="single" w:sz="6" w:space="0" w:color="FFFFFF"/>
                      </w:divBdr>
                      <w:divsChild>
                        <w:div w:id="1127775372">
                          <w:marLeft w:val="0"/>
                          <w:marRight w:val="0"/>
                          <w:marTop w:val="0"/>
                          <w:marBottom w:val="0"/>
                          <w:divBdr>
                            <w:top w:val="none" w:sz="0" w:space="0" w:color="auto"/>
                            <w:left w:val="none" w:sz="0" w:space="0" w:color="auto"/>
                            <w:bottom w:val="none" w:sz="0" w:space="0" w:color="auto"/>
                            <w:right w:val="none" w:sz="0" w:space="0" w:color="auto"/>
                          </w:divBdr>
                          <w:divsChild>
                            <w:div w:id="707996086">
                              <w:marLeft w:val="225"/>
                              <w:marRight w:val="0"/>
                              <w:marTop w:val="0"/>
                              <w:marBottom w:val="0"/>
                              <w:divBdr>
                                <w:top w:val="none" w:sz="0" w:space="0" w:color="auto"/>
                                <w:left w:val="none" w:sz="0" w:space="0" w:color="auto"/>
                                <w:bottom w:val="none" w:sz="0" w:space="0" w:color="auto"/>
                                <w:right w:val="none" w:sz="0" w:space="0" w:color="auto"/>
                              </w:divBdr>
                              <w:divsChild>
                                <w:div w:id="1791975108">
                                  <w:marLeft w:val="0"/>
                                  <w:marRight w:val="0"/>
                                  <w:marTop w:val="0"/>
                                  <w:marBottom w:val="0"/>
                                  <w:divBdr>
                                    <w:top w:val="none" w:sz="0" w:space="0" w:color="auto"/>
                                    <w:left w:val="none" w:sz="0" w:space="0" w:color="auto"/>
                                    <w:bottom w:val="none" w:sz="0" w:space="0" w:color="auto"/>
                                    <w:right w:val="none" w:sz="0" w:space="0" w:color="auto"/>
                                  </w:divBdr>
                                  <w:divsChild>
                                    <w:div w:id="1623998841">
                                      <w:marLeft w:val="0"/>
                                      <w:marRight w:val="0"/>
                                      <w:marTop w:val="150"/>
                                      <w:marBottom w:val="0"/>
                                      <w:divBdr>
                                        <w:top w:val="none" w:sz="0" w:space="0" w:color="auto"/>
                                        <w:left w:val="none" w:sz="0" w:space="0" w:color="auto"/>
                                        <w:bottom w:val="none" w:sz="0" w:space="0" w:color="auto"/>
                                        <w:right w:val="none" w:sz="0" w:space="0" w:color="auto"/>
                                      </w:divBdr>
                                      <w:divsChild>
                                        <w:div w:id="1652639628">
                                          <w:marLeft w:val="0"/>
                                          <w:marRight w:val="0"/>
                                          <w:marTop w:val="0"/>
                                          <w:marBottom w:val="0"/>
                                          <w:divBdr>
                                            <w:top w:val="none" w:sz="0" w:space="0" w:color="auto"/>
                                            <w:left w:val="none" w:sz="0" w:space="0" w:color="auto"/>
                                            <w:bottom w:val="none" w:sz="0" w:space="0" w:color="auto"/>
                                            <w:right w:val="none" w:sz="0" w:space="0" w:color="auto"/>
                                          </w:divBdr>
                                          <w:divsChild>
                                            <w:div w:id="640234172">
                                              <w:marLeft w:val="0"/>
                                              <w:marRight w:val="0"/>
                                              <w:marTop w:val="150"/>
                                              <w:marBottom w:val="300"/>
                                              <w:divBdr>
                                                <w:top w:val="none" w:sz="0" w:space="0" w:color="auto"/>
                                                <w:left w:val="none" w:sz="0" w:space="0" w:color="auto"/>
                                                <w:bottom w:val="none" w:sz="0" w:space="0" w:color="auto"/>
                                                <w:right w:val="none" w:sz="0" w:space="0" w:color="auto"/>
                                              </w:divBdr>
                                              <w:divsChild>
                                                <w:div w:id="92322002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132087">
      <w:bodyDiv w:val="1"/>
      <w:marLeft w:val="0"/>
      <w:marRight w:val="0"/>
      <w:marTop w:val="0"/>
      <w:marBottom w:val="0"/>
      <w:divBdr>
        <w:top w:val="none" w:sz="0" w:space="0" w:color="auto"/>
        <w:left w:val="none" w:sz="0" w:space="0" w:color="auto"/>
        <w:bottom w:val="none" w:sz="0" w:space="0" w:color="auto"/>
        <w:right w:val="none" w:sz="0" w:space="0" w:color="auto"/>
      </w:divBdr>
      <w:divsChild>
        <w:div w:id="1642149540">
          <w:marLeft w:val="0"/>
          <w:marRight w:val="0"/>
          <w:marTop w:val="0"/>
          <w:marBottom w:val="0"/>
          <w:divBdr>
            <w:top w:val="none" w:sz="0" w:space="0" w:color="auto"/>
            <w:left w:val="none" w:sz="0" w:space="0" w:color="auto"/>
            <w:bottom w:val="none" w:sz="0" w:space="0" w:color="auto"/>
            <w:right w:val="none" w:sz="0" w:space="0" w:color="auto"/>
          </w:divBdr>
          <w:divsChild>
            <w:div w:id="438138040">
              <w:marLeft w:val="0"/>
              <w:marRight w:val="0"/>
              <w:marTop w:val="0"/>
              <w:marBottom w:val="0"/>
              <w:divBdr>
                <w:top w:val="none" w:sz="0" w:space="0" w:color="auto"/>
                <w:left w:val="none" w:sz="0" w:space="0" w:color="auto"/>
                <w:bottom w:val="none" w:sz="0" w:space="0" w:color="auto"/>
                <w:right w:val="dotted" w:sz="6" w:space="0" w:color="000000"/>
              </w:divBdr>
              <w:divsChild>
                <w:div w:id="643631252">
                  <w:marLeft w:val="0"/>
                  <w:marRight w:val="0"/>
                  <w:marTop w:val="0"/>
                  <w:marBottom w:val="0"/>
                  <w:divBdr>
                    <w:top w:val="none" w:sz="0" w:space="0" w:color="auto"/>
                    <w:left w:val="none" w:sz="0" w:space="0" w:color="auto"/>
                    <w:bottom w:val="none" w:sz="0" w:space="0" w:color="auto"/>
                    <w:right w:val="none" w:sz="0" w:space="0" w:color="auto"/>
                  </w:divBdr>
                  <w:divsChild>
                    <w:div w:id="351691964">
                      <w:marLeft w:val="0"/>
                      <w:marRight w:val="600"/>
                      <w:marTop w:val="45"/>
                      <w:marBottom w:val="0"/>
                      <w:divBdr>
                        <w:top w:val="none" w:sz="0" w:space="0" w:color="auto"/>
                        <w:left w:val="none" w:sz="0" w:space="0" w:color="auto"/>
                        <w:bottom w:val="none" w:sz="0" w:space="0" w:color="auto"/>
                        <w:right w:val="none" w:sz="0" w:space="0" w:color="auto"/>
                      </w:divBdr>
                      <w:divsChild>
                        <w:div w:id="1990742639">
                          <w:marLeft w:val="600"/>
                          <w:marRight w:val="0"/>
                          <w:marTop w:val="975"/>
                          <w:marBottom w:val="0"/>
                          <w:divBdr>
                            <w:top w:val="none" w:sz="0" w:space="0" w:color="auto"/>
                            <w:left w:val="none" w:sz="0" w:space="0" w:color="auto"/>
                            <w:bottom w:val="none" w:sz="0" w:space="0" w:color="auto"/>
                            <w:right w:val="none" w:sz="0" w:space="0" w:color="auto"/>
                          </w:divBdr>
                          <w:divsChild>
                            <w:div w:id="13972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519326">
      <w:bodyDiv w:val="1"/>
      <w:marLeft w:val="0"/>
      <w:marRight w:val="0"/>
      <w:marTop w:val="0"/>
      <w:marBottom w:val="0"/>
      <w:divBdr>
        <w:top w:val="none" w:sz="0" w:space="0" w:color="auto"/>
        <w:left w:val="none" w:sz="0" w:space="0" w:color="auto"/>
        <w:bottom w:val="none" w:sz="0" w:space="0" w:color="auto"/>
        <w:right w:val="none" w:sz="0" w:space="0" w:color="auto"/>
      </w:divBdr>
      <w:divsChild>
        <w:div w:id="2137942696">
          <w:marLeft w:val="0"/>
          <w:marRight w:val="0"/>
          <w:marTop w:val="0"/>
          <w:marBottom w:val="0"/>
          <w:divBdr>
            <w:top w:val="none" w:sz="0" w:space="0" w:color="auto"/>
            <w:left w:val="none" w:sz="0" w:space="0" w:color="auto"/>
            <w:bottom w:val="none" w:sz="0" w:space="0" w:color="auto"/>
            <w:right w:val="none" w:sz="0" w:space="0" w:color="auto"/>
          </w:divBdr>
          <w:divsChild>
            <w:div w:id="5254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8875">
      <w:bodyDiv w:val="1"/>
      <w:marLeft w:val="0"/>
      <w:marRight w:val="0"/>
      <w:marTop w:val="0"/>
      <w:marBottom w:val="0"/>
      <w:divBdr>
        <w:top w:val="none" w:sz="0" w:space="0" w:color="auto"/>
        <w:left w:val="none" w:sz="0" w:space="0" w:color="auto"/>
        <w:bottom w:val="none" w:sz="0" w:space="0" w:color="auto"/>
        <w:right w:val="none" w:sz="0" w:space="0" w:color="auto"/>
      </w:divBdr>
      <w:divsChild>
        <w:div w:id="1823961595">
          <w:marLeft w:val="0"/>
          <w:marRight w:val="0"/>
          <w:marTop w:val="0"/>
          <w:marBottom w:val="0"/>
          <w:divBdr>
            <w:top w:val="none" w:sz="0" w:space="0" w:color="auto"/>
            <w:left w:val="none" w:sz="0" w:space="0" w:color="auto"/>
            <w:bottom w:val="none" w:sz="0" w:space="0" w:color="auto"/>
            <w:right w:val="none" w:sz="0" w:space="0" w:color="auto"/>
          </w:divBdr>
          <w:divsChild>
            <w:div w:id="1652323696">
              <w:marLeft w:val="0"/>
              <w:marRight w:val="0"/>
              <w:marTop w:val="0"/>
              <w:marBottom w:val="0"/>
              <w:divBdr>
                <w:top w:val="none" w:sz="0" w:space="0" w:color="auto"/>
                <w:left w:val="none" w:sz="0" w:space="0" w:color="auto"/>
                <w:bottom w:val="none" w:sz="0" w:space="0" w:color="auto"/>
                <w:right w:val="none" w:sz="0" w:space="0" w:color="auto"/>
              </w:divBdr>
              <w:divsChild>
                <w:div w:id="2009209407">
                  <w:marLeft w:val="0"/>
                  <w:marRight w:val="0"/>
                  <w:marTop w:val="0"/>
                  <w:marBottom w:val="0"/>
                  <w:divBdr>
                    <w:top w:val="none" w:sz="0" w:space="0" w:color="auto"/>
                    <w:left w:val="none" w:sz="0" w:space="0" w:color="auto"/>
                    <w:bottom w:val="none" w:sz="0" w:space="0" w:color="auto"/>
                    <w:right w:val="none" w:sz="0" w:space="0" w:color="auto"/>
                  </w:divBdr>
                  <w:divsChild>
                    <w:div w:id="1742634940">
                      <w:marLeft w:val="0"/>
                      <w:marRight w:val="0"/>
                      <w:marTop w:val="0"/>
                      <w:marBottom w:val="0"/>
                      <w:divBdr>
                        <w:top w:val="none" w:sz="0" w:space="0" w:color="auto"/>
                        <w:left w:val="none" w:sz="0" w:space="0" w:color="auto"/>
                        <w:bottom w:val="none" w:sz="0" w:space="0" w:color="auto"/>
                        <w:right w:val="single" w:sz="6" w:space="0" w:color="FFFFFF"/>
                      </w:divBdr>
                      <w:divsChild>
                        <w:div w:id="1520505123">
                          <w:marLeft w:val="0"/>
                          <w:marRight w:val="0"/>
                          <w:marTop w:val="0"/>
                          <w:marBottom w:val="0"/>
                          <w:divBdr>
                            <w:top w:val="none" w:sz="0" w:space="0" w:color="auto"/>
                            <w:left w:val="none" w:sz="0" w:space="0" w:color="auto"/>
                            <w:bottom w:val="none" w:sz="0" w:space="0" w:color="auto"/>
                            <w:right w:val="none" w:sz="0" w:space="0" w:color="auto"/>
                          </w:divBdr>
                          <w:divsChild>
                            <w:div w:id="218442213">
                              <w:marLeft w:val="225"/>
                              <w:marRight w:val="0"/>
                              <w:marTop w:val="0"/>
                              <w:marBottom w:val="0"/>
                              <w:divBdr>
                                <w:top w:val="none" w:sz="0" w:space="0" w:color="auto"/>
                                <w:left w:val="none" w:sz="0" w:space="0" w:color="auto"/>
                                <w:bottom w:val="none" w:sz="0" w:space="0" w:color="auto"/>
                                <w:right w:val="none" w:sz="0" w:space="0" w:color="auto"/>
                              </w:divBdr>
                              <w:divsChild>
                                <w:div w:id="1209028614">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5367">
      <w:bodyDiv w:val="1"/>
      <w:marLeft w:val="0"/>
      <w:marRight w:val="0"/>
      <w:marTop w:val="0"/>
      <w:marBottom w:val="0"/>
      <w:divBdr>
        <w:top w:val="none" w:sz="0" w:space="0" w:color="auto"/>
        <w:left w:val="none" w:sz="0" w:space="0" w:color="auto"/>
        <w:bottom w:val="none" w:sz="0" w:space="0" w:color="auto"/>
        <w:right w:val="none" w:sz="0" w:space="0" w:color="auto"/>
      </w:divBdr>
      <w:divsChild>
        <w:div w:id="1199514365">
          <w:marLeft w:val="0"/>
          <w:marRight w:val="0"/>
          <w:marTop w:val="0"/>
          <w:marBottom w:val="0"/>
          <w:divBdr>
            <w:top w:val="none" w:sz="0" w:space="0" w:color="auto"/>
            <w:left w:val="none" w:sz="0" w:space="0" w:color="auto"/>
            <w:bottom w:val="none" w:sz="0" w:space="0" w:color="auto"/>
            <w:right w:val="none" w:sz="0" w:space="0" w:color="auto"/>
          </w:divBdr>
          <w:divsChild>
            <w:div w:id="1237399674">
              <w:marLeft w:val="0"/>
              <w:marRight w:val="0"/>
              <w:marTop w:val="0"/>
              <w:marBottom w:val="0"/>
              <w:divBdr>
                <w:top w:val="none" w:sz="0" w:space="0" w:color="auto"/>
                <w:left w:val="none" w:sz="0" w:space="0" w:color="auto"/>
                <w:bottom w:val="none" w:sz="0" w:space="0" w:color="auto"/>
                <w:right w:val="dotted" w:sz="6" w:space="0" w:color="000000"/>
              </w:divBdr>
              <w:divsChild>
                <w:div w:id="1294560179">
                  <w:marLeft w:val="0"/>
                  <w:marRight w:val="0"/>
                  <w:marTop w:val="0"/>
                  <w:marBottom w:val="0"/>
                  <w:divBdr>
                    <w:top w:val="none" w:sz="0" w:space="0" w:color="auto"/>
                    <w:left w:val="none" w:sz="0" w:space="0" w:color="auto"/>
                    <w:bottom w:val="none" w:sz="0" w:space="0" w:color="auto"/>
                    <w:right w:val="none" w:sz="0" w:space="0" w:color="auto"/>
                  </w:divBdr>
                  <w:divsChild>
                    <w:div w:id="247425901">
                      <w:marLeft w:val="0"/>
                      <w:marRight w:val="600"/>
                      <w:marTop w:val="45"/>
                      <w:marBottom w:val="0"/>
                      <w:divBdr>
                        <w:top w:val="none" w:sz="0" w:space="0" w:color="auto"/>
                        <w:left w:val="none" w:sz="0" w:space="0" w:color="auto"/>
                        <w:bottom w:val="none" w:sz="0" w:space="0" w:color="auto"/>
                        <w:right w:val="none" w:sz="0" w:space="0" w:color="auto"/>
                      </w:divBdr>
                      <w:divsChild>
                        <w:div w:id="2147120844">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38154">
      <w:bodyDiv w:val="1"/>
      <w:marLeft w:val="0"/>
      <w:marRight w:val="0"/>
      <w:marTop w:val="0"/>
      <w:marBottom w:val="0"/>
      <w:divBdr>
        <w:top w:val="none" w:sz="0" w:space="0" w:color="auto"/>
        <w:left w:val="none" w:sz="0" w:space="0" w:color="auto"/>
        <w:bottom w:val="none" w:sz="0" w:space="0" w:color="auto"/>
        <w:right w:val="none" w:sz="0" w:space="0" w:color="auto"/>
      </w:divBdr>
      <w:divsChild>
        <w:div w:id="466432993">
          <w:marLeft w:val="0"/>
          <w:marRight w:val="0"/>
          <w:marTop w:val="100"/>
          <w:marBottom w:val="300"/>
          <w:divBdr>
            <w:top w:val="none" w:sz="0" w:space="0" w:color="auto"/>
            <w:left w:val="none" w:sz="0" w:space="0" w:color="auto"/>
            <w:bottom w:val="none" w:sz="0" w:space="0" w:color="auto"/>
            <w:right w:val="none" w:sz="0" w:space="0" w:color="auto"/>
          </w:divBdr>
          <w:divsChild>
            <w:div w:id="406926767">
              <w:marLeft w:val="0"/>
              <w:marRight w:val="0"/>
              <w:marTop w:val="0"/>
              <w:marBottom w:val="150"/>
              <w:divBdr>
                <w:top w:val="none" w:sz="0" w:space="0" w:color="auto"/>
                <w:left w:val="none" w:sz="0" w:space="0" w:color="auto"/>
                <w:bottom w:val="none" w:sz="0" w:space="0" w:color="auto"/>
                <w:right w:val="none" w:sz="0" w:space="0" w:color="auto"/>
              </w:divBdr>
              <w:divsChild>
                <w:div w:id="1507288602">
                  <w:marLeft w:val="0"/>
                  <w:marRight w:val="0"/>
                  <w:marTop w:val="0"/>
                  <w:marBottom w:val="0"/>
                  <w:divBdr>
                    <w:top w:val="none" w:sz="0" w:space="0" w:color="auto"/>
                    <w:left w:val="none" w:sz="0" w:space="0" w:color="auto"/>
                    <w:bottom w:val="none" w:sz="0" w:space="0" w:color="auto"/>
                    <w:right w:val="none" w:sz="0" w:space="0" w:color="auto"/>
                  </w:divBdr>
                  <w:divsChild>
                    <w:div w:id="1185898261">
                      <w:marLeft w:val="0"/>
                      <w:marRight w:val="0"/>
                      <w:marTop w:val="0"/>
                      <w:marBottom w:val="0"/>
                      <w:divBdr>
                        <w:top w:val="none" w:sz="0" w:space="0" w:color="auto"/>
                        <w:left w:val="none" w:sz="0" w:space="0" w:color="auto"/>
                        <w:bottom w:val="none" w:sz="0" w:space="0" w:color="auto"/>
                        <w:right w:val="none" w:sz="0" w:space="0" w:color="auto"/>
                      </w:divBdr>
                      <w:divsChild>
                        <w:div w:id="108862337">
                          <w:marLeft w:val="0"/>
                          <w:marRight w:val="0"/>
                          <w:marTop w:val="0"/>
                          <w:marBottom w:val="0"/>
                          <w:divBdr>
                            <w:top w:val="none" w:sz="0" w:space="0" w:color="auto"/>
                            <w:left w:val="none" w:sz="0" w:space="0" w:color="auto"/>
                            <w:bottom w:val="none" w:sz="0" w:space="0" w:color="auto"/>
                            <w:right w:val="none" w:sz="0" w:space="0" w:color="auto"/>
                          </w:divBdr>
                          <w:divsChild>
                            <w:div w:id="208930903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77531">
      <w:bodyDiv w:val="1"/>
      <w:marLeft w:val="0"/>
      <w:marRight w:val="0"/>
      <w:marTop w:val="0"/>
      <w:marBottom w:val="0"/>
      <w:divBdr>
        <w:top w:val="none" w:sz="0" w:space="0" w:color="auto"/>
        <w:left w:val="none" w:sz="0" w:space="0" w:color="auto"/>
        <w:bottom w:val="none" w:sz="0" w:space="0" w:color="auto"/>
        <w:right w:val="none" w:sz="0" w:space="0" w:color="auto"/>
      </w:divBdr>
      <w:divsChild>
        <w:div w:id="91901923">
          <w:marLeft w:val="0"/>
          <w:marRight w:val="0"/>
          <w:marTop w:val="100"/>
          <w:marBottom w:val="100"/>
          <w:divBdr>
            <w:top w:val="none" w:sz="0" w:space="0" w:color="auto"/>
            <w:left w:val="none" w:sz="0" w:space="0" w:color="auto"/>
            <w:bottom w:val="none" w:sz="0" w:space="0" w:color="auto"/>
            <w:right w:val="none" w:sz="0" w:space="0" w:color="auto"/>
          </w:divBdr>
          <w:divsChild>
            <w:div w:id="8364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60584">
      <w:bodyDiv w:val="1"/>
      <w:marLeft w:val="0"/>
      <w:marRight w:val="0"/>
      <w:marTop w:val="0"/>
      <w:marBottom w:val="0"/>
      <w:divBdr>
        <w:top w:val="none" w:sz="0" w:space="0" w:color="auto"/>
        <w:left w:val="none" w:sz="0" w:space="0" w:color="auto"/>
        <w:bottom w:val="none" w:sz="0" w:space="0" w:color="auto"/>
        <w:right w:val="none" w:sz="0" w:space="0" w:color="auto"/>
      </w:divBdr>
    </w:div>
    <w:div w:id="1217427772">
      <w:bodyDiv w:val="1"/>
      <w:marLeft w:val="0"/>
      <w:marRight w:val="0"/>
      <w:marTop w:val="0"/>
      <w:marBottom w:val="0"/>
      <w:divBdr>
        <w:top w:val="none" w:sz="0" w:space="0" w:color="auto"/>
        <w:left w:val="none" w:sz="0" w:space="0" w:color="auto"/>
        <w:bottom w:val="none" w:sz="0" w:space="0" w:color="auto"/>
        <w:right w:val="none" w:sz="0" w:space="0" w:color="auto"/>
      </w:divBdr>
    </w:div>
    <w:div w:id="1231116883">
      <w:bodyDiv w:val="1"/>
      <w:marLeft w:val="0"/>
      <w:marRight w:val="0"/>
      <w:marTop w:val="0"/>
      <w:marBottom w:val="0"/>
      <w:divBdr>
        <w:top w:val="none" w:sz="0" w:space="0" w:color="auto"/>
        <w:left w:val="none" w:sz="0" w:space="0" w:color="auto"/>
        <w:bottom w:val="none" w:sz="0" w:space="0" w:color="auto"/>
        <w:right w:val="none" w:sz="0" w:space="0" w:color="auto"/>
      </w:divBdr>
    </w:div>
    <w:div w:id="1232275140">
      <w:bodyDiv w:val="1"/>
      <w:marLeft w:val="0"/>
      <w:marRight w:val="0"/>
      <w:marTop w:val="0"/>
      <w:marBottom w:val="0"/>
      <w:divBdr>
        <w:top w:val="none" w:sz="0" w:space="0" w:color="auto"/>
        <w:left w:val="none" w:sz="0" w:space="0" w:color="auto"/>
        <w:bottom w:val="none" w:sz="0" w:space="0" w:color="auto"/>
        <w:right w:val="none" w:sz="0" w:space="0" w:color="auto"/>
      </w:divBdr>
    </w:div>
    <w:div w:id="1238901966">
      <w:bodyDiv w:val="1"/>
      <w:marLeft w:val="0"/>
      <w:marRight w:val="0"/>
      <w:marTop w:val="0"/>
      <w:marBottom w:val="0"/>
      <w:divBdr>
        <w:top w:val="none" w:sz="0" w:space="0" w:color="auto"/>
        <w:left w:val="none" w:sz="0" w:space="0" w:color="auto"/>
        <w:bottom w:val="none" w:sz="0" w:space="0" w:color="auto"/>
        <w:right w:val="none" w:sz="0" w:space="0" w:color="auto"/>
      </w:divBdr>
      <w:divsChild>
        <w:div w:id="2104447080">
          <w:marLeft w:val="0"/>
          <w:marRight w:val="0"/>
          <w:marTop w:val="0"/>
          <w:marBottom w:val="0"/>
          <w:divBdr>
            <w:top w:val="none" w:sz="0" w:space="0" w:color="auto"/>
            <w:left w:val="none" w:sz="0" w:space="0" w:color="auto"/>
            <w:bottom w:val="none" w:sz="0" w:space="0" w:color="auto"/>
            <w:right w:val="none" w:sz="0" w:space="0" w:color="auto"/>
          </w:divBdr>
          <w:divsChild>
            <w:div w:id="1640456055">
              <w:marLeft w:val="0"/>
              <w:marRight w:val="0"/>
              <w:marTop w:val="0"/>
              <w:marBottom w:val="0"/>
              <w:divBdr>
                <w:top w:val="none" w:sz="0" w:space="0" w:color="auto"/>
                <w:left w:val="none" w:sz="0" w:space="0" w:color="auto"/>
                <w:bottom w:val="none" w:sz="0" w:space="0" w:color="auto"/>
                <w:right w:val="none" w:sz="0" w:space="0" w:color="auto"/>
              </w:divBdr>
              <w:divsChild>
                <w:div w:id="183639575">
                  <w:marLeft w:val="0"/>
                  <w:marRight w:val="0"/>
                  <w:marTop w:val="0"/>
                  <w:marBottom w:val="0"/>
                  <w:divBdr>
                    <w:top w:val="none" w:sz="0" w:space="0" w:color="auto"/>
                    <w:left w:val="none" w:sz="0" w:space="0" w:color="auto"/>
                    <w:bottom w:val="none" w:sz="0" w:space="0" w:color="auto"/>
                    <w:right w:val="none" w:sz="0" w:space="0" w:color="auto"/>
                  </w:divBdr>
                  <w:divsChild>
                    <w:div w:id="1363168358">
                      <w:marLeft w:val="0"/>
                      <w:marRight w:val="0"/>
                      <w:marTop w:val="0"/>
                      <w:marBottom w:val="0"/>
                      <w:divBdr>
                        <w:top w:val="none" w:sz="0" w:space="0" w:color="auto"/>
                        <w:left w:val="none" w:sz="0" w:space="0" w:color="auto"/>
                        <w:bottom w:val="none" w:sz="0" w:space="0" w:color="auto"/>
                        <w:right w:val="single" w:sz="6" w:space="0" w:color="FFFFFF"/>
                      </w:divBdr>
                      <w:divsChild>
                        <w:div w:id="1071923280">
                          <w:marLeft w:val="0"/>
                          <w:marRight w:val="0"/>
                          <w:marTop w:val="0"/>
                          <w:marBottom w:val="0"/>
                          <w:divBdr>
                            <w:top w:val="none" w:sz="0" w:space="0" w:color="auto"/>
                            <w:left w:val="none" w:sz="0" w:space="0" w:color="auto"/>
                            <w:bottom w:val="none" w:sz="0" w:space="0" w:color="auto"/>
                            <w:right w:val="none" w:sz="0" w:space="0" w:color="auto"/>
                          </w:divBdr>
                          <w:divsChild>
                            <w:div w:id="847064716">
                              <w:marLeft w:val="225"/>
                              <w:marRight w:val="0"/>
                              <w:marTop w:val="0"/>
                              <w:marBottom w:val="0"/>
                              <w:divBdr>
                                <w:top w:val="none" w:sz="0" w:space="0" w:color="auto"/>
                                <w:left w:val="none" w:sz="0" w:space="0" w:color="auto"/>
                                <w:bottom w:val="none" w:sz="0" w:space="0" w:color="auto"/>
                                <w:right w:val="none" w:sz="0" w:space="0" w:color="auto"/>
                              </w:divBdr>
                              <w:divsChild>
                                <w:div w:id="192884744">
                                  <w:marLeft w:val="0"/>
                                  <w:marRight w:val="0"/>
                                  <w:marTop w:val="0"/>
                                  <w:marBottom w:val="30"/>
                                  <w:divBdr>
                                    <w:top w:val="single" w:sz="6" w:space="15" w:color="F0F0F0"/>
                                    <w:left w:val="none" w:sz="0" w:space="0" w:color="auto"/>
                                    <w:bottom w:val="none" w:sz="0" w:space="0" w:color="auto"/>
                                    <w:right w:val="none" w:sz="0" w:space="0" w:color="auto"/>
                                  </w:divBdr>
                                  <w:divsChild>
                                    <w:div w:id="1682660899">
                                      <w:marLeft w:val="0"/>
                                      <w:marRight w:val="0"/>
                                      <w:marTop w:val="0"/>
                                      <w:marBottom w:val="0"/>
                                      <w:divBdr>
                                        <w:top w:val="none" w:sz="0" w:space="0" w:color="auto"/>
                                        <w:left w:val="none" w:sz="0" w:space="0" w:color="auto"/>
                                        <w:bottom w:val="none" w:sz="0" w:space="0" w:color="auto"/>
                                        <w:right w:val="none" w:sz="0" w:space="0" w:color="auto"/>
                                      </w:divBdr>
                                      <w:divsChild>
                                        <w:div w:id="87238956">
                                          <w:marLeft w:val="0"/>
                                          <w:marRight w:val="0"/>
                                          <w:marTop w:val="0"/>
                                          <w:marBottom w:val="0"/>
                                          <w:divBdr>
                                            <w:top w:val="none" w:sz="0" w:space="0" w:color="auto"/>
                                            <w:left w:val="none" w:sz="0" w:space="0" w:color="auto"/>
                                            <w:bottom w:val="none" w:sz="0" w:space="0" w:color="auto"/>
                                            <w:right w:val="none" w:sz="0" w:space="0" w:color="auto"/>
                                          </w:divBdr>
                                        </w:div>
                                        <w:div w:id="155920551">
                                          <w:marLeft w:val="0"/>
                                          <w:marRight w:val="0"/>
                                          <w:marTop w:val="0"/>
                                          <w:marBottom w:val="0"/>
                                          <w:divBdr>
                                            <w:top w:val="none" w:sz="0" w:space="0" w:color="auto"/>
                                            <w:left w:val="none" w:sz="0" w:space="0" w:color="auto"/>
                                            <w:bottom w:val="none" w:sz="0" w:space="0" w:color="auto"/>
                                            <w:right w:val="none" w:sz="0" w:space="0" w:color="auto"/>
                                          </w:divBdr>
                                        </w:div>
                                        <w:div w:id="161894260">
                                          <w:marLeft w:val="0"/>
                                          <w:marRight w:val="0"/>
                                          <w:marTop w:val="0"/>
                                          <w:marBottom w:val="0"/>
                                          <w:divBdr>
                                            <w:top w:val="none" w:sz="0" w:space="0" w:color="auto"/>
                                            <w:left w:val="none" w:sz="0" w:space="0" w:color="auto"/>
                                            <w:bottom w:val="none" w:sz="0" w:space="0" w:color="auto"/>
                                            <w:right w:val="none" w:sz="0" w:space="0" w:color="auto"/>
                                          </w:divBdr>
                                        </w:div>
                                        <w:div w:id="761536392">
                                          <w:marLeft w:val="0"/>
                                          <w:marRight w:val="0"/>
                                          <w:marTop w:val="0"/>
                                          <w:marBottom w:val="0"/>
                                          <w:divBdr>
                                            <w:top w:val="none" w:sz="0" w:space="0" w:color="auto"/>
                                            <w:left w:val="none" w:sz="0" w:space="0" w:color="auto"/>
                                            <w:bottom w:val="none" w:sz="0" w:space="0" w:color="auto"/>
                                            <w:right w:val="none" w:sz="0" w:space="0" w:color="auto"/>
                                          </w:divBdr>
                                        </w:div>
                                        <w:div w:id="1065489459">
                                          <w:marLeft w:val="0"/>
                                          <w:marRight w:val="0"/>
                                          <w:marTop w:val="0"/>
                                          <w:marBottom w:val="0"/>
                                          <w:divBdr>
                                            <w:top w:val="none" w:sz="0" w:space="0" w:color="auto"/>
                                            <w:left w:val="none" w:sz="0" w:space="0" w:color="auto"/>
                                            <w:bottom w:val="none" w:sz="0" w:space="0" w:color="auto"/>
                                            <w:right w:val="none" w:sz="0" w:space="0" w:color="auto"/>
                                          </w:divBdr>
                                        </w:div>
                                        <w:div w:id="13712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5797321">
      <w:bodyDiv w:val="1"/>
      <w:marLeft w:val="0"/>
      <w:marRight w:val="0"/>
      <w:marTop w:val="0"/>
      <w:marBottom w:val="0"/>
      <w:divBdr>
        <w:top w:val="none" w:sz="0" w:space="0" w:color="auto"/>
        <w:left w:val="none" w:sz="0" w:space="0" w:color="auto"/>
        <w:bottom w:val="none" w:sz="0" w:space="0" w:color="auto"/>
        <w:right w:val="none" w:sz="0" w:space="0" w:color="auto"/>
      </w:divBdr>
      <w:divsChild>
        <w:div w:id="585652405">
          <w:marLeft w:val="0"/>
          <w:marRight w:val="0"/>
          <w:marTop w:val="0"/>
          <w:marBottom w:val="0"/>
          <w:divBdr>
            <w:top w:val="none" w:sz="0" w:space="0" w:color="auto"/>
            <w:left w:val="none" w:sz="0" w:space="0" w:color="auto"/>
            <w:bottom w:val="none" w:sz="0" w:space="0" w:color="auto"/>
            <w:right w:val="none" w:sz="0" w:space="0" w:color="auto"/>
          </w:divBdr>
          <w:divsChild>
            <w:div w:id="1254313079">
              <w:marLeft w:val="0"/>
              <w:marRight w:val="0"/>
              <w:marTop w:val="0"/>
              <w:marBottom w:val="0"/>
              <w:divBdr>
                <w:top w:val="none" w:sz="0" w:space="0" w:color="auto"/>
                <w:left w:val="none" w:sz="0" w:space="0" w:color="auto"/>
                <w:bottom w:val="none" w:sz="0" w:space="0" w:color="auto"/>
                <w:right w:val="none" w:sz="0" w:space="0" w:color="auto"/>
              </w:divBdr>
              <w:divsChild>
                <w:div w:id="1790007317">
                  <w:marLeft w:val="0"/>
                  <w:marRight w:val="0"/>
                  <w:marTop w:val="0"/>
                  <w:marBottom w:val="0"/>
                  <w:divBdr>
                    <w:top w:val="none" w:sz="0" w:space="0" w:color="auto"/>
                    <w:left w:val="none" w:sz="0" w:space="0" w:color="auto"/>
                    <w:bottom w:val="none" w:sz="0" w:space="0" w:color="auto"/>
                    <w:right w:val="none" w:sz="0" w:space="0" w:color="auto"/>
                  </w:divBdr>
                  <w:divsChild>
                    <w:div w:id="474490535">
                      <w:marLeft w:val="0"/>
                      <w:marRight w:val="0"/>
                      <w:marTop w:val="0"/>
                      <w:marBottom w:val="0"/>
                      <w:divBdr>
                        <w:top w:val="none" w:sz="0" w:space="0" w:color="auto"/>
                        <w:left w:val="none" w:sz="0" w:space="0" w:color="auto"/>
                        <w:bottom w:val="none" w:sz="0" w:space="0" w:color="auto"/>
                        <w:right w:val="none" w:sz="0" w:space="0" w:color="auto"/>
                      </w:divBdr>
                      <w:divsChild>
                        <w:div w:id="142427655">
                          <w:marLeft w:val="0"/>
                          <w:marRight w:val="0"/>
                          <w:marTop w:val="0"/>
                          <w:marBottom w:val="0"/>
                          <w:divBdr>
                            <w:top w:val="none" w:sz="0" w:space="0" w:color="auto"/>
                            <w:left w:val="none" w:sz="0" w:space="0" w:color="auto"/>
                            <w:bottom w:val="none" w:sz="0" w:space="0" w:color="auto"/>
                            <w:right w:val="none" w:sz="0" w:space="0" w:color="auto"/>
                          </w:divBdr>
                          <w:divsChild>
                            <w:div w:id="5933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226691">
      <w:bodyDiv w:val="1"/>
      <w:marLeft w:val="0"/>
      <w:marRight w:val="0"/>
      <w:marTop w:val="0"/>
      <w:marBottom w:val="0"/>
      <w:divBdr>
        <w:top w:val="none" w:sz="0" w:space="0" w:color="auto"/>
        <w:left w:val="none" w:sz="0" w:space="0" w:color="auto"/>
        <w:bottom w:val="none" w:sz="0" w:space="0" w:color="auto"/>
        <w:right w:val="none" w:sz="0" w:space="0" w:color="auto"/>
      </w:divBdr>
    </w:div>
    <w:div w:id="1270310756">
      <w:bodyDiv w:val="1"/>
      <w:marLeft w:val="0"/>
      <w:marRight w:val="0"/>
      <w:marTop w:val="0"/>
      <w:marBottom w:val="0"/>
      <w:divBdr>
        <w:top w:val="none" w:sz="0" w:space="0" w:color="auto"/>
        <w:left w:val="none" w:sz="0" w:space="0" w:color="auto"/>
        <w:bottom w:val="none" w:sz="0" w:space="0" w:color="auto"/>
        <w:right w:val="none" w:sz="0" w:space="0" w:color="auto"/>
      </w:divBdr>
    </w:div>
    <w:div w:id="1271081601">
      <w:bodyDiv w:val="1"/>
      <w:marLeft w:val="0"/>
      <w:marRight w:val="0"/>
      <w:marTop w:val="0"/>
      <w:marBottom w:val="0"/>
      <w:divBdr>
        <w:top w:val="none" w:sz="0" w:space="0" w:color="auto"/>
        <w:left w:val="none" w:sz="0" w:space="0" w:color="auto"/>
        <w:bottom w:val="none" w:sz="0" w:space="0" w:color="auto"/>
        <w:right w:val="none" w:sz="0" w:space="0" w:color="auto"/>
      </w:divBdr>
    </w:div>
    <w:div w:id="1279097326">
      <w:bodyDiv w:val="1"/>
      <w:marLeft w:val="0"/>
      <w:marRight w:val="0"/>
      <w:marTop w:val="0"/>
      <w:marBottom w:val="0"/>
      <w:divBdr>
        <w:top w:val="none" w:sz="0" w:space="0" w:color="auto"/>
        <w:left w:val="none" w:sz="0" w:space="0" w:color="auto"/>
        <w:bottom w:val="none" w:sz="0" w:space="0" w:color="auto"/>
        <w:right w:val="none" w:sz="0" w:space="0" w:color="auto"/>
      </w:divBdr>
      <w:divsChild>
        <w:div w:id="1284271254">
          <w:marLeft w:val="0"/>
          <w:marRight w:val="0"/>
          <w:marTop w:val="0"/>
          <w:marBottom w:val="0"/>
          <w:divBdr>
            <w:top w:val="none" w:sz="0" w:space="0" w:color="auto"/>
            <w:left w:val="none" w:sz="0" w:space="0" w:color="auto"/>
            <w:bottom w:val="none" w:sz="0" w:space="0" w:color="auto"/>
            <w:right w:val="none" w:sz="0" w:space="0" w:color="auto"/>
          </w:divBdr>
          <w:divsChild>
            <w:div w:id="709961813">
              <w:marLeft w:val="0"/>
              <w:marRight w:val="0"/>
              <w:marTop w:val="0"/>
              <w:marBottom w:val="0"/>
              <w:divBdr>
                <w:top w:val="none" w:sz="0" w:space="0" w:color="auto"/>
                <w:left w:val="none" w:sz="0" w:space="0" w:color="auto"/>
                <w:bottom w:val="none" w:sz="0" w:space="0" w:color="auto"/>
                <w:right w:val="none" w:sz="0" w:space="0" w:color="auto"/>
              </w:divBdr>
              <w:divsChild>
                <w:div w:id="4993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59279">
      <w:bodyDiv w:val="1"/>
      <w:marLeft w:val="0"/>
      <w:marRight w:val="0"/>
      <w:marTop w:val="0"/>
      <w:marBottom w:val="0"/>
      <w:divBdr>
        <w:top w:val="none" w:sz="0" w:space="0" w:color="auto"/>
        <w:left w:val="none" w:sz="0" w:space="0" w:color="auto"/>
        <w:bottom w:val="none" w:sz="0" w:space="0" w:color="auto"/>
        <w:right w:val="none" w:sz="0" w:space="0" w:color="auto"/>
      </w:divBdr>
      <w:divsChild>
        <w:div w:id="1828935104">
          <w:marLeft w:val="0"/>
          <w:marRight w:val="0"/>
          <w:marTop w:val="0"/>
          <w:marBottom w:val="0"/>
          <w:divBdr>
            <w:top w:val="none" w:sz="0" w:space="0" w:color="auto"/>
            <w:left w:val="none" w:sz="0" w:space="0" w:color="auto"/>
            <w:bottom w:val="none" w:sz="0" w:space="0" w:color="auto"/>
            <w:right w:val="none" w:sz="0" w:space="0" w:color="auto"/>
          </w:divBdr>
          <w:divsChild>
            <w:div w:id="1110010126">
              <w:marLeft w:val="0"/>
              <w:marRight w:val="0"/>
              <w:marTop w:val="0"/>
              <w:marBottom w:val="0"/>
              <w:divBdr>
                <w:top w:val="none" w:sz="0" w:space="0" w:color="auto"/>
                <w:left w:val="none" w:sz="0" w:space="0" w:color="auto"/>
                <w:bottom w:val="none" w:sz="0" w:space="0" w:color="auto"/>
                <w:right w:val="none" w:sz="0" w:space="0" w:color="auto"/>
              </w:divBdr>
              <w:divsChild>
                <w:div w:id="73331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832199">
      <w:bodyDiv w:val="1"/>
      <w:marLeft w:val="0"/>
      <w:marRight w:val="0"/>
      <w:marTop w:val="0"/>
      <w:marBottom w:val="0"/>
      <w:divBdr>
        <w:top w:val="none" w:sz="0" w:space="0" w:color="auto"/>
        <w:left w:val="none" w:sz="0" w:space="0" w:color="auto"/>
        <w:bottom w:val="none" w:sz="0" w:space="0" w:color="auto"/>
        <w:right w:val="none" w:sz="0" w:space="0" w:color="auto"/>
      </w:divBdr>
      <w:divsChild>
        <w:div w:id="1039279445">
          <w:marLeft w:val="0"/>
          <w:marRight w:val="0"/>
          <w:marTop w:val="0"/>
          <w:marBottom w:val="0"/>
          <w:divBdr>
            <w:top w:val="none" w:sz="0" w:space="0" w:color="auto"/>
            <w:left w:val="none" w:sz="0" w:space="0" w:color="auto"/>
            <w:bottom w:val="none" w:sz="0" w:space="0" w:color="auto"/>
            <w:right w:val="none" w:sz="0" w:space="0" w:color="auto"/>
          </w:divBdr>
          <w:divsChild>
            <w:div w:id="1298292327">
              <w:marLeft w:val="376"/>
              <w:marRight w:val="376"/>
              <w:marTop w:val="0"/>
              <w:marBottom w:val="0"/>
              <w:divBdr>
                <w:top w:val="none" w:sz="0" w:space="0" w:color="auto"/>
                <w:left w:val="none" w:sz="0" w:space="0" w:color="auto"/>
                <w:bottom w:val="none" w:sz="0" w:space="0" w:color="auto"/>
                <w:right w:val="none" w:sz="0" w:space="0" w:color="auto"/>
              </w:divBdr>
              <w:divsChild>
                <w:div w:id="2116435477">
                  <w:marLeft w:val="250"/>
                  <w:marRight w:val="250"/>
                  <w:marTop w:val="0"/>
                  <w:marBottom w:val="0"/>
                  <w:divBdr>
                    <w:top w:val="none" w:sz="0" w:space="0" w:color="auto"/>
                    <w:left w:val="none" w:sz="0" w:space="0" w:color="auto"/>
                    <w:bottom w:val="none" w:sz="0" w:space="0" w:color="auto"/>
                    <w:right w:val="none" w:sz="0" w:space="0" w:color="auto"/>
                  </w:divBdr>
                  <w:divsChild>
                    <w:div w:id="7984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019279">
      <w:bodyDiv w:val="1"/>
      <w:marLeft w:val="0"/>
      <w:marRight w:val="0"/>
      <w:marTop w:val="0"/>
      <w:marBottom w:val="0"/>
      <w:divBdr>
        <w:top w:val="none" w:sz="0" w:space="0" w:color="auto"/>
        <w:left w:val="none" w:sz="0" w:space="0" w:color="auto"/>
        <w:bottom w:val="none" w:sz="0" w:space="0" w:color="auto"/>
        <w:right w:val="none" w:sz="0" w:space="0" w:color="auto"/>
      </w:divBdr>
    </w:div>
    <w:div w:id="1299531244">
      <w:bodyDiv w:val="1"/>
      <w:marLeft w:val="0"/>
      <w:marRight w:val="0"/>
      <w:marTop w:val="0"/>
      <w:marBottom w:val="0"/>
      <w:divBdr>
        <w:top w:val="none" w:sz="0" w:space="0" w:color="auto"/>
        <w:left w:val="none" w:sz="0" w:space="0" w:color="auto"/>
        <w:bottom w:val="none" w:sz="0" w:space="0" w:color="auto"/>
        <w:right w:val="none" w:sz="0" w:space="0" w:color="auto"/>
      </w:divBdr>
    </w:div>
    <w:div w:id="1301570137">
      <w:bodyDiv w:val="1"/>
      <w:marLeft w:val="0"/>
      <w:marRight w:val="0"/>
      <w:marTop w:val="0"/>
      <w:marBottom w:val="0"/>
      <w:divBdr>
        <w:top w:val="none" w:sz="0" w:space="0" w:color="auto"/>
        <w:left w:val="none" w:sz="0" w:space="0" w:color="auto"/>
        <w:bottom w:val="none" w:sz="0" w:space="0" w:color="auto"/>
        <w:right w:val="none" w:sz="0" w:space="0" w:color="auto"/>
      </w:divBdr>
    </w:div>
    <w:div w:id="1302271987">
      <w:bodyDiv w:val="1"/>
      <w:marLeft w:val="0"/>
      <w:marRight w:val="0"/>
      <w:marTop w:val="0"/>
      <w:marBottom w:val="0"/>
      <w:divBdr>
        <w:top w:val="none" w:sz="0" w:space="0" w:color="auto"/>
        <w:left w:val="none" w:sz="0" w:space="0" w:color="auto"/>
        <w:bottom w:val="none" w:sz="0" w:space="0" w:color="auto"/>
        <w:right w:val="none" w:sz="0" w:space="0" w:color="auto"/>
      </w:divBdr>
    </w:div>
    <w:div w:id="1312446519">
      <w:bodyDiv w:val="1"/>
      <w:marLeft w:val="0"/>
      <w:marRight w:val="0"/>
      <w:marTop w:val="0"/>
      <w:marBottom w:val="0"/>
      <w:divBdr>
        <w:top w:val="none" w:sz="0" w:space="0" w:color="auto"/>
        <w:left w:val="none" w:sz="0" w:space="0" w:color="auto"/>
        <w:bottom w:val="none" w:sz="0" w:space="0" w:color="auto"/>
        <w:right w:val="none" w:sz="0" w:space="0" w:color="auto"/>
      </w:divBdr>
    </w:div>
    <w:div w:id="1315912130">
      <w:bodyDiv w:val="1"/>
      <w:marLeft w:val="0"/>
      <w:marRight w:val="0"/>
      <w:marTop w:val="0"/>
      <w:marBottom w:val="0"/>
      <w:divBdr>
        <w:top w:val="none" w:sz="0" w:space="0" w:color="auto"/>
        <w:left w:val="none" w:sz="0" w:space="0" w:color="auto"/>
        <w:bottom w:val="none" w:sz="0" w:space="0" w:color="auto"/>
        <w:right w:val="none" w:sz="0" w:space="0" w:color="auto"/>
      </w:divBdr>
      <w:divsChild>
        <w:div w:id="1812357983">
          <w:marLeft w:val="0"/>
          <w:marRight w:val="0"/>
          <w:marTop w:val="0"/>
          <w:marBottom w:val="0"/>
          <w:divBdr>
            <w:top w:val="none" w:sz="0" w:space="0" w:color="auto"/>
            <w:left w:val="none" w:sz="0" w:space="0" w:color="auto"/>
            <w:bottom w:val="none" w:sz="0" w:space="0" w:color="auto"/>
            <w:right w:val="none" w:sz="0" w:space="0" w:color="auto"/>
          </w:divBdr>
          <w:divsChild>
            <w:div w:id="1786344682">
              <w:marLeft w:val="0"/>
              <w:marRight w:val="0"/>
              <w:marTop w:val="0"/>
              <w:marBottom w:val="0"/>
              <w:divBdr>
                <w:top w:val="none" w:sz="0" w:space="0" w:color="auto"/>
                <w:left w:val="none" w:sz="0" w:space="0" w:color="auto"/>
                <w:bottom w:val="none" w:sz="0" w:space="0" w:color="auto"/>
                <w:right w:val="none" w:sz="0" w:space="0" w:color="auto"/>
              </w:divBdr>
              <w:divsChild>
                <w:div w:id="2098742576">
                  <w:marLeft w:val="0"/>
                  <w:marRight w:val="0"/>
                  <w:marTop w:val="0"/>
                  <w:marBottom w:val="0"/>
                  <w:divBdr>
                    <w:top w:val="none" w:sz="0" w:space="0" w:color="auto"/>
                    <w:left w:val="none" w:sz="0" w:space="0" w:color="auto"/>
                    <w:bottom w:val="none" w:sz="0" w:space="0" w:color="auto"/>
                    <w:right w:val="none" w:sz="0" w:space="0" w:color="auto"/>
                  </w:divBdr>
                  <w:divsChild>
                    <w:div w:id="1186019385">
                      <w:marLeft w:val="0"/>
                      <w:marRight w:val="0"/>
                      <w:marTop w:val="0"/>
                      <w:marBottom w:val="0"/>
                      <w:divBdr>
                        <w:top w:val="none" w:sz="0" w:space="0" w:color="auto"/>
                        <w:left w:val="none" w:sz="0" w:space="0" w:color="auto"/>
                        <w:bottom w:val="none" w:sz="0" w:space="0" w:color="auto"/>
                        <w:right w:val="none" w:sz="0" w:space="0" w:color="auto"/>
                      </w:divBdr>
                      <w:divsChild>
                        <w:div w:id="1565526669">
                          <w:marLeft w:val="0"/>
                          <w:marRight w:val="0"/>
                          <w:marTop w:val="0"/>
                          <w:marBottom w:val="0"/>
                          <w:divBdr>
                            <w:top w:val="none" w:sz="0" w:space="0" w:color="auto"/>
                            <w:left w:val="none" w:sz="0" w:space="0" w:color="auto"/>
                            <w:bottom w:val="none" w:sz="0" w:space="0" w:color="auto"/>
                            <w:right w:val="none" w:sz="0" w:space="0" w:color="auto"/>
                          </w:divBdr>
                          <w:divsChild>
                            <w:div w:id="625742631">
                              <w:marLeft w:val="0"/>
                              <w:marRight w:val="0"/>
                              <w:marTop w:val="0"/>
                              <w:marBottom w:val="0"/>
                              <w:divBdr>
                                <w:top w:val="none" w:sz="0" w:space="0" w:color="auto"/>
                                <w:left w:val="none" w:sz="0" w:space="0" w:color="auto"/>
                                <w:bottom w:val="none" w:sz="0" w:space="0" w:color="auto"/>
                                <w:right w:val="none" w:sz="0" w:space="0" w:color="auto"/>
                              </w:divBdr>
                              <w:divsChild>
                                <w:div w:id="1782412861">
                                  <w:marLeft w:val="0"/>
                                  <w:marRight w:val="0"/>
                                  <w:marTop w:val="0"/>
                                  <w:marBottom w:val="0"/>
                                  <w:divBdr>
                                    <w:top w:val="none" w:sz="0" w:space="0" w:color="auto"/>
                                    <w:left w:val="none" w:sz="0" w:space="0" w:color="auto"/>
                                    <w:bottom w:val="none" w:sz="0" w:space="0" w:color="auto"/>
                                    <w:right w:val="none" w:sz="0" w:space="0" w:color="auto"/>
                                  </w:divBdr>
                                  <w:divsChild>
                                    <w:div w:id="1705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220631">
      <w:bodyDiv w:val="1"/>
      <w:marLeft w:val="0"/>
      <w:marRight w:val="0"/>
      <w:marTop w:val="0"/>
      <w:marBottom w:val="0"/>
      <w:divBdr>
        <w:top w:val="none" w:sz="0" w:space="0" w:color="auto"/>
        <w:left w:val="none" w:sz="0" w:space="0" w:color="auto"/>
        <w:bottom w:val="none" w:sz="0" w:space="0" w:color="auto"/>
        <w:right w:val="none" w:sz="0" w:space="0" w:color="auto"/>
      </w:divBdr>
      <w:divsChild>
        <w:div w:id="1281450953">
          <w:marLeft w:val="0"/>
          <w:marRight w:val="0"/>
          <w:marTop w:val="63"/>
          <w:marBottom w:val="63"/>
          <w:divBdr>
            <w:top w:val="none" w:sz="0" w:space="0" w:color="auto"/>
            <w:left w:val="none" w:sz="0" w:space="0" w:color="auto"/>
            <w:bottom w:val="none" w:sz="0" w:space="0" w:color="auto"/>
            <w:right w:val="none" w:sz="0" w:space="0" w:color="auto"/>
          </w:divBdr>
          <w:divsChild>
            <w:div w:id="1507399553">
              <w:marLeft w:val="0"/>
              <w:marRight w:val="0"/>
              <w:marTop w:val="0"/>
              <w:marBottom w:val="0"/>
              <w:divBdr>
                <w:top w:val="none" w:sz="0" w:space="0" w:color="auto"/>
                <w:left w:val="none" w:sz="0" w:space="0" w:color="auto"/>
                <w:bottom w:val="none" w:sz="0" w:space="0" w:color="auto"/>
                <w:right w:val="none" w:sz="0" w:space="0" w:color="auto"/>
              </w:divBdr>
              <w:divsChild>
                <w:div w:id="1337077001">
                  <w:marLeft w:val="0"/>
                  <w:marRight w:val="0"/>
                  <w:marTop w:val="0"/>
                  <w:marBottom w:val="0"/>
                  <w:divBdr>
                    <w:top w:val="none" w:sz="0" w:space="0" w:color="auto"/>
                    <w:left w:val="none" w:sz="0" w:space="0" w:color="auto"/>
                    <w:bottom w:val="none" w:sz="0" w:space="0" w:color="auto"/>
                    <w:right w:val="none" w:sz="0" w:space="0" w:color="auto"/>
                  </w:divBdr>
                  <w:divsChild>
                    <w:div w:id="1939487617">
                      <w:marLeft w:val="0"/>
                      <w:marRight w:val="0"/>
                      <w:marTop w:val="0"/>
                      <w:marBottom w:val="0"/>
                      <w:divBdr>
                        <w:top w:val="none" w:sz="0" w:space="0" w:color="auto"/>
                        <w:left w:val="none" w:sz="0" w:space="0" w:color="auto"/>
                        <w:bottom w:val="none" w:sz="0" w:space="0" w:color="auto"/>
                        <w:right w:val="none" w:sz="0" w:space="0" w:color="auto"/>
                      </w:divBdr>
                      <w:divsChild>
                        <w:div w:id="2003393619">
                          <w:marLeft w:val="0"/>
                          <w:marRight w:val="0"/>
                          <w:marTop w:val="0"/>
                          <w:marBottom w:val="0"/>
                          <w:divBdr>
                            <w:top w:val="none" w:sz="0" w:space="0" w:color="auto"/>
                            <w:left w:val="none" w:sz="0" w:space="0" w:color="auto"/>
                            <w:bottom w:val="none" w:sz="0" w:space="0" w:color="auto"/>
                            <w:right w:val="none" w:sz="0" w:space="0" w:color="auto"/>
                          </w:divBdr>
                          <w:divsChild>
                            <w:div w:id="13507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068088">
      <w:bodyDiv w:val="1"/>
      <w:marLeft w:val="0"/>
      <w:marRight w:val="0"/>
      <w:marTop w:val="0"/>
      <w:marBottom w:val="0"/>
      <w:divBdr>
        <w:top w:val="none" w:sz="0" w:space="0" w:color="auto"/>
        <w:left w:val="none" w:sz="0" w:space="0" w:color="auto"/>
        <w:bottom w:val="none" w:sz="0" w:space="0" w:color="auto"/>
        <w:right w:val="none" w:sz="0" w:space="0" w:color="auto"/>
      </w:divBdr>
      <w:divsChild>
        <w:div w:id="1792169775">
          <w:marLeft w:val="0"/>
          <w:marRight w:val="0"/>
          <w:marTop w:val="0"/>
          <w:marBottom w:val="0"/>
          <w:divBdr>
            <w:top w:val="none" w:sz="0" w:space="0" w:color="auto"/>
            <w:left w:val="none" w:sz="0" w:space="0" w:color="auto"/>
            <w:bottom w:val="none" w:sz="0" w:space="0" w:color="auto"/>
            <w:right w:val="none" w:sz="0" w:space="0" w:color="auto"/>
          </w:divBdr>
          <w:divsChild>
            <w:div w:id="801195996">
              <w:marLeft w:val="0"/>
              <w:marRight w:val="0"/>
              <w:marTop w:val="0"/>
              <w:marBottom w:val="0"/>
              <w:divBdr>
                <w:top w:val="none" w:sz="0" w:space="0" w:color="auto"/>
                <w:left w:val="none" w:sz="0" w:space="0" w:color="auto"/>
                <w:bottom w:val="none" w:sz="0" w:space="0" w:color="auto"/>
                <w:right w:val="none" w:sz="0" w:space="0" w:color="auto"/>
              </w:divBdr>
              <w:divsChild>
                <w:div w:id="1445923572">
                  <w:marLeft w:val="0"/>
                  <w:marRight w:val="0"/>
                  <w:marTop w:val="0"/>
                  <w:marBottom w:val="0"/>
                  <w:divBdr>
                    <w:top w:val="none" w:sz="0" w:space="0" w:color="auto"/>
                    <w:left w:val="none" w:sz="0" w:space="0" w:color="auto"/>
                    <w:bottom w:val="none" w:sz="0" w:space="0" w:color="auto"/>
                    <w:right w:val="none" w:sz="0" w:space="0" w:color="auto"/>
                  </w:divBdr>
                  <w:divsChild>
                    <w:div w:id="2110929022">
                      <w:marLeft w:val="0"/>
                      <w:marRight w:val="0"/>
                      <w:marTop w:val="0"/>
                      <w:marBottom w:val="0"/>
                      <w:divBdr>
                        <w:top w:val="none" w:sz="0" w:space="0" w:color="auto"/>
                        <w:left w:val="none" w:sz="0" w:space="0" w:color="auto"/>
                        <w:bottom w:val="none" w:sz="0" w:space="0" w:color="auto"/>
                        <w:right w:val="none" w:sz="0" w:space="0" w:color="auto"/>
                      </w:divBdr>
                      <w:divsChild>
                        <w:div w:id="13502751">
                          <w:marLeft w:val="0"/>
                          <w:marRight w:val="0"/>
                          <w:marTop w:val="0"/>
                          <w:marBottom w:val="0"/>
                          <w:divBdr>
                            <w:top w:val="none" w:sz="0" w:space="0" w:color="auto"/>
                            <w:left w:val="none" w:sz="0" w:space="0" w:color="auto"/>
                            <w:bottom w:val="none" w:sz="0" w:space="0" w:color="auto"/>
                            <w:right w:val="none" w:sz="0" w:space="0" w:color="auto"/>
                          </w:divBdr>
                          <w:divsChild>
                            <w:div w:id="396443385">
                              <w:marLeft w:val="0"/>
                              <w:marRight w:val="0"/>
                              <w:marTop w:val="0"/>
                              <w:marBottom w:val="0"/>
                              <w:divBdr>
                                <w:top w:val="none" w:sz="0" w:space="0" w:color="auto"/>
                                <w:left w:val="none" w:sz="0" w:space="0" w:color="auto"/>
                                <w:bottom w:val="none" w:sz="0" w:space="0" w:color="auto"/>
                                <w:right w:val="none" w:sz="0" w:space="0" w:color="auto"/>
                              </w:divBdr>
                              <w:divsChild>
                                <w:div w:id="804541189">
                                  <w:marLeft w:val="0"/>
                                  <w:marRight w:val="0"/>
                                  <w:marTop w:val="0"/>
                                  <w:marBottom w:val="0"/>
                                  <w:divBdr>
                                    <w:top w:val="none" w:sz="0" w:space="0" w:color="auto"/>
                                    <w:left w:val="none" w:sz="0" w:space="0" w:color="auto"/>
                                    <w:bottom w:val="none" w:sz="0" w:space="0" w:color="auto"/>
                                    <w:right w:val="none" w:sz="0" w:space="0" w:color="auto"/>
                                  </w:divBdr>
                                  <w:divsChild>
                                    <w:div w:id="1039861208">
                                      <w:marLeft w:val="0"/>
                                      <w:marRight w:val="0"/>
                                      <w:marTop w:val="0"/>
                                      <w:marBottom w:val="0"/>
                                      <w:divBdr>
                                        <w:top w:val="none" w:sz="0" w:space="0" w:color="auto"/>
                                        <w:left w:val="none" w:sz="0" w:space="0" w:color="auto"/>
                                        <w:bottom w:val="none" w:sz="0" w:space="0" w:color="auto"/>
                                        <w:right w:val="none" w:sz="0" w:space="0" w:color="auto"/>
                                      </w:divBdr>
                                      <w:divsChild>
                                        <w:div w:id="1036586644">
                                          <w:marLeft w:val="0"/>
                                          <w:marRight w:val="0"/>
                                          <w:marTop w:val="0"/>
                                          <w:marBottom w:val="0"/>
                                          <w:divBdr>
                                            <w:top w:val="none" w:sz="0" w:space="0" w:color="auto"/>
                                            <w:left w:val="none" w:sz="0" w:space="0" w:color="auto"/>
                                            <w:bottom w:val="none" w:sz="0" w:space="0" w:color="auto"/>
                                            <w:right w:val="none" w:sz="0" w:space="0" w:color="auto"/>
                                          </w:divBdr>
                                          <w:divsChild>
                                            <w:div w:id="1279529653">
                                              <w:marLeft w:val="0"/>
                                              <w:marRight w:val="0"/>
                                              <w:marTop w:val="0"/>
                                              <w:marBottom w:val="0"/>
                                              <w:divBdr>
                                                <w:top w:val="none" w:sz="0" w:space="0" w:color="auto"/>
                                                <w:left w:val="none" w:sz="0" w:space="0" w:color="auto"/>
                                                <w:bottom w:val="none" w:sz="0" w:space="0" w:color="auto"/>
                                                <w:right w:val="none" w:sz="0" w:space="0" w:color="auto"/>
                                              </w:divBdr>
                                              <w:divsChild>
                                                <w:div w:id="468016009">
                                                  <w:marLeft w:val="0"/>
                                                  <w:marRight w:val="0"/>
                                                  <w:marTop w:val="0"/>
                                                  <w:marBottom w:val="0"/>
                                                  <w:divBdr>
                                                    <w:top w:val="none" w:sz="0" w:space="0" w:color="auto"/>
                                                    <w:left w:val="none" w:sz="0" w:space="0" w:color="auto"/>
                                                    <w:bottom w:val="none" w:sz="0" w:space="0" w:color="auto"/>
                                                    <w:right w:val="none" w:sz="0" w:space="0" w:color="auto"/>
                                                  </w:divBdr>
                                                  <w:divsChild>
                                                    <w:div w:id="1143087284">
                                                      <w:marLeft w:val="0"/>
                                                      <w:marRight w:val="0"/>
                                                      <w:marTop w:val="0"/>
                                                      <w:marBottom w:val="0"/>
                                                      <w:divBdr>
                                                        <w:top w:val="none" w:sz="0" w:space="0" w:color="auto"/>
                                                        <w:left w:val="none" w:sz="0" w:space="0" w:color="auto"/>
                                                        <w:bottom w:val="none" w:sz="0" w:space="0" w:color="auto"/>
                                                        <w:right w:val="none" w:sz="0" w:space="0" w:color="auto"/>
                                                      </w:divBdr>
                                                      <w:divsChild>
                                                        <w:div w:id="86124785">
                                                          <w:marLeft w:val="0"/>
                                                          <w:marRight w:val="0"/>
                                                          <w:marTop w:val="0"/>
                                                          <w:marBottom w:val="0"/>
                                                          <w:divBdr>
                                                            <w:top w:val="none" w:sz="0" w:space="0" w:color="auto"/>
                                                            <w:left w:val="none" w:sz="0" w:space="0" w:color="auto"/>
                                                            <w:bottom w:val="none" w:sz="0" w:space="0" w:color="auto"/>
                                                            <w:right w:val="none" w:sz="0" w:space="0" w:color="auto"/>
                                                          </w:divBdr>
                                                          <w:divsChild>
                                                            <w:div w:id="124545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5934253">
      <w:bodyDiv w:val="1"/>
      <w:marLeft w:val="0"/>
      <w:marRight w:val="0"/>
      <w:marTop w:val="0"/>
      <w:marBottom w:val="0"/>
      <w:divBdr>
        <w:top w:val="none" w:sz="0" w:space="0" w:color="auto"/>
        <w:left w:val="none" w:sz="0" w:space="0" w:color="auto"/>
        <w:bottom w:val="none" w:sz="0" w:space="0" w:color="auto"/>
        <w:right w:val="none" w:sz="0" w:space="0" w:color="auto"/>
      </w:divBdr>
    </w:div>
    <w:div w:id="1329942308">
      <w:bodyDiv w:val="1"/>
      <w:marLeft w:val="0"/>
      <w:marRight w:val="0"/>
      <w:marTop w:val="0"/>
      <w:marBottom w:val="0"/>
      <w:divBdr>
        <w:top w:val="none" w:sz="0" w:space="0" w:color="auto"/>
        <w:left w:val="none" w:sz="0" w:space="0" w:color="auto"/>
        <w:bottom w:val="none" w:sz="0" w:space="0" w:color="auto"/>
        <w:right w:val="none" w:sz="0" w:space="0" w:color="auto"/>
      </w:divBdr>
    </w:div>
    <w:div w:id="1336222535">
      <w:bodyDiv w:val="1"/>
      <w:marLeft w:val="0"/>
      <w:marRight w:val="0"/>
      <w:marTop w:val="0"/>
      <w:marBottom w:val="0"/>
      <w:divBdr>
        <w:top w:val="none" w:sz="0" w:space="0" w:color="auto"/>
        <w:left w:val="none" w:sz="0" w:space="0" w:color="auto"/>
        <w:bottom w:val="none" w:sz="0" w:space="0" w:color="auto"/>
        <w:right w:val="none" w:sz="0" w:space="0" w:color="auto"/>
      </w:divBdr>
    </w:div>
    <w:div w:id="1336809441">
      <w:bodyDiv w:val="1"/>
      <w:marLeft w:val="0"/>
      <w:marRight w:val="0"/>
      <w:marTop w:val="0"/>
      <w:marBottom w:val="0"/>
      <w:divBdr>
        <w:top w:val="none" w:sz="0" w:space="0" w:color="auto"/>
        <w:left w:val="none" w:sz="0" w:space="0" w:color="auto"/>
        <w:bottom w:val="none" w:sz="0" w:space="0" w:color="auto"/>
        <w:right w:val="none" w:sz="0" w:space="0" w:color="auto"/>
      </w:divBdr>
    </w:div>
    <w:div w:id="1337465071">
      <w:bodyDiv w:val="1"/>
      <w:marLeft w:val="0"/>
      <w:marRight w:val="0"/>
      <w:marTop w:val="0"/>
      <w:marBottom w:val="0"/>
      <w:divBdr>
        <w:top w:val="none" w:sz="0" w:space="0" w:color="auto"/>
        <w:left w:val="none" w:sz="0" w:space="0" w:color="auto"/>
        <w:bottom w:val="none" w:sz="0" w:space="0" w:color="auto"/>
        <w:right w:val="none" w:sz="0" w:space="0" w:color="auto"/>
      </w:divBdr>
    </w:div>
    <w:div w:id="1340811184">
      <w:bodyDiv w:val="1"/>
      <w:marLeft w:val="0"/>
      <w:marRight w:val="0"/>
      <w:marTop w:val="0"/>
      <w:marBottom w:val="0"/>
      <w:divBdr>
        <w:top w:val="none" w:sz="0" w:space="0" w:color="auto"/>
        <w:left w:val="none" w:sz="0" w:space="0" w:color="auto"/>
        <w:bottom w:val="none" w:sz="0" w:space="0" w:color="auto"/>
        <w:right w:val="none" w:sz="0" w:space="0" w:color="auto"/>
      </w:divBdr>
      <w:divsChild>
        <w:div w:id="986740329">
          <w:marLeft w:val="0"/>
          <w:marRight w:val="0"/>
          <w:marTop w:val="0"/>
          <w:marBottom w:val="0"/>
          <w:divBdr>
            <w:top w:val="none" w:sz="0" w:space="0" w:color="auto"/>
            <w:left w:val="none" w:sz="0" w:space="0" w:color="auto"/>
            <w:bottom w:val="none" w:sz="0" w:space="0" w:color="auto"/>
            <w:right w:val="none" w:sz="0" w:space="0" w:color="auto"/>
          </w:divBdr>
          <w:divsChild>
            <w:div w:id="1781677397">
              <w:marLeft w:val="0"/>
              <w:marRight w:val="0"/>
              <w:marTop w:val="0"/>
              <w:marBottom w:val="225"/>
              <w:divBdr>
                <w:top w:val="none" w:sz="0" w:space="0" w:color="auto"/>
                <w:left w:val="none" w:sz="0" w:space="0" w:color="auto"/>
                <w:bottom w:val="none" w:sz="0" w:space="0" w:color="auto"/>
                <w:right w:val="none" w:sz="0" w:space="0" w:color="auto"/>
              </w:divBdr>
            </w:div>
            <w:div w:id="1055743244">
              <w:marLeft w:val="0"/>
              <w:marRight w:val="0"/>
              <w:marTop w:val="0"/>
              <w:marBottom w:val="225"/>
              <w:divBdr>
                <w:top w:val="none" w:sz="0" w:space="0" w:color="auto"/>
                <w:left w:val="none" w:sz="0" w:space="0" w:color="auto"/>
                <w:bottom w:val="none" w:sz="0" w:space="0" w:color="auto"/>
                <w:right w:val="none" w:sz="0" w:space="0" w:color="auto"/>
              </w:divBdr>
              <w:divsChild>
                <w:div w:id="922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487267">
      <w:bodyDiv w:val="1"/>
      <w:marLeft w:val="0"/>
      <w:marRight w:val="0"/>
      <w:marTop w:val="0"/>
      <w:marBottom w:val="0"/>
      <w:divBdr>
        <w:top w:val="none" w:sz="0" w:space="0" w:color="auto"/>
        <w:left w:val="none" w:sz="0" w:space="0" w:color="auto"/>
        <w:bottom w:val="none" w:sz="0" w:space="0" w:color="auto"/>
        <w:right w:val="none" w:sz="0" w:space="0" w:color="auto"/>
      </w:divBdr>
      <w:divsChild>
        <w:div w:id="821385458">
          <w:marLeft w:val="0"/>
          <w:marRight w:val="0"/>
          <w:marTop w:val="0"/>
          <w:marBottom w:val="0"/>
          <w:divBdr>
            <w:top w:val="none" w:sz="0" w:space="0" w:color="auto"/>
            <w:left w:val="none" w:sz="0" w:space="0" w:color="auto"/>
            <w:bottom w:val="none" w:sz="0" w:space="0" w:color="auto"/>
            <w:right w:val="none" w:sz="0" w:space="0" w:color="auto"/>
          </w:divBdr>
          <w:divsChild>
            <w:div w:id="67915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10488">
      <w:bodyDiv w:val="1"/>
      <w:marLeft w:val="0"/>
      <w:marRight w:val="0"/>
      <w:marTop w:val="0"/>
      <w:marBottom w:val="2"/>
      <w:divBdr>
        <w:top w:val="none" w:sz="0" w:space="0" w:color="auto"/>
        <w:left w:val="none" w:sz="0" w:space="0" w:color="auto"/>
        <w:bottom w:val="none" w:sz="0" w:space="0" w:color="auto"/>
        <w:right w:val="none" w:sz="0" w:space="0" w:color="auto"/>
      </w:divBdr>
      <w:divsChild>
        <w:div w:id="1354527410">
          <w:marLeft w:val="0"/>
          <w:marRight w:val="0"/>
          <w:marTop w:val="100"/>
          <w:marBottom w:val="100"/>
          <w:divBdr>
            <w:top w:val="none" w:sz="0" w:space="0" w:color="auto"/>
            <w:left w:val="none" w:sz="0" w:space="0" w:color="auto"/>
            <w:bottom w:val="none" w:sz="0" w:space="0" w:color="auto"/>
            <w:right w:val="none" w:sz="0" w:space="0" w:color="auto"/>
          </w:divBdr>
          <w:divsChild>
            <w:div w:id="1068923384">
              <w:marLeft w:val="0"/>
              <w:marRight w:val="0"/>
              <w:marTop w:val="0"/>
              <w:marBottom w:val="0"/>
              <w:divBdr>
                <w:top w:val="single" w:sz="2" w:space="0" w:color="201635"/>
                <w:left w:val="single" w:sz="6" w:space="0" w:color="201635"/>
                <w:bottom w:val="single" w:sz="6" w:space="0" w:color="201635"/>
                <w:right w:val="single" w:sz="6" w:space="0" w:color="201635"/>
              </w:divBdr>
              <w:divsChild>
                <w:div w:id="581641437">
                  <w:marLeft w:val="0"/>
                  <w:marRight w:val="0"/>
                  <w:marTop w:val="0"/>
                  <w:marBottom w:val="0"/>
                  <w:divBdr>
                    <w:top w:val="none" w:sz="0" w:space="0" w:color="auto"/>
                    <w:left w:val="none" w:sz="0" w:space="0" w:color="auto"/>
                    <w:bottom w:val="none" w:sz="0" w:space="0" w:color="auto"/>
                    <w:right w:val="none" w:sz="0" w:space="0" w:color="auto"/>
                  </w:divBdr>
                  <w:divsChild>
                    <w:div w:id="1532526028">
                      <w:blockQuote w:val="1"/>
                      <w:marLeft w:val="0"/>
                      <w:marRight w:val="0"/>
                      <w:marTop w:val="24"/>
                      <w:marBottom w:val="24"/>
                      <w:divBdr>
                        <w:top w:val="single" w:sz="6" w:space="0" w:color="E0E0E0"/>
                        <w:left w:val="none" w:sz="0" w:space="0" w:color="auto"/>
                        <w:bottom w:val="single" w:sz="6" w:space="0" w:color="E0E0E0"/>
                        <w:right w:val="none" w:sz="0" w:space="0" w:color="auto"/>
                      </w:divBdr>
                    </w:div>
                  </w:divsChild>
                </w:div>
              </w:divsChild>
            </w:div>
          </w:divsChild>
        </w:div>
      </w:divsChild>
    </w:div>
    <w:div w:id="1384014999">
      <w:bodyDiv w:val="1"/>
      <w:marLeft w:val="0"/>
      <w:marRight w:val="0"/>
      <w:marTop w:val="0"/>
      <w:marBottom w:val="0"/>
      <w:divBdr>
        <w:top w:val="none" w:sz="0" w:space="0" w:color="auto"/>
        <w:left w:val="none" w:sz="0" w:space="0" w:color="auto"/>
        <w:bottom w:val="none" w:sz="0" w:space="0" w:color="auto"/>
        <w:right w:val="none" w:sz="0" w:space="0" w:color="auto"/>
      </w:divBdr>
    </w:div>
    <w:div w:id="1385135273">
      <w:bodyDiv w:val="1"/>
      <w:marLeft w:val="0"/>
      <w:marRight w:val="0"/>
      <w:marTop w:val="0"/>
      <w:marBottom w:val="0"/>
      <w:divBdr>
        <w:top w:val="none" w:sz="0" w:space="0" w:color="auto"/>
        <w:left w:val="none" w:sz="0" w:space="0" w:color="auto"/>
        <w:bottom w:val="none" w:sz="0" w:space="0" w:color="auto"/>
        <w:right w:val="none" w:sz="0" w:space="0" w:color="auto"/>
      </w:divBdr>
    </w:div>
    <w:div w:id="1385179230">
      <w:bodyDiv w:val="1"/>
      <w:marLeft w:val="0"/>
      <w:marRight w:val="0"/>
      <w:marTop w:val="0"/>
      <w:marBottom w:val="0"/>
      <w:divBdr>
        <w:top w:val="none" w:sz="0" w:space="0" w:color="auto"/>
        <w:left w:val="none" w:sz="0" w:space="0" w:color="auto"/>
        <w:bottom w:val="none" w:sz="0" w:space="0" w:color="auto"/>
        <w:right w:val="none" w:sz="0" w:space="0" w:color="auto"/>
      </w:divBdr>
    </w:div>
    <w:div w:id="1387339606">
      <w:bodyDiv w:val="1"/>
      <w:marLeft w:val="0"/>
      <w:marRight w:val="0"/>
      <w:marTop w:val="0"/>
      <w:marBottom w:val="0"/>
      <w:divBdr>
        <w:top w:val="none" w:sz="0" w:space="0" w:color="auto"/>
        <w:left w:val="none" w:sz="0" w:space="0" w:color="auto"/>
        <w:bottom w:val="none" w:sz="0" w:space="0" w:color="auto"/>
        <w:right w:val="none" w:sz="0" w:space="0" w:color="auto"/>
      </w:divBdr>
      <w:divsChild>
        <w:div w:id="1203130386">
          <w:marLeft w:val="0"/>
          <w:marRight w:val="0"/>
          <w:marTop w:val="0"/>
          <w:marBottom w:val="0"/>
          <w:divBdr>
            <w:top w:val="none" w:sz="0" w:space="0" w:color="auto"/>
            <w:left w:val="none" w:sz="0" w:space="0" w:color="auto"/>
            <w:bottom w:val="none" w:sz="0" w:space="0" w:color="auto"/>
            <w:right w:val="none" w:sz="0" w:space="0" w:color="auto"/>
          </w:divBdr>
          <w:divsChild>
            <w:div w:id="1583561817">
              <w:marLeft w:val="0"/>
              <w:marRight w:val="0"/>
              <w:marTop w:val="0"/>
              <w:marBottom w:val="0"/>
              <w:divBdr>
                <w:top w:val="none" w:sz="0" w:space="0" w:color="auto"/>
                <w:left w:val="none" w:sz="0" w:space="0" w:color="auto"/>
                <w:bottom w:val="none" w:sz="0" w:space="0" w:color="auto"/>
                <w:right w:val="none" w:sz="0" w:space="0" w:color="auto"/>
              </w:divBdr>
              <w:divsChild>
                <w:div w:id="3165655">
                  <w:marLeft w:val="0"/>
                  <w:marRight w:val="0"/>
                  <w:marTop w:val="0"/>
                  <w:marBottom w:val="0"/>
                  <w:divBdr>
                    <w:top w:val="none" w:sz="0" w:space="0" w:color="auto"/>
                    <w:left w:val="none" w:sz="0" w:space="0" w:color="auto"/>
                    <w:bottom w:val="none" w:sz="0" w:space="0" w:color="auto"/>
                    <w:right w:val="none" w:sz="0" w:space="0" w:color="auto"/>
                  </w:divBdr>
                  <w:divsChild>
                    <w:div w:id="45811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924351">
      <w:bodyDiv w:val="1"/>
      <w:marLeft w:val="0"/>
      <w:marRight w:val="0"/>
      <w:marTop w:val="0"/>
      <w:marBottom w:val="0"/>
      <w:divBdr>
        <w:top w:val="none" w:sz="0" w:space="0" w:color="auto"/>
        <w:left w:val="none" w:sz="0" w:space="0" w:color="auto"/>
        <w:bottom w:val="none" w:sz="0" w:space="0" w:color="auto"/>
        <w:right w:val="none" w:sz="0" w:space="0" w:color="auto"/>
      </w:divBdr>
    </w:div>
    <w:div w:id="1442719536">
      <w:bodyDiv w:val="1"/>
      <w:marLeft w:val="0"/>
      <w:marRight w:val="0"/>
      <w:marTop w:val="0"/>
      <w:marBottom w:val="0"/>
      <w:divBdr>
        <w:top w:val="none" w:sz="0" w:space="0" w:color="auto"/>
        <w:left w:val="none" w:sz="0" w:space="0" w:color="auto"/>
        <w:bottom w:val="none" w:sz="0" w:space="0" w:color="auto"/>
        <w:right w:val="none" w:sz="0" w:space="0" w:color="auto"/>
      </w:divBdr>
    </w:div>
    <w:div w:id="1446077620">
      <w:bodyDiv w:val="1"/>
      <w:marLeft w:val="0"/>
      <w:marRight w:val="0"/>
      <w:marTop w:val="0"/>
      <w:marBottom w:val="0"/>
      <w:divBdr>
        <w:top w:val="none" w:sz="0" w:space="0" w:color="auto"/>
        <w:left w:val="none" w:sz="0" w:space="0" w:color="auto"/>
        <w:bottom w:val="none" w:sz="0" w:space="0" w:color="auto"/>
        <w:right w:val="none" w:sz="0" w:space="0" w:color="auto"/>
      </w:divBdr>
      <w:divsChild>
        <w:div w:id="936519264">
          <w:marLeft w:val="0"/>
          <w:marRight w:val="0"/>
          <w:marTop w:val="0"/>
          <w:marBottom w:val="0"/>
          <w:divBdr>
            <w:top w:val="none" w:sz="0" w:space="0" w:color="auto"/>
            <w:left w:val="none" w:sz="0" w:space="0" w:color="auto"/>
            <w:bottom w:val="none" w:sz="0" w:space="0" w:color="auto"/>
            <w:right w:val="none" w:sz="0" w:space="0" w:color="auto"/>
          </w:divBdr>
          <w:divsChild>
            <w:div w:id="226960598">
              <w:marLeft w:val="0"/>
              <w:marRight w:val="0"/>
              <w:marTop w:val="0"/>
              <w:marBottom w:val="0"/>
              <w:divBdr>
                <w:top w:val="none" w:sz="0" w:space="0" w:color="auto"/>
                <w:left w:val="none" w:sz="0" w:space="0" w:color="auto"/>
                <w:bottom w:val="none" w:sz="0" w:space="0" w:color="auto"/>
                <w:right w:val="none" w:sz="0" w:space="0" w:color="auto"/>
              </w:divBdr>
              <w:divsChild>
                <w:div w:id="1527252929">
                  <w:marLeft w:val="0"/>
                  <w:marRight w:val="0"/>
                  <w:marTop w:val="0"/>
                  <w:marBottom w:val="0"/>
                  <w:divBdr>
                    <w:top w:val="none" w:sz="0" w:space="0" w:color="auto"/>
                    <w:left w:val="none" w:sz="0" w:space="0" w:color="auto"/>
                    <w:bottom w:val="none" w:sz="0" w:space="0" w:color="auto"/>
                    <w:right w:val="none" w:sz="0" w:space="0" w:color="auto"/>
                  </w:divBdr>
                  <w:divsChild>
                    <w:div w:id="527716820">
                      <w:marLeft w:val="0"/>
                      <w:marRight w:val="0"/>
                      <w:marTop w:val="0"/>
                      <w:marBottom w:val="0"/>
                      <w:divBdr>
                        <w:top w:val="none" w:sz="0" w:space="0" w:color="auto"/>
                        <w:left w:val="none" w:sz="0" w:space="0" w:color="auto"/>
                        <w:bottom w:val="none" w:sz="0" w:space="0" w:color="auto"/>
                        <w:right w:val="none" w:sz="0" w:space="0" w:color="auto"/>
                      </w:divBdr>
                      <w:divsChild>
                        <w:div w:id="1538277751">
                          <w:marLeft w:val="0"/>
                          <w:marRight w:val="0"/>
                          <w:marTop w:val="0"/>
                          <w:marBottom w:val="0"/>
                          <w:divBdr>
                            <w:top w:val="none" w:sz="0" w:space="0" w:color="auto"/>
                            <w:left w:val="none" w:sz="0" w:space="0" w:color="auto"/>
                            <w:bottom w:val="none" w:sz="0" w:space="0" w:color="auto"/>
                            <w:right w:val="none" w:sz="0" w:space="0" w:color="auto"/>
                          </w:divBdr>
                          <w:divsChild>
                            <w:div w:id="1016811935">
                              <w:marLeft w:val="0"/>
                              <w:marRight w:val="0"/>
                              <w:marTop w:val="0"/>
                              <w:marBottom w:val="0"/>
                              <w:divBdr>
                                <w:top w:val="none" w:sz="0" w:space="0" w:color="auto"/>
                                <w:left w:val="none" w:sz="0" w:space="0" w:color="auto"/>
                                <w:bottom w:val="none" w:sz="0" w:space="0" w:color="auto"/>
                                <w:right w:val="none" w:sz="0" w:space="0" w:color="auto"/>
                              </w:divBdr>
                              <w:divsChild>
                                <w:div w:id="153087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306933">
      <w:bodyDiv w:val="1"/>
      <w:marLeft w:val="-180"/>
      <w:marRight w:val="0"/>
      <w:marTop w:val="0"/>
      <w:marBottom w:val="0"/>
      <w:divBdr>
        <w:top w:val="none" w:sz="0" w:space="0" w:color="auto"/>
        <w:left w:val="none" w:sz="0" w:space="0" w:color="auto"/>
        <w:bottom w:val="none" w:sz="0" w:space="0" w:color="auto"/>
        <w:right w:val="none" w:sz="0" w:space="0" w:color="auto"/>
      </w:divBdr>
      <w:divsChild>
        <w:div w:id="1141849048">
          <w:marLeft w:val="0"/>
          <w:marRight w:val="0"/>
          <w:marTop w:val="0"/>
          <w:marBottom w:val="0"/>
          <w:divBdr>
            <w:top w:val="none" w:sz="0" w:space="0" w:color="auto"/>
            <w:left w:val="none" w:sz="0" w:space="0" w:color="auto"/>
            <w:bottom w:val="none" w:sz="0" w:space="0" w:color="auto"/>
            <w:right w:val="none" w:sz="0" w:space="0" w:color="auto"/>
          </w:divBdr>
          <w:divsChild>
            <w:div w:id="1113524239">
              <w:marLeft w:val="0"/>
              <w:marRight w:val="0"/>
              <w:marTop w:val="0"/>
              <w:marBottom w:val="0"/>
              <w:divBdr>
                <w:top w:val="none" w:sz="0" w:space="0" w:color="auto"/>
                <w:left w:val="single" w:sz="36" w:space="0" w:color="3D83BE"/>
                <w:bottom w:val="single" w:sz="36" w:space="0" w:color="3D83BE"/>
                <w:right w:val="single" w:sz="36" w:space="0" w:color="3D83BE"/>
              </w:divBdr>
              <w:divsChild>
                <w:div w:id="1762749960">
                  <w:marLeft w:val="0"/>
                  <w:marRight w:val="0"/>
                  <w:marTop w:val="0"/>
                  <w:marBottom w:val="90"/>
                  <w:divBdr>
                    <w:top w:val="none" w:sz="0" w:space="0" w:color="auto"/>
                    <w:left w:val="none" w:sz="0" w:space="0" w:color="auto"/>
                    <w:bottom w:val="none" w:sz="0" w:space="0" w:color="auto"/>
                    <w:right w:val="none" w:sz="0" w:space="0" w:color="auto"/>
                  </w:divBdr>
                  <w:divsChild>
                    <w:div w:id="1909029662">
                      <w:marLeft w:val="180"/>
                      <w:marRight w:val="0"/>
                      <w:marTop w:val="0"/>
                      <w:marBottom w:val="0"/>
                      <w:divBdr>
                        <w:top w:val="none" w:sz="0" w:space="0" w:color="auto"/>
                        <w:left w:val="none" w:sz="0" w:space="0" w:color="auto"/>
                        <w:bottom w:val="none" w:sz="0" w:space="0" w:color="auto"/>
                        <w:right w:val="none" w:sz="0" w:space="0" w:color="auto"/>
                      </w:divBdr>
                      <w:divsChild>
                        <w:div w:id="1426875412">
                          <w:marLeft w:val="0"/>
                          <w:marRight w:val="0"/>
                          <w:marTop w:val="0"/>
                          <w:marBottom w:val="0"/>
                          <w:divBdr>
                            <w:top w:val="none" w:sz="0" w:space="0" w:color="auto"/>
                            <w:left w:val="none" w:sz="0" w:space="0" w:color="auto"/>
                            <w:bottom w:val="none" w:sz="0" w:space="0" w:color="auto"/>
                            <w:right w:val="none" w:sz="0" w:space="0" w:color="auto"/>
                          </w:divBdr>
                          <w:divsChild>
                            <w:div w:id="8747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23059">
      <w:bodyDiv w:val="1"/>
      <w:marLeft w:val="0"/>
      <w:marRight w:val="0"/>
      <w:marTop w:val="0"/>
      <w:marBottom w:val="0"/>
      <w:divBdr>
        <w:top w:val="none" w:sz="0" w:space="0" w:color="auto"/>
        <w:left w:val="none" w:sz="0" w:space="0" w:color="auto"/>
        <w:bottom w:val="none" w:sz="0" w:space="0" w:color="auto"/>
        <w:right w:val="none" w:sz="0" w:space="0" w:color="auto"/>
      </w:divBdr>
    </w:div>
    <w:div w:id="1461924893">
      <w:bodyDiv w:val="1"/>
      <w:marLeft w:val="0"/>
      <w:marRight w:val="0"/>
      <w:marTop w:val="0"/>
      <w:marBottom w:val="0"/>
      <w:divBdr>
        <w:top w:val="none" w:sz="0" w:space="0" w:color="auto"/>
        <w:left w:val="none" w:sz="0" w:space="0" w:color="auto"/>
        <w:bottom w:val="none" w:sz="0" w:space="0" w:color="auto"/>
        <w:right w:val="none" w:sz="0" w:space="0" w:color="auto"/>
      </w:divBdr>
      <w:divsChild>
        <w:div w:id="47337643">
          <w:marLeft w:val="0"/>
          <w:marRight w:val="0"/>
          <w:marTop w:val="0"/>
          <w:marBottom w:val="0"/>
          <w:divBdr>
            <w:top w:val="none" w:sz="0" w:space="0" w:color="auto"/>
            <w:left w:val="none" w:sz="0" w:space="0" w:color="auto"/>
            <w:bottom w:val="none" w:sz="0" w:space="0" w:color="auto"/>
            <w:right w:val="none" w:sz="0" w:space="0" w:color="auto"/>
          </w:divBdr>
          <w:divsChild>
            <w:div w:id="737096214">
              <w:marLeft w:val="0"/>
              <w:marRight w:val="0"/>
              <w:marTop w:val="0"/>
              <w:marBottom w:val="0"/>
              <w:divBdr>
                <w:top w:val="none" w:sz="0" w:space="0" w:color="auto"/>
                <w:left w:val="none" w:sz="0" w:space="0" w:color="auto"/>
                <w:bottom w:val="none" w:sz="0" w:space="0" w:color="auto"/>
                <w:right w:val="none" w:sz="0" w:space="0" w:color="auto"/>
              </w:divBdr>
              <w:divsChild>
                <w:div w:id="1654987782">
                  <w:marLeft w:val="0"/>
                  <w:marRight w:val="0"/>
                  <w:marTop w:val="0"/>
                  <w:marBottom w:val="0"/>
                  <w:divBdr>
                    <w:top w:val="none" w:sz="0" w:space="0" w:color="auto"/>
                    <w:left w:val="none" w:sz="0" w:space="0" w:color="auto"/>
                    <w:bottom w:val="none" w:sz="0" w:space="0" w:color="auto"/>
                    <w:right w:val="none" w:sz="0" w:space="0" w:color="auto"/>
                  </w:divBdr>
                  <w:divsChild>
                    <w:div w:id="763037989">
                      <w:marLeft w:val="0"/>
                      <w:marRight w:val="0"/>
                      <w:marTop w:val="0"/>
                      <w:marBottom w:val="0"/>
                      <w:divBdr>
                        <w:top w:val="none" w:sz="0" w:space="0" w:color="auto"/>
                        <w:left w:val="none" w:sz="0" w:space="0" w:color="auto"/>
                        <w:bottom w:val="none" w:sz="0" w:space="0" w:color="auto"/>
                        <w:right w:val="single" w:sz="6" w:space="0" w:color="FFFFFF"/>
                      </w:divBdr>
                      <w:divsChild>
                        <w:div w:id="1914390691">
                          <w:marLeft w:val="0"/>
                          <w:marRight w:val="0"/>
                          <w:marTop w:val="0"/>
                          <w:marBottom w:val="0"/>
                          <w:divBdr>
                            <w:top w:val="none" w:sz="0" w:space="0" w:color="auto"/>
                            <w:left w:val="none" w:sz="0" w:space="0" w:color="auto"/>
                            <w:bottom w:val="none" w:sz="0" w:space="0" w:color="auto"/>
                            <w:right w:val="none" w:sz="0" w:space="0" w:color="auto"/>
                          </w:divBdr>
                          <w:divsChild>
                            <w:div w:id="168770868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476122">
      <w:bodyDiv w:val="1"/>
      <w:marLeft w:val="0"/>
      <w:marRight w:val="0"/>
      <w:marTop w:val="0"/>
      <w:marBottom w:val="0"/>
      <w:divBdr>
        <w:top w:val="none" w:sz="0" w:space="0" w:color="auto"/>
        <w:left w:val="none" w:sz="0" w:space="0" w:color="auto"/>
        <w:bottom w:val="none" w:sz="0" w:space="0" w:color="auto"/>
        <w:right w:val="none" w:sz="0" w:space="0" w:color="auto"/>
      </w:divBdr>
      <w:divsChild>
        <w:div w:id="893807289">
          <w:marLeft w:val="0"/>
          <w:marRight w:val="0"/>
          <w:marTop w:val="0"/>
          <w:marBottom w:val="0"/>
          <w:divBdr>
            <w:top w:val="none" w:sz="0" w:space="0" w:color="auto"/>
            <w:left w:val="none" w:sz="0" w:space="0" w:color="auto"/>
            <w:bottom w:val="none" w:sz="0" w:space="0" w:color="auto"/>
            <w:right w:val="none" w:sz="0" w:space="0" w:color="auto"/>
          </w:divBdr>
        </w:div>
        <w:div w:id="1364938294">
          <w:marLeft w:val="0"/>
          <w:marRight w:val="0"/>
          <w:marTop w:val="0"/>
          <w:marBottom w:val="0"/>
          <w:divBdr>
            <w:top w:val="none" w:sz="0" w:space="0" w:color="auto"/>
            <w:left w:val="none" w:sz="0" w:space="0" w:color="auto"/>
            <w:bottom w:val="none" w:sz="0" w:space="0" w:color="auto"/>
            <w:right w:val="none" w:sz="0" w:space="0" w:color="auto"/>
          </w:divBdr>
        </w:div>
        <w:div w:id="86076310">
          <w:marLeft w:val="0"/>
          <w:marRight w:val="0"/>
          <w:marTop w:val="0"/>
          <w:marBottom w:val="0"/>
          <w:divBdr>
            <w:top w:val="none" w:sz="0" w:space="0" w:color="auto"/>
            <w:left w:val="none" w:sz="0" w:space="0" w:color="auto"/>
            <w:bottom w:val="none" w:sz="0" w:space="0" w:color="auto"/>
            <w:right w:val="none" w:sz="0" w:space="0" w:color="auto"/>
          </w:divBdr>
        </w:div>
        <w:div w:id="2119371906">
          <w:marLeft w:val="0"/>
          <w:marRight w:val="0"/>
          <w:marTop w:val="0"/>
          <w:marBottom w:val="0"/>
          <w:divBdr>
            <w:top w:val="none" w:sz="0" w:space="0" w:color="auto"/>
            <w:left w:val="none" w:sz="0" w:space="0" w:color="auto"/>
            <w:bottom w:val="none" w:sz="0" w:space="0" w:color="auto"/>
            <w:right w:val="none" w:sz="0" w:space="0" w:color="auto"/>
          </w:divBdr>
        </w:div>
      </w:divsChild>
    </w:div>
    <w:div w:id="1469205218">
      <w:bodyDiv w:val="1"/>
      <w:marLeft w:val="0"/>
      <w:marRight w:val="0"/>
      <w:marTop w:val="0"/>
      <w:marBottom w:val="0"/>
      <w:divBdr>
        <w:top w:val="none" w:sz="0" w:space="0" w:color="auto"/>
        <w:left w:val="none" w:sz="0" w:space="0" w:color="auto"/>
        <w:bottom w:val="none" w:sz="0" w:space="0" w:color="auto"/>
        <w:right w:val="none" w:sz="0" w:space="0" w:color="auto"/>
      </w:divBdr>
      <w:divsChild>
        <w:div w:id="1946961420">
          <w:marLeft w:val="0"/>
          <w:marRight w:val="0"/>
          <w:marTop w:val="600"/>
          <w:marBottom w:val="0"/>
          <w:divBdr>
            <w:top w:val="none" w:sz="0" w:space="0" w:color="auto"/>
            <w:left w:val="none" w:sz="0" w:space="0" w:color="auto"/>
            <w:bottom w:val="none" w:sz="0" w:space="0" w:color="auto"/>
            <w:right w:val="none" w:sz="0" w:space="0" w:color="auto"/>
          </w:divBdr>
          <w:divsChild>
            <w:div w:id="973753926">
              <w:marLeft w:val="0"/>
              <w:marRight w:val="0"/>
              <w:marTop w:val="0"/>
              <w:marBottom w:val="0"/>
              <w:divBdr>
                <w:top w:val="none" w:sz="0" w:space="0" w:color="auto"/>
                <w:left w:val="none" w:sz="0" w:space="0" w:color="auto"/>
                <w:bottom w:val="none" w:sz="0" w:space="0" w:color="auto"/>
                <w:right w:val="none" w:sz="0" w:space="0" w:color="auto"/>
              </w:divBdr>
              <w:divsChild>
                <w:div w:id="1081873324">
                  <w:marLeft w:val="0"/>
                  <w:marRight w:val="0"/>
                  <w:marTop w:val="0"/>
                  <w:marBottom w:val="0"/>
                  <w:divBdr>
                    <w:top w:val="none" w:sz="0" w:space="0" w:color="auto"/>
                    <w:left w:val="none" w:sz="0" w:space="0" w:color="auto"/>
                    <w:bottom w:val="none" w:sz="0" w:space="0" w:color="auto"/>
                    <w:right w:val="none" w:sz="0" w:space="0" w:color="auto"/>
                  </w:divBdr>
                  <w:divsChild>
                    <w:div w:id="1102186311">
                      <w:marLeft w:val="465"/>
                      <w:marRight w:val="465"/>
                      <w:marTop w:val="165"/>
                      <w:marBottom w:val="165"/>
                      <w:divBdr>
                        <w:top w:val="none" w:sz="0" w:space="0" w:color="auto"/>
                        <w:left w:val="none" w:sz="0" w:space="0" w:color="auto"/>
                        <w:bottom w:val="none" w:sz="0" w:space="0" w:color="auto"/>
                        <w:right w:val="none" w:sz="0" w:space="0" w:color="auto"/>
                      </w:divBdr>
                      <w:divsChild>
                        <w:div w:id="684751749">
                          <w:marLeft w:val="0"/>
                          <w:marRight w:val="0"/>
                          <w:marTop w:val="0"/>
                          <w:marBottom w:val="0"/>
                          <w:divBdr>
                            <w:top w:val="none" w:sz="0" w:space="0" w:color="auto"/>
                            <w:left w:val="none" w:sz="0" w:space="0" w:color="auto"/>
                            <w:bottom w:val="none" w:sz="0" w:space="0" w:color="auto"/>
                            <w:right w:val="none" w:sz="0" w:space="0" w:color="auto"/>
                          </w:divBdr>
                          <w:divsChild>
                            <w:div w:id="1062678349">
                              <w:marLeft w:val="90"/>
                              <w:marRight w:val="0"/>
                              <w:marTop w:val="0"/>
                              <w:marBottom w:val="0"/>
                              <w:divBdr>
                                <w:top w:val="none" w:sz="0" w:space="0" w:color="auto"/>
                                <w:left w:val="none" w:sz="0" w:space="0" w:color="auto"/>
                                <w:bottom w:val="none" w:sz="0" w:space="0" w:color="auto"/>
                                <w:right w:val="none" w:sz="0" w:space="0" w:color="auto"/>
                              </w:divBdr>
                              <w:divsChild>
                                <w:div w:id="731002241">
                                  <w:marLeft w:val="0"/>
                                  <w:marRight w:val="0"/>
                                  <w:marTop w:val="0"/>
                                  <w:marBottom w:val="0"/>
                                  <w:divBdr>
                                    <w:top w:val="none" w:sz="0" w:space="0" w:color="auto"/>
                                    <w:left w:val="none" w:sz="0" w:space="0" w:color="auto"/>
                                    <w:bottom w:val="none" w:sz="0" w:space="0" w:color="auto"/>
                                    <w:right w:val="none" w:sz="0" w:space="0" w:color="auto"/>
                                  </w:divBdr>
                                  <w:divsChild>
                                    <w:div w:id="12082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332862">
      <w:bodyDiv w:val="1"/>
      <w:marLeft w:val="0"/>
      <w:marRight w:val="0"/>
      <w:marTop w:val="0"/>
      <w:marBottom w:val="0"/>
      <w:divBdr>
        <w:top w:val="none" w:sz="0" w:space="0" w:color="auto"/>
        <w:left w:val="none" w:sz="0" w:space="0" w:color="auto"/>
        <w:bottom w:val="none" w:sz="0" w:space="0" w:color="auto"/>
        <w:right w:val="none" w:sz="0" w:space="0" w:color="auto"/>
      </w:divBdr>
    </w:div>
    <w:div w:id="1479415908">
      <w:bodyDiv w:val="1"/>
      <w:marLeft w:val="150"/>
      <w:marRight w:val="0"/>
      <w:marTop w:val="0"/>
      <w:marBottom w:val="0"/>
      <w:divBdr>
        <w:top w:val="none" w:sz="0" w:space="0" w:color="auto"/>
        <w:left w:val="none" w:sz="0" w:space="0" w:color="auto"/>
        <w:bottom w:val="none" w:sz="0" w:space="0" w:color="auto"/>
        <w:right w:val="none" w:sz="0" w:space="0" w:color="auto"/>
      </w:divBdr>
      <w:divsChild>
        <w:div w:id="1661107581">
          <w:marLeft w:val="3270"/>
          <w:marRight w:val="0"/>
          <w:marTop w:val="0"/>
          <w:marBottom w:val="0"/>
          <w:divBdr>
            <w:top w:val="none" w:sz="0" w:space="0" w:color="auto"/>
            <w:left w:val="none" w:sz="0" w:space="0" w:color="auto"/>
            <w:bottom w:val="none" w:sz="0" w:space="0" w:color="auto"/>
            <w:right w:val="none" w:sz="0" w:space="0" w:color="auto"/>
          </w:divBdr>
        </w:div>
      </w:divsChild>
    </w:div>
    <w:div w:id="1490445117">
      <w:bodyDiv w:val="1"/>
      <w:marLeft w:val="0"/>
      <w:marRight w:val="0"/>
      <w:marTop w:val="0"/>
      <w:marBottom w:val="0"/>
      <w:divBdr>
        <w:top w:val="none" w:sz="0" w:space="0" w:color="auto"/>
        <w:left w:val="none" w:sz="0" w:space="0" w:color="auto"/>
        <w:bottom w:val="none" w:sz="0" w:space="0" w:color="auto"/>
        <w:right w:val="none" w:sz="0" w:space="0" w:color="auto"/>
      </w:divBdr>
    </w:div>
    <w:div w:id="1496451864">
      <w:bodyDiv w:val="1"/>
      <w:marLeft w:val="0"/>
      <w:marRight w:val="0"/>
      <w:marTop w:val="0"/>
      <w:marBottom w:val="0"/>
      <w:divBdr>
        <w:top w:val="none" w:sz="0" w:space="0" w:color="auto"/>
        <w:left w:val="none" w:sz="0" w:space="0" w:color="auto"/>
        <w:bottom w:val="none" w:sz="0" w:space="0" w:color="auto"/>
        <w:right w:val="none" w:sz="0" w:space="0" w:color="auto"/>
      </w:divBdr>
    </w:div>
    <w:div w:id="1502888907">
      <w:bodyDiv w:val="1"/>
      <w:marLeft w:val="197"/>
      <w:marRight w:val="197"/>
      <w:marTop w:val="0"/>
      <w:marBottom w:val="197"/>
      <w:divBdr>
        <w:top w:val="none" w:sz="0" w:space="0" w:color="auto"/>
        <w:left w:val="none" w:sz="0" w:space="0" w:color="auto"/>
        <w:bottom w:val="none" w:sz="0" w:space="0" w:color="auto"/>
        <w:right w:val="none" w:sz="0" w:space="0" w:color="auto"/>
      </w:divBdr>
      <w:divsChild>
        <w:div w:id="196044849">
          <w:marLeft w:val="0"/>
          <w:marRight w:val="0"/>
          <w:marTop w:val="0"/>
          <w:marBottom w:val="0"/>
          <w:divBdr>
            <w:top w:val="none" w:sz="0" w:space="0" w:color="auto"/>
            <w:left w:val="none" w:sz="0" w:space="0" w:color="auto"/>
            <w:bottom w:val="none" w:sz="0" w:space="0" w:color="auto"/>
            <w:right w:val="none" w:sz="0" w:space="0" w:color="auto"/>
          </w:divBdr>
          <w:divsChild>
            <w:div w:id="1388720996">
              <w:marLeft w:val="592"/>
              <w:marRight w:val="592"/>
              <w:marTop w:val="0"/>
              <w:marBottom w:val="0"/>
              <w:divBdr>
                <w:top w:val="none" w:sz="0" w:space="0" w:color="auto"/>
                <w:left w:val="none" w:sz="0" w:space="0" w:color="auto"/>
                <w:bottom w:val="none" w:sz="0" w:space="0" w:color="auto"/>
                <w:right w:val="none" w:sz="0" w:space="0" w:color="auto"/>
              </w:divBdr>
              <w:divsChild>
                <w:div w:id="385690662">
                  <w:marLeft w:val="0"/>
                  <w:marRight w:val="0"/>
                  <w:marTop w:val="0"/>
                  <w:marBottom w:val="360"/>
                  <w:divBdr>
                    <w:top w:val="none" w:sz="0" w:space="0" w:color="auto"/>
                    <w:left w:val="none" w:sz="0" w:space="0" w:color="auto"/>
                    <w:bottom w:val="none" w:sz="0" w:space="0" w:color="auto"/>
                    <w:right w:val="none" w:sz="0" w:space="0" w:color="auto"/>
                  </w:divBdr>
                  <w:divsChild>
                    <w:div w:id="1533491832">
                      <w:marLeft w:val="0"/>
                      <w:marRight w:val="0"/>
                      <w:marTop w:val="0"/>
                      <w:marBottom w:val="0"/>
                      <w:divBdr>
                        <w:top w:val="none" w:sz="0" w:space="0" w:color="auto"/>
                        <w:left w:val="single" w:sz="8" w:space="12" w:color="E4E0D8"/>
                        <w:bottom w:val="none" w:sz="0" w:space="0" w:color="auto"/>
                        <w:right w:val="none" w:sz="0" w:space="0" w:color="auto"/>
                      </w:divBdr>
                      <w:divsChild>
                        <w:div w:id="1153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128109">
      <w:bodyDiv w:val="1"/>
      <w:marLeft w:val="0"/>
      <w:marRight w:val="0"/>
      <w:marTop w:val="0"/>
      <w:marBottom w:val="0"/>
      <w:divBdr>
        <w:top w:val="none" w:sz="0" w:space="0" w:color="auto"/>
        <w:left w:val="none" w:sz="0" w:space="0" w:color="auto"/>
        <w:bottom w:val="none" w:sz="0" w:space="0" w:color="auto"/>
        <w:right w:val="none" w:sz="0" w:space="0" w:color="auto"/>
      </w:divBdr>
      <w:divsChild>
        <w:div w:id="1813788695">
          <w:marLeft w:val="0"/>
          <w:marRight w:val="0"/>
          <w:marTop w:val="0"/>
          <w:marBottom w:val="0"/>
          <w:divBdr>
            <w:top w:val="none" w:sz="0" w:space="0" w:color="auto"/>
            <w:left w:val="none" w:sz="0" w:space="0" w:color="auto"/>
            <w:bottom w:val="none" w:sz="0" w:space="0" w:color="auto"/>
            <w:right w:val="none" w:sz="0" w:space="0" w:color="auto"/>
          </w:divBdr>
          <w:divsChild>
            <w:div w:id="1687902777">
              <w:marLeft w:val="0"/>
              <w:marRight w:val="0"/>
              <w:marTop w:val="0"/>
              <w:marBottom w:val="0"/>
              <w:divBdr>
                <w:top w:val="none" w:sz="0" w:space="0" w:color="auto"/>
                <w:left w:val="none" w:sz="0" w:space="0" w:color="auto"/>
                <w:bottom w:val="none" w:sz="0" w:space="0" w:color="auto"/>
                <w:right w:val="none" w:sz="0" w:space="0" w:color="auto"/>
              </w:divBdr>
              <w:divsChild>
                <w:div w:id="178974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88917">
      <w:bodyDiv w:val="1"/>
      <w:marLeft w:val="0"/>
      <w:marRight w:val="0"/>
      <w:marTop w:val="0"/>
      <w:marBottom w:val="0"/>
      <w:divBdr>
        <w:top w:val="none" w:sz="0" w:space="0" w:color="auto"/>
        <w:left w:val="none" w:sz="0" w:space="0" w:color="auto"/>
        <w:bottom w:val="none" w:sz="0" w:space="0" w:color="auto"/>
        <w:right w:val="none" w:sz="0" w:space="0" w:color="auto"/>
      </w:divBdr>
    </w:div>
    <w:div w:id="1513908913">
      <w:bodyDiv w:val="1"/>
      <w:marLeft w:val="0"/>
      <w:marRight w:val="0"/>
      <w:marTop w:val="0"/>
      <w:marBottom w:val="0"/>
      <w:divBdr>
        <w:top w:val="none" w:sz="0" w:space="0" w:color="auto"/>
        <w:left w:val="none" w:sz="0" w:space="0" w:color="auto"/>
        <w:bottom w:val="none" w:sz="0" w:space="0" w:color="auto"/>
        <w:right w:val="none" w:sz="0" w:space="0" w:color="auto"/>
      </w:divBdr>
    </w:div>
    <w:div w:id="1514758364">
      <w:bodyDiv w:val="1"/>
      <w:marLeft w:val="0"/>
      <w:marRight w:val="0"/>
      <w:marTop w:val="0"/>
      <w:marBottom w:val="0"/>
      <w:divBdr>
        <w:top w:val="none" w:sz="0" w:space="0" w:color="auto"/>
        <w:left w:val="none" w:sz="0" w:space="0" w:color="auto"/>
        <w:bottom w:val="none" w:sz="0" w:space="0" w:color="auto"/>
        <w:right w:val="none" w:sz="0" w:space="0" w:color="auto"/>
      </w:divBdr>
    </w:div>
    <w:div w:id="1525822863">
      <w:bodyDiv w:val="1"/>
      <w:marLeft w:val="0"/>
      <w:marRight w:val="0"/>
      <w:marTop w:val="0"/>
      <w:marBottom w:val="0"/>
      <w:divBdr>
        <w:top w:val="none" w:sz="0" w:space="0" w:color="auto"/>
        <w:left w:val="none" w:sz="0" w:space="0" w:color="auto"/>
        <w:bottom w:val="none" w:sz="0" w:space="0" w:color="auto"/>
        <w:right w:val="none" w:sz="0" w:space="0" w:color="auto"/>
      </w:divBdr>
    </w:div>
    <w:div w:id="1526558985">
      <w:bodyDiv w:val="1"/>
      <w:marLeft w:val="0"/>
      <w:marRight w:val="0"/>
      <w:marTop w:val="0"/>
      <w:marBottom w:val="0"/>
      <w:divBdr>
        <w:top w:val="none" w:sz="0" w:space="0" w:color="auto"/>
        <w:left w:val="none" w:sz="0" w:space="0" w:color="auto"/>
        <w:bottom w:val="none" w:sz="0" w:space="0" w:color="auto"/>
        <w:right w:val="none" w:sz="0" w:space="0" w:color="auto"/>
      </w:divBdr>
      <w:divsChild>
        <w:div w:id="92282701">
          <w:marLeft w:val="0"/>
          <w:marRight w:val="0"/>
          <w:marTop w:val="0"/>
          <w:marBottom w:val="0"/>
          <w:divBdr>
            <w:top w:val="none" w:sz="0" w:space="0" w:color="auto"/>
            <w:left w:val="none" w:sz="0" w:space="0" w:color="auto"/>
            <w:bottom w:val="none" w:sz="0" w:space="0" w:color="auto"/>
            <w:right w:val="none" w:sz="0" w:space="0" w:color="auto"/>
          </w:divBdr>
        </w:div>
      </w:divsChild>
    </w:div>
    <w:div w:id="1535071811">
      <w:bodyDiv w:val="1"/>
      <w:marLeft w:val="0"/>
      <w:marRight w:val="0"/>
      <w:marTop w:val="0"/>
      <w:marBottom w:val="0"/>
      <w:divBdr>
        <w:top w:val="none" w:sz="0" w:space="0" w:color="auto"/>
        <w:left w:val="none" w:sz="0" w:space="0" w:color="auto"/>
        <w:bottom w:val="none" w:sz="0" w:space="0" w:color="auto"/>
        <w:right w:val="none" w:sz="0" w:space="0" w:color="auto"/>
      </w:divBdr>
    </w:div>
    <w:div w:id="1548298602">
      <w:bodyDiv w:val="1"/>
      <w:marLeft w:val="0"/>
      <w:marRight w:val="0"/>
      <w:marTop w:val="0"/>
      <w:marBottom w:val="0"/>
      <w:divBdr>
        <w:top w:val="none" w:sz="0" w:space="0" w:color="auto"/>
        <w:left w:val="none" w:sz="0" w:space="0" w:color="auto"/>
        <w:bottom w:val="none" w:sz="0" w:space="0" w:color="auto"/>
        <w:right w:val="none" w:sz="0" w:space="0" w:color="auto"/>
      </w:divBdr>
    </w:div>
    <w:div w:id="1548491134">
      <w:bodyDiv w:val="1"/>
      <w:marLeft w:val="0"/>
      <w:marRight w:val="0"/>
      <w:marTop w:val="0"/>
      <w:marBottom w:val="0"/>
      <w:divBdr>
        <w:top w:val="none" w:sz="0" w:space="0" w:color="auto"/>
        <w:left w:val="none" w:sz="0" w:space="0" w:color="auto"/>
        <w:bottom w:val="none" w:sz="0" w:space="0" w:color="auto"/>
        <w:right w:val="none" w:sz="0" w:space="0" w:color="auto"/>
      </w:divBdr>
    </w:div>
    <w:div w:id="1549563621">
      <w:bodyDiv w:val="1"/>
      <w:marLeft w:val="0"/>
      <w:marRight w:val="0"/>
      <w:marTop w:val="0"/>
      <w:marBottom w:val="0"/>
      <w:divBdr>
        <w:top w:val="none" w:sz="0" w:space="0" w:color="auto"/>
        <w:left w:val="none" w:sz="0" w:space="0" w:color="auto"/>
        <w:bottom w:val="none" w:sz="0" w:space="0" w:color="auto"/>
        <w:right w:val="none" w:sz="0" w:space="0" w:color="auto"/>
      </w:divBdr>
      <w:divsChild>
        <w:div w:id="1168328011">
          <w:marLeft w:val="0"/>
          <w:marRight w:val="0"/>
          <w:marTop w:val="0"/>
          <w:marBottom w:val="0"/>
          <w:divBdr>
            <w:top w:val="none" w:sz="0" w:space="0" w:color="auto"/>
            <w:left w:val="none" w:sz="0" w:space="0" w:color="auto"/>
            <w:bottom w:val="none" w:sz="0" w:space="0" w:color="auto"/>
            <w:right w:val="none" w:sz="0" w:space="0" w:color="auto"/>
          </w:divBdr>
          <w:divsChild>
            <w:div w:id="938832469">
              <w:marLeft w:val="0"/>
              <w:marRight w:val="0"/>
              <w:marTop w:val="0"/>
              <w:marBottom w:val="0"/>
              <w:divBdr>
                <w:top w:val="none" w:sz="0" w:space="0" w:color="auto"/>
                <w:left w:val="none" w:sz="0" w:space="0" w:color="auto"/>
                <w:bottom w:val="none" w:sz="0" w:space="0" w:color="auto"/>
                <w:right w:val="none" w:sz="0" w:space="0" w:color="auto"/>
              </w:divBdr>
              <w:divsChild>
                <w:div w:id="446972140">
                  <w:marLeft w:val="0"/>
                  <w:marRight w:val="0"/>
                  <w:marTop w:val="0"/>
                  <w:marBottom w:val="0"/>
                  <w:divBdr>
                    <w:top w:val="none" w:sz="0" w:space="0" w:color="auto"/>
                    <w:left w:val="none" w:sz="0" w:space="0" w:color="auto"/>
                    <w:bottom w:val="none" w:sz="0" w:space="0" w:color="auto"/>
                    <w:right w:val="none" w:sz="0" w:space="0" w:color="auto"/>
                  </w:divBdr>
                  <w:divsChild>
                    <w:div w:id="1473522571">
                      <w:marLeft w:val="0"/>
                      <w:marRight w:val="0"/>
                      <w:marTop w:val="0"/>
                      <w:marBottom w:val="0"/>
                      <w:divBdr>
                        <w:top w:val="none" w:sz="0" w:space="0" w:color="auto"/>
                        <w:left w:val="none" w:sz="0" w:space="0" w:color="auto"/>
                        <w:bottom w:val="none" w:sz="0" w:space="0" w:color="auto"/>
                        <w:right w:val="none" w:sz="0" w:space="0" w:color="auto"/>
                      </w:divBdr>
                      <w:divsChild>
                        <w:div w:id="929236855">
                          <w:marLeft w:val="0"/>
                          <w:marRight w:val="0"/>
                          <w:marTop w:val="0"/>
                          <w:marBottom w:val="0"/>
                          <w:divBdr>
                            <w:top w:val="none" w:sz="0" w:space="0" w:color="auto"/>
                            <w:left w:val="none" w:sz="0" w:space="0" w:color="auto"/>
                            <w:bottom w:val="none" w:sz="0" w:space="0" w:color="auto"/>
                            <w:right w:val="none" w:sz="0" w:space="0" w:color="auto"/>
                          </w:divBdr>
                          <w:divsChild>
                            <w:div w:id="1535390078">
                              <w:marLeft w:val="0"/>
                              <w:marRight w:val="0"/>
                              <w:marTop w:val="0"/>
                              <w:marBottom w:val="0"/>
                              <w:divBdr>
                                <w:top w:val="none" w:sz="0" w:space="0" w:color="auto"/>
                                <w:left w:val="none" w:sz="0" w:space="0" w:color="auto"/>
                                <w:bottom w:val="none" w:sz="0" w:space="0" w:color="auto"/>
                                <w:right w:val="none" w:sz="0" w:space="0" w:color="auto"/>
                              </w:divBdr>
                              <w:divsChild>
                                <w:div w:id="1493915316">
                                  <w:marLeft w:val="0"/>
                                  <w:marRight w:val="0"/>
                                  <w:marTop w:val="0"/>
                                  <w:marBottom w:val="0"/>
                                  <w:divBdr>
                                    <w:top w:val="none" w:sz="0" w:space="0" w:color="auto"/>
                                    <w:left w:val="none" w:sz="0" w:space="0" w:color="auto"/>
                                    <w:bottom w:val="none" w:sz="0" w:space="0" w:color="auto"/>
                                    <w:right w:val="none" w:sz="0" w:space="0" w:color="auto"/>
                                  </w:divBdr>
                                  <w:divsChild>
                                    <w:div w:id="2040743112">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114223">
      <w:bodyDiv w:val="1"/>
      <w:marLeft w:val="0"/>
      <w:marRight w:val="0"/>
      <w:marTop w:val="0"/>
      <w:marBottom w:val="0"/>
      <w:divBdr>
        <w:top w:val="none" w:sz="0" w:space="0" w:color="auto"/>
        <w:left w:val="none" w:sz="0" w:space="0" w:color="auto"/>
        <w:bottom w:val="none" w:sz="0" w:space="0" w:color="auto"/>
        <w:right w:val="none" w:sz="0" w:space="0" w:color="auto"/>
      </w:divBdr>
      <w:divsChild>
        <w:div w:id="1257205563">
          <w:marLeft w:val="0"/>
          <w:marRight w:val="0"/>
          <w:marTop w:val="0"/>
          <w:marBottom w:val="0"/>
          <w:divBdr>
            <w:top w:val="none" w:sz="0" w:space="0" w:color="auto"/>
            <w:left w:val="none" w:sz="0" w:space="0" w:color="auto"/>
            <w:bottom w:val="none" w:sz="0" w:space="0" w:color="auto"/>
            <w:right w:val="none" w:sz="0" w:space="0" w:color="auto"/>
          </w:divBdr>
          <w:divsChild>
            <w:div w:id="927886592">
              <w:marLeft w:val="0"/>
              <w:marRight w:val="0"/>
              <w:marTop w:val="0"/>
              <w:marBottom w:val="0"/>
              <w:divBdr>
                <w:top w:val="none" w:sz="0" w:space="0" w:color="auto"/>
                <w:left w:val="none" w:sz="0" w:space="0" w:color="auto"/>
                <w:bottom w:val="none" w:sz="0" w:space="0" w:color="auto"/>
                <w:right w:val="none" w:sz="0" w:space="0" w:color="auto"/>
              </w:divBdr>
              <w:divsChild>
                <w:div w:id="4518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32659">
      <w:bodyDiv w:val="1"/>
      <w:marLeft w:val="0"/>
      <w:marRight w:val="0"/>
      <w:marTop w:val="0"/>
      <w:marBottom w:val="0"/>
      <w:divBdr>
        <w:top w:val="none" w:sz="0" w:space="0" w:color="auto"/>
        <w:left w:val="none" w:sz="0" w:space="0" w:color="auto"/>
        <w:bottom w:val="none" w:sz="0" w:space="0" w:color="auto"/>
        <w:right w:val="none" w:sz="0" w:space="0" w:color="auto"/>
      </w:divBdr>
    </w:div>
    <w:div w:id="1562793035">
      <w:bodyDiv w:val="1"/>
      <w:marLeft w:val="0"/>
      <w:marRight w:val="0"/>
      <w:marTop w:val="0"/>
      <w:marBottom w:val="0"/>
      <w:divBdr>
        <w:top w:val="none" w:sz="0" w:space="0" w:color="auto"/>
        <w:left w:val="none" w:sz="0" w:space="0" w:color="auto"/>
        <w:bottom w:val="none" w:sz="0" w:space="0" w:color="auto"/>
        <w:right w:val="none" w:sz="0" w:space="0" w:color="auto"/>
      </w:divBdr>
      <w:divsChild>
        <w:div w:id="973297132">
          <w:marLeft w:val="0"/>
          <w:marRight w:val="0"/>
          <w:marTop w:val="0"/>
          <w:marBottom w:val="0"/>
          <w:divBdr>
            <w:top w:val="none" w:sz="0" w:space="0" w:color="auto"/>
            <w:left w:val="none" w:sz="0" w:space="0" w:color="auto"/>
            <w:bottom w:val="none" w:sz="0" w:space="0" w:color="auto"/>
            <w:right w:val="none" w:sz="0" w:space="0" w:color="auto"/>
          </w:divBdr>
        </w:div>
      </w:divsChild>
    </w:div>
    <w:div w:id="1568149066">
      <w:bodyDiv w:val="1"/>
      <w:marLeft w:val="0"/>
      <w:marRight w:val="0"/>
      <w:marTop w:val="0"/>
      <w:marBottom w:val="0"/>
      <w:divBdr>
        <w:top w:val="none" w:sz="0" w:space="0" w:color="auto"/>
        <w:left w:val="none" w:sz="0" w:space="0" w:color="auto"/>
        <w:bottom w:val="none" w:sz="0" w:space="0" w:color="auto"/>
        <w:right w:val="none" w:sz="0" w:space="0" w:color="auto"/>
      </w:divBdr>
    </w:div>
    <w:div w:id="1572035776">
      <w:bodyDiv w:val="1"/>
      <w:marLeft w:val="0"/>
      <w:marRight w:val="0"/>
      <w:marTop w:val="0"/>
      <w:marBottom w:val="0"/>
      <w:divBdr>
        <w:top w:val="none" w:sz="0" w:space="0" w:color="auto"/>
        <w:left w:val="none" w:sz="0" w:space="0" w:color="auto"/>
        <w:bottom w:val="none" w:sz="0" w:space="0" w:color="auto"/>
        <w:right w:val="none" w:sz="0" w:space="0" w:color="auto"/>
      </w:divBdr>
    </w:div>
    <w:div w:id="1572159393">
      <w:bodyDiv w:val="1"/>
      <w:marLeft w:val="0"/>
      <w:marRight w:val="0"/>
      <w:marTop w:val="0"/>
      <w:marBottom w:val="0"/>
      <w:divBdr>
        <w:top w:val="none" w:sz="0" w:space="0" w:color="auto"/>
        <w:left w:val="none" w:sz="0" w:space="0" w:color="auto"/>
        <w:bottom w:val="none" w:sz="0" w:space="0" w:color="auto"/>
        <w:right w:val="none" w:sz="0" w:space="0" w:color="auto"/>
      </w:divBdr>
      <w:divsChild>
        <w:div w:id="1704162515">
          <w:marLeft w:val="0"/>
          <w:marRight w:val="0"/>
          <w:marTop w:val="0"/>
          <w:marBottom w:val="0"/>
          <w:divBdr>
            <w:top w:val="none" w:sz="0" w:space="0" w:color="auto"/>
            <w:left w:val="none" w:sz="0" w:space="0" w:color="auto"/>
            <w:bottom w:val="none" w:sz="0" w:space="0" w:color="auto"/>
            <w:right w:val="none" w:sz="0" w:space="0" w:color="auto"/>
          </w:divBdr>
          <w:divsChild>
            <w:div w:id="601500824">
              <w:marLeft w:val="0"/>
              <w:marRight w:val="0"/>
              <w:marTop w:val="0"/>
              <w:marBottom w:val="0"/>
              <w:divBdr>
                <w:top w:val="none" w:sz="0" w:space="0" w:color="auto"/>
                <w:left w:val="none" w:sz="0" w:space="0" w:color="auto"/>
                <w:bottom w:val="none" w:sz="0" w:space="0" w:color="auto"/>
                <w:right w:val="none" w:sz="0" w:space="0" w:color="auto"/>
              </w:divBdr>
              <w:divsChild>
                <w:div w:id="2092775789">
                  <w:marLeft w:val="0"/>
                  <w:marRight w:val="0"/>
                  <w:marTop w:val="0"/>
                  <w:marBottom w:val="0"/>
                  <w:divBdr>
                    <w:top w:val="none" w:sz="0" w:space="0" w:color="auto"/>
                    <w:left w:val="none" w:sz="0" w:space="0" w:color="auto"/>
                    <w:bottom w:val="none" w:sz="0" w:space="0" w:color="auto"/>
                    <w:right w:val="none" w:sz="0" w:space="0" w:color="auto"/>
                  </w:divBdr>
                  <w:divsChild>
                    <w:div w:id="375739037">
                      <w:marLeft w:val="0"/>
                      <w:marRight w:val="0"/>
                      <w:marTop w:val="0"/>
                      <w:marBottom w:val="0"/>
                      <w:divBdr>
                        <w:top w:val="none" w:sz="0" w:space="0" w:color="auto"/>
                        <w:left w:val="none" w:sz="0" w:space="0" w:color="auto"/>
                        <w:bottom w:val="none" w:sz="0" w:space="0" w:color="auto"/>
                        <w:right w:val="none" w:sz="0" w:space="0" w:color="auto"/>
                      </w:divBdr>
                      <w:divsChild>
                        <w:div w:id="9065472">
                          <w:marLeft w:val="0"/>
                          <w:marRight w:val="0"/>
                          <w:marTop w:val="0"/>
                          <w:marBottom w:val="0"/>
                          <w:divBdr>
                            <w:top w:val="none" w:sz="0" w:space="0" w:color="auto"/>
                            <w:left w:val="none" w:sz="0" w:space="0" w:color="auto"/>
                            <w:bottom w:val="none" w:sz="0" w:space="0" w:color="auto"/>
                            <w:right w:val="none" w:sz="0" w:space="0" w:color="auto"/>
                          </w:divBdr>
                          <w:divsChild>
                            <w:div w:id="1912495617">
                              <w:marLeft w:val="0"/>
                              <w:marRight w:val="0"/>
                              <w:marTop w:val="0"/>
                              <w:marBottom w:val="0"/>
                              <w:divBdr>
                                <w:top w:val="none" w:sz="0" w:space="0" w:color="auto"/>
                                <w:left w:val="none" w:sz="0" w:space="0" w:color="auto"/>
                                <w:bottom w:val="none" w:sz="0" w:space="0" w:color="auto"/>
                                <w:right w:val="none" w:sz="0" w:space="0" w:color="auto"/>
                              </w:divBdr>
                              <w:divsChild>
                                <w:div w:id="608856651">
                                  <w:marLeft w:val="0"/>
                                  <w:marRight w:val="0"/>
                                  <w:marTop w:val="0"/>
                                  <w:marBottom w:val="0"/>
                                  <w:divBdr>
                                    <w:top w:val="none" w:sz="0" w:space="0" w:color="auto"/>
                                    <w:left w:val="none" w:sz="0" w:space="0" w:color="auto"/>
                                    <w:bottom w:val="none" w:sz="0" w:space="0" w:color="auto"/>
                                    <w:right w:val="none" w:sz="0" w:space="0" w:color="auto"/>
                                  </w:divBdr>
                                  <w:divsChild>
                                    <w:div w:id="5545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595747">
      <w:bodyDiv w:val="1"/>
      <w:marLeft w:val="0"/>
      <w:marRight w:val="0"/>
      <w:marTop w:val="0"/>
      <w:marBottom w:val="0"/>
      <w:divBdr>
        <w:top w:val="none" w:sz="0" w:space="0" w:color="auto"/>
        <w:left w:val="none" w:sz="0" w:space="0" w:color="auto"/>
        <w:bottom w:val="none" w:sz="0" w:space="0" w:color="auto"/>
        <w:right w:val="none" w:sz="0" w:space="0" w:color="auto"/>
      </w:divBdr>
      <w:divsChild>
        <w:div w:id="974140539">
          <w:marLeft w:val="0"/>
          <w:marRight w:val="0"/>
          <w:marTop w:val="0"/>
          <w:marBottom w:val="0"/>
          <w:divBdr>
            <w:top w:val="none" w:sz="0" w:space="0" w:color="auto"/>
            <w:left w:val="none" w:sz="0" w:space="0" w:color="auto"/>
            <w:bottom w:val="none" w:sz="0" w:space="0" w:color="auto"/>
            <w:right w:val="none" w:sz="0" w:space="0" w:color="auto"/>
          </w:divBdr>
          <w:divsChild>
            <w:div w:id="1328361814">
              <w:marLeft w:val="0"/>
              <w:marRight w:val="0"/>
              <w:marTop w:val="0"/>
              <w:marBottom w:val="0"/>
              <w:divBdr>
                <w:top w:val="none" w:sz="0" w:space="0" w:color="auto"/>
                <w:left w:val="none" w:sz="0" w:space="0" w:color="auto"/>
                <w:bottom w:val="none" w:sz="0" w:space="0" w:color="auto"/>
                <w:right w:val="none" w:sz="0" w:space="0" w:color="auto"/>
              </w:divBdr>
              <w:divsChild>
                <w:div w:id="1600722614">
                  <w:marLeft w:val="0"/>
                  <w:marRight w:val="0"/>
                  <w:marTop w:val="0"/>
                  <w:marBottom w:val="0"/>
                  <w:divBdr>
                    <w:top w:val="none" w:sz="0" w:space="0" w:color="auto"/>
                    <w:left w:val="none" w:sz="0" w:space="0" w:color="auto"/>
                    <w:bottom w:val="none" w:sz="0" w:space="0" w:color="auto"/>
                    <w:right w:val="none" w:sz="0" w:space="0" w:color="auto"/>
                  </w:divBdr>
                  <w:divsChild>
                    <w:div w:id="1665695335">
                      <w:marLeft w:val="0"/>
                      <w:marRight w:val="0"/>
                      <w:marTop w:val="0"/>
                      <w:marBottom w:val="0"/>
                      <w:divBdr>
                        <w:top w:val="none" w:sz="0" w:space="0" w:color="auto"/>
                        <w:left w:val="none" w:sz="0" w:space="0" w:color="auto"/>
                        <w:bottom w:val="none" w:sz="0" w:space="0" w:color="auto"/>
                        <w:right w:val="none" w:sz="0" w:space="0" w:color="auto"/>
                      </w:divBdr>
                      <w:divsChild>
                        <w:div w:id="158395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555340">
      <w:bodyDiv w:val="1"/>
      <w:marLeft w:val="0"/>
      <w:marRight w:val="0"/>
      <w:marTop w:val="0"/>
      <w:marBottom w:val="0"/>
      <w:divBdr>
        <w:top w:val="none" w:sz="0" w:space="0" w:color="auto"/>
        <w:left w:val="none" w:sz="0" w:space="0" w:color="auto"/>
        <w:bottom w:val="none" w:sz="0" w:space="0" w:color="auto"/>
        <w:right w:val="none" w:sz="0" w:space="0" w:color="auto"/>
      </w:divBdr>
    </w:div>
    <w:div w:id="1582718541">
      <w:bodyDiv w:val="1"/>
      <w:marLeft w:val="0"/>
      <w:marRight w:val="0"/>
      <w:marTop w:val="0"/>
      <w:marBottom w:val="0"/>
      <w:divBdr>
        <w:top w:val="none" w:sz="0" w:space="0" w:color="auto"/>
        <w:left w:val="none" w:sz="0" w:space="0" w:color="auto"/>
        <w:bottom w:val="none" w:sz="0" w:space="0" w:color="auto"/>
        <w:right w:val="none" w:sz="0" w:space="0" w:color="auto"/>
      </w:divBdr>
      <w:divsChild>
        <w:div w:id="1223784332">
          <w:marLeft w:val="0"/>
          <w:marRight w:val="0"/>
          <w:marTop w:val="0"/>
          <w:marBottom w:val="0"/>
          <w:divBdr>
            <w:top w:val="none" w:sz="0" w:space="0" w:color="auto"/>
            <w:left w:val="none" w:sz="0" w:space="0" w:color="auto"/>
            <w:bottom w:val="none" w:sz="0" w:space="0" w:color="auto"/>
            <w:right w:val="none" w:sz="0" w:space="0" w:color="auto"/>
          </w:divBdr>
          <w:divsChild>
            <w:div w:id="345132089">
              <w:marLeft w:val="0"/>
              <w:marRight w:val="0"/>
              <w:marTop w:val="0"/>
              <w:marBottom w:val="0"/>
              <w:divBdr>
                <w:top w:val="none" w:sz="0" w:space="0" w:color="auto"/>
                <w:left w:val="none" w:sz="0" w:space="0" w:color="auto"/>
                <w:bottom w:val="none" w:sz="0" w:space="0" w:color="auto"/>
                <w:right w:val="none" w:sz="0" w:space="0" w:color="auto"/>
              </w:divBdr>
              <w:divsChild>
                <w:div w:id="278807477">
                  <w:marLeft w:val="0"/>
                  <w:marRight w:val="0"/>
                  <w:marTop w:val="0"/>
                  <w:marBottom w:val="0"/>
                  <w:divBdr>
                    <w:top w:val="none" w:sz="0" w:space="0" w:color="auto"/>
                    <w:left w:val="none" w:sz="0" w:space="0" w:color="auto"/>
                    <w:bottom w:val="none" w:sz="0" w:space="0" w:color="auto"/>
                    <w:right w:val="none" w:sz="0" w:space="0" w:color="auto"/>
                  </w:divBdr>
                  <w:divsChild>
                    <w:div w:id="385877233">
                      <w:marLeft w:val="0"/>
                      <w:marRight w:val="0"/>
                      <w:marTop w:val="0"/>
                      <w:marBottom w:val="0"/>
                      <w:divBdr>
                        <w:top w:val="none" w:sz="0" w:space="0" w:color="auto"/>
                        <w:left w:val="none" w:sz="0" w:space="0" w:color="auto"/>
                        <w:bottom w:val="none" w:sz="0" w:space="0" w:color="auto"/>
                        <w:right w:val="none" w:sz="0" w:space="0" w:color="auto"/>
                      </w:divBdr>
                      <w:divsChild>
                        <w:div w:id="5256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67430">
      <w:bodyDiv w:val="1"/>
      <w:marLeft w:val="0"/>
      <w:marRight w:val="0"/>
      <w:marTop w:val="0"/>
      <w:marBottom w:val="0"/>
      <w:divBdr>
        <w:top w:val="none" w:sz="0" w:space="0" w:color="auto"/>
        <w:left w:val="none" w:sz="0" w:space="0" w:color="auto"/>
        <w:bottom w:val="none" w:sz="0" w:space="0" w:color="auto"/>
        <w:right w:val="none" w:sz="0" w:space="0" w:color="auto"/>
      </w:divBdr>
    </w:div>
    <w:div w:id="1593277774">
      <w:bodyDiv w:val="1"/>
      <w:marLeft w:val="0"/>
      <w:marRight w:val="0"/>
      <w:marTop w:val="0"/>
      <w:marBottom w:val="0"/>
      <w:divBdr>
        <w:top w:val="none" w:sz="0" w:space="0" w:color="auto"/>
        <w:left w:val="none" w:sz="0" w:space="0" w:color="auto"/>
        <w:bottom w:val="none" w:sz="0" w:space="0" w:color="auto"/>
        <w:right w:val="none" w:sz="0" w:space="0" w:color="auto"/>
      </w:divBdr>
      <w:divsChild>
        <w:div w:id="1768695703">
          <w:marLeft w:val="0"/>
          <w:marRight w:val="0"/>
          <w:marTop w:val="0"/>
          <w:marBottom w:val="0"/>
          <w:divBdr>
            <w:top w:val="none" w:sz="0" w:space="0" w:color="auto"/>
            <w:left w:val="none" w:sz="0" w:space="0" w:color="auto"/>
            <w:bottom w:val="none" w:sz="0" w:space="0" w:color="auto"/>
            <w:right w:val="none" w:sz="0" w:space="0" w:color="auto"/>
          </w:divBdr>
          <w:divsChild>
            <w:div w:id="965308083">
              <w:marLeft w:val="0"/>
              <w:marRight w:val="0"/>
              <w:marTop w:val="0"/>
              <w:marBottom w:val="0"/>
              <w:divBdr>
                <w:top w:val="none" w:sz="0" w:space="0" w:color="auto"/>
                <w:left w:val="none" w:sz="0" w:space="0" w:color="auto"/>
                <w:bottom w:val="none" w:sz="0" w:space="0" w:color="auto"/>
                <w:right w:val="none" w:sz="0" w:space="0" w:color="auto"/>
              </w:divBdr>
              <w:divsChild>
                <w:div w:id="1772506626">
                  <w:marLeft w:val="0"/>
                  <w:marRight w:val="0"/>
                  <w:marTop w:val="0"/>
                  <w:marBottom w:val="0"/>
                  <w:divBdr>
                    <w:top w:val="none" w:sz="0" w:space="0" w:color="auto"/>
                    <w:left w:val="none" w:sz="0" w:space="0" w:color="auto"/>
                    <w:bottom w:val="none" w:sz="0" w:space="0" w:color="auto"/>
                    <w:right w:val="none" w:sz="0" w:space="0" w:color="auto"/>
                  </w:divBdr>
                  <w:divsChild>
                    <w:div w:id="1348483696">
                      <w:marLeft w:val="0"/>
                      <w:marRight w:val="0"/>
                      <w:marTop w:val="0"/>
                      <w:marBottom w:val="0"/>
                      <w:divBdr>
                        <w:top w:val="none" w:sz="0" w:space="0" w:color="auto"/>
                        <w:left w:val="none" w:sz="0" w:space="0" w:color="auto"/>
                        <w:bottom w:val="none" w:sz="0" w:space="0" w:color="auto"/>
                        <w:right w:val="none" w:sz="0" w:space="0" w:color="auto"/>
                      </w:divBdr>
                      <w:divsChild>
                        <w:div w:id="113779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239203">
      <w:bodyDiv w:val="1"/>
      <w:marLeft w:val="0"/>
      <w:marRight w:val="0"/>
      <w:marTop w:val="0"/>
      <w:marBottom w:val="0"/>
      <w:divBdr>
        <w:top w:val="none" w:sz="0" w:space="0" w:color="auto"/>
        <w:left w:val="none" w:sz="0" w:space="0" w:color="auto"/>
        <w:bottom w:val="none" w:sz="0" w:space="0" w:color="auto"/>
        <w:right w:val="none" w:sz="0" w:space="0" w:color="auto"/>
      </w:divBdr>
    </w:div>
    <w:div w:id="1600603897">
      <w:bodyDiv w:val="1"/>
      <w:marLeft w:val="0"/>
      <w:marRight w:val="0"/>
      <w:marTop w:val="0"/>
      <w:marBottom w:val="0"/>
      <w:divBdr>
        <w:top w:val="none" w:sz="0" w:space="0" w:color="auto"/>
        <w:left w:val="none" w:sz="0" w:space="0" w:color="auto"/>
        <w:bottom w:val="none" w:sz="0" w:space="0" w:color="auto"/>
        <w:right w:val="none" w:sz="0" w:space="0" w:color="auto"/>
      </w:divBdr>
      <w:divsChild>
        <w:div w:id="1298410865">
          <w:marLeft w:val="0"/>
          <w:marRight w:val="0"/>
          <w:marTop w:val="0"/>
          <w:marBottom w:val="0"/>
          <w:divBdr>
            <w:top w:val="none" w:sz="0" w:space="0" w:color="auto"/>
            <w:left w:val="none" w:sz="0" w:space="0" w:color="auto"/>
            <w:bottom w:val="none" w:sz="0" w:space="0" w:color="auto"/>
            <w:right w:val="none" w:sz="0" w:space="0" w:color="auto"/>
          </w:divBdr>
          <w:divsChild>
            <w:div w:id="291400126">
              <w:marLeft w:val="0"/>
              <w:marRight w:val="0"/>
              <w:marTop w:val="0"/>
              <w:marBottom w:val="0"/>
              <w:divBdr>
                <w:top w:val="none" w:sz="0" w:space="0" w:color="auto"/>
                <w:left w:val="none" w:sz="0" w:space="0" w:color="auto"/>
                <w:bottom w:val="none" w:sz="0" w:space="0" w:color="auto"/>
                <w:right w:val="none" w:sz="0" w:space="0" w:color="auto"/>
              </w:divBdr>
              <w:divsChild>
                <w:div w:id="2019111229">
                  <w:marLeft w:val="0"/>
                  <w:marRight w:val="0"/>
                  <w:marTop w:val="0"/>
                  <w:marBottom w:val="0"/>
                  <w:divBdr>
                    <w:top w:val="none" w:sz="0" w:space="0" w:color="auto"/>
                    <w:left w:val="none" w:sz="0" w:space="0" w:color="auto"/>
                    <w:bottom w:val="none" w:sz="0" w:space="0" w:color="auto"/>
                    <w:right w:val="none" w:sz="0" w:space="0" w:color="auto"/>
                  </w:divBdr>
                  <w:divsChild>
                    <w:div w:id="155077650">
                      <w:marLeft w:val="0"/>
                      <w:marRight w:val="0"/>
                      <w:marTop w:val="0"/>
                      <w:marBottom w:val="0"/>
                      <w:divBdr>
                        <w:top w:val="none" w:sz="0" w:space="0" w:color="auto"/>
                        <w:left w:val="none" w:sz="0" w:space="0" w:color="auto"/>
                        <w:bottom w:val="none" w:sz="0" w:space="0" w:color="auto"/>
                        <w:right w:val="none" w:sz="0" w:space="0" w:color="auto"/>
                      </w:divBdr>
                      <w:divsChild>
                        <w:div w:id="788626561">
                          <w:marLeft w:val="0"/>
                          <w:marRight w:val="0"/>
                          <w:marTop w:val="0"/>
                          <w:marBottom w:val="0"/>
                          <w:divBdr>
                            <w:top w:val="none" w:sz="0" w:space="0" w:color="auto"/>
                            <w:left w:val="none" w:sz="0" w:space="0" w:color="auto"/>
                            <w:bottom w:val="none" w:sz="0" w:space="0" w:color="auto"/>
                            <w:right w:val="none" w:sz="0" w:space="0" w:color="auto"/>
                          </w:divBdr>
                          <w:divsChild>
                            <w:div w:id="12020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759478">
      <w:bodyDiv w:val="1"/>
      <w:marLeft w:val="0"/>
      <w:marRight w:val="0"/>
      <w:marTop w:val="0"/>
      <w:marBottom w:val="0"/>
      <w:divBdr>
        <w:top w:val="none" w:sz="0" w:space="0" w:color="auto"/>
        <w:left w:val="none" w:sz="0" w:space="0" w:color="auto"/>
        <w:bottom w:val="none" w:sz="0" w:space="0" w:color="auto"/>
        <w:right w:val="none" w:sz="0" w:space="0" w:color="auto"/>
      </w:divBdr>
    </w:div>
    <w:div w:id="1617759850">
      <w:bodyDiv w:val="1"/>
      <w:marLeft w:val="0"/>
      <w:marRight w:val="0"/>
      <w:marTop w:val="0"/>
      <w:marBottom w:val="0"/>
      <w:divBdr>
        <w:top w:val="none" w:sz="0" w:space="0" w:color="auto"/>
        <w:left w:val="none" w:sz="0" w:space="0" w:color="auto"/>
        <w:bottom w:val="none" w:sz="0" w:space="0" w:color="auto"/>
        <w:right w:val="none" w:sz="0" w:space="0" w:color="auto"/>
      </w:divBdr>
      <w:divsChild>
        <w:div w:id="1200968415">
          <w:marLeft w:val="0"/>
          <w:marRight w:val="0"/>
          <w:marTop w:val="0"/>
          <w:marBottom w:val="0"/>
          <w:divBdr>
            <w:top w:val="none" w:sz="0" w:space="0" w:color="auto"/>
            <w:left w:val="none" w:sz="0" w:space="0" w:color="auto"/>
            <w:bottom w:val="none" w:sz="0" w:space="0" w:color="auto"/>
            <w:right w:val="none" w:sz="0" w:space="0" w:color="auto"/>
          </w:divBdr>
          <w:divsChild>
            <w:div w:id="1663241352">
              <w:marLeft w:val="3300"/>
              <w:marRight w:val="0"/>
              <w:marTop w:val="0"/>
              <w:marBottom w:val="0"/>
              <w:divBdr>
                <w:top w:val="none" w:sz="0" w:space="0" w:color="auto"/>
                <w:left w:val="none" w:sz="0" w:space="0" w:color="auto"/>
                <w:bottom w:val="none" w:sz="0" w:space="0" w:color="auto"/>
                <w:right w:val="none" w:sz="0" w:space="0" w:color="auto"/>
              </w:divBdr>
              <w:divsChild>
                <w:div w:id="142653808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16184">
      <w:bodyDiv w:val="1"/>
      <w:marLeft w:val="0"/>
      <w:marRight w:val="0"/>
      <w:marTop w:val="0"/>
      <w:marBottom w:val="0"/>
      <w:divBdr>
        <w:top w:val="none" w:sz="0" w:space="0" w:color="auto"/>
        <w:left w:val="none" w:sz="0" w:space="0" w:color="auto"/>
        <w:bottom w:val="none" w:sz="0" w:space="0" w:color="auto"/>
        <w:right w:val="none" w:sz="0" w:space="0" w:color="auto"/>
      </w:divBdr>
      <w:divsChild>
        <w:div w:id="1848597229">
          <w:marLeft w:val="0"/>
          <w:marRight w:val="0"/>
          <w:marTop w:val="0"/>
          <w:marBottom w:val="0"/>
          <w:divBdr>
            <w:top w:val="none" w:sz="0" w:space="0" w:color="auto"/>
            <w:left w:val="none" w:sz="0" w:space="0" w:color="auto"/>
            <w:bottom w:val="none" w:sz="0" w:space="0" w:color="auto"/>
            <w:right w:val="none" w:sz="0" w:space="0" w:color="auto"/>
          </w:divBdr>
          <w:divsChild>
            <w:div w:id="1658723613">
              <w:marLeft w:val="0"/>
              <w:marRight w:val="0"/>
              <w:marTop w:val="0"/>
              <w:marBottom w:val="0"/>
              <w:divBdr>
                <w:top w:val="none" w:sz="0" w:space="0" w:color="auto"/>
                <w:left w:val="none" w:sz="0" w:space="0" w:color="auto"/>
                <w:bottom w:val="none" w:sz="0" w:space="0" w:color="auto"/>
                <w:right w:val="dotted" w:sz="6" w:space="0" w:color="000000"/>
              </w:divBdr>
              <w:divsChild>
                <w:div w:id="1395813556">
                  <w:marLeft w:val="0"/>
                  <w:marRight w:val="0"/>
                  <w:marTop w:val="0"/>
                  <w:marBottom w:val="0"/>
                  <w:divBdr>
                    <w:top w:val="none" w:sz="0" w:space="0" w:color="auto"/>
                    <w:left w:val="none" w:sz="0" w:space="0" w:color="auto"/>
                    <w:bottom w:val="none" w:sz="0" w:space="0" w:color="auto"/>
                    <w:right w:val="none" w:sz="0" w:space="0" w:color="auto"/>
                  </w:divBdr>
                  <w:divsChild>
                    <w:div w:id="504327004">
                      <w:marLeft w:val="0"/>
                      <w:marRight w:val="600"/>
                      <w:marTop w:val="45"/>
                      <w:marBottom w:val="0"/>
                      <w:divBdr>
                        <w:top w:val="none" w:sz="0" w:space="0" w:color="auto"/>
                        <w:left w:val="none" w:sz="0" w:space="0" w:color="auto"/>
                        <w:bottom w:val="none" w:sz="0" w:space="0" w:color="auto"/>
                        <w:right w:val="none" w:sz="0" w:space="0" w:color="auto"/>
                      </w:divBdr>
                      <w:divsChild>
                        <w:div w:id="196564700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788">
      <w:bodyDiv w:val="1"/>
      <w:marLeft w:val="0"/>
      <w:marRight w:val="0"/>
      <w:marTop w:val="0"/>
      <w:marBottom w:val="0"/>
      <w:divBdr>
        <w:top w:val="none" w:sz="0" w:space="0" w:color="auto"/>
        <w:left w:val="none" w:sz="0" w:space="0" w:color="auto"/>
        <w:bottom w:val="none" w:sz="0" w:space="0" w:color="auto"/>
        <w:right w:val="none" w:sz="0" w:space="0" w:color="auto"/>
      </w:divBdr>
    </w:div>
    <w:div w:id="1639340508">
      <w:bodyDiv w:val="1"/>
      <w:marLeft w:val="0"/>
      <w:marRight w:val="0"/>
      <w:marTop w:val="0"/>
      <w:marBottom w:val="0"/>
      <w:divBdr>
        <w:top w:val="none" w:sz="0" w:space="0" w:color="auto"/>
        <w:left w:val="single" w:sz="6" w:space="0" w:color="999999"/>
        <w:bottom w:val="single" w:sz="2" w:space="0" w:color="999999"/>
        <w:right w:val="single" w:sz="6" w:space="0" w:color="999999"/>
      </w:divBdr>
      <w:divsChild>
        <w:div w:id="1309168752">
          <w:marLeft w:val="0"/>
          <w:marRight w:val="0"/>
          <w:marTop w:val="0"/>
          <w:marBottom w:val="0"/>
          <w:divBdr>
            <w:top w:val="none" w:sz="0" w:space="0" w:color="auto"/>
            <w:left w:val="none" w:sz="0" w:space="0" w:color="auto"/>
            <w:bottom w:val="none" w:sz="0" w:space="0" w:color="auto"/>
            <w:right w:val="none" w:sz="0" w:space="0" w:color="auto"/>
          </w:divBdr>
          <w:divsChild>
            <w:div w:id="1260139422">
              <w:marLeft w:val="0"/>
              <w:marRight w:val="0"/>
              <w:marTop w:val="0"/>
              <w:marBottom w:val="0"/>
              <w:divBdr>
                <w:top w:val="none" w:sz="0" w:space="0" w:color="auto"/>
                <w:left w:val="none" w:sz="0" w:space="0" w:color="auto"/>
                <w:bottom w:val="none" w:sz="0" w:space="0" w:color="auto"/>
                <w:right w:val="none" w:sz="0" w:space="0" w:color="auto"/>
              </w:divBdr>
              <w:divsChild>
                <w:div w:id="69693977">
                  <w:marLeft w:val="225"/>
                  <w:marRight w:val="255"/>
                  <w:marTop w:val="0"/>
                  <w:marBottom w:val="0"/>
                  <w:divBdr>
                    <w:top w:val="none" w:sz="0" w:space="0" w:color="auto"/>
                    <w:left w:val="none" w:sz="0" w:space="0" w:color="auto"/>
                    <w:bottom w:val="none" w:sz="0" w:space="0" w:color="auto"/>
                    <w:right w:val="none" w:sz="0" w:space="0" w:color="auto"/>
                  </w:divBdr>
                  <w:divsChild>
                    <w:div w:id="504130147">
                      <w:marLeft w:val="0"/>
                      <w:marRight w:val="0"/>
                      <w:marTop w:val="0"/>
                      <w:marBottom w:val="0"/>
                      <w:divBdr>
                        <w:top w:val="none" w:sz="0" w:space="0" w:color="auto"/>
                        <w:left w:val="single" w:sz="6" w:space="0" w:color="999999"/>
                        <w:bottom w:val="single" w:sz="2" w:space="0" w:color="999999"/>
                        <w:right w:val="single" w:sz="6" w:space="0" w:color="999999"/>
                      </w:divBdr>
                      <w:divsChild>
                        <w:div w:id="563569710">
                          <w:marLeft w:val="0"/>
                          <w:marRight w:val="0"/>
                          <w:marTop w:val="0"/>
                          <w:marBottom w:val="0"/>
                          <w:divBdr>
                            <w:top w:val="none" w:sz="0" w:space="0" w:color="auto"/>
                            <w:left w:val="none" w:sz="0" w:space="0" w:color="auto"/>
                            <w:bottom w:val="none" w:sz="0" w:space="0" w:color="auto"/>
                            <w:right w:val="none" w:sz="0" w:space="0" w:color="auto"/>
                          </w:divBdr>
                          <w:divsChild>
                            <w:div w:id="1616212711">
                              <w:marLeft w:val="0"/>
                              <w:marRight w:val="0"/>
                              <w:marTop w:val="0"/>
                              <w:marBottom w:val="0"/>
                              <w:divBdr>
                                <w:top w:val="none" w:sz="0" w:space="0" w:color="auto"/>
                                <w:left w:val="none" w:sz="0" w:space="0" w:color="auto"/>
                                <w:bottom w:val="none" w:sz="0" w:space="0" w:color="auto"/>
                                <w:right w:val="none" w:sz="0" w:space="0" w:color="auto"/>
                              </w:divBdr>
                            </w:div>
                            <w:div w:id="7469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242971">
      <w:bodyDiv w:val="1"/>
      <w:marLeft w:val="0"/>
      <w:marRight w:val="0"/>
      <w:marTop w:val="0"/>
      <w:marBottom w:val="0"/>
      <w:divBdr>
        <w:top w:val="none" w:sz="0" w:space="0" w:color="auto"/>
        <w:left w:val="none" w:sz="0" w:space="0" w:color="auto"/>
        <w:bottom w:val="none" w:sz="0" w:space="0" w:color="auto"/>
        <w:right w:val="none" w:sz="0" w:space="0" w:color="auto"/>
      </w:divBdr>
    </w:div>
    <w:div w:id="1662079481">
      <w:bodyDiv w:val="1"/>
      <w:marLeft w:val="0"/>
      <w:marRight w:val="0"/>
      <w:marTop w:val="0"/>
      <w:marBottom w:val="0"/>
      <w:divBdr>
        <w:top w:val="none" w:sz="0" w:space="0" w:color="auto"/>
        <w:left w:val="none" w:sz="0" w:space="0" w:color="auto"/>
        <w:bottom w:val="none" w:sz="0" w:space="0" w:color="auto"/>
        <w:right w:val="none" w:sz="0" w:space="0" w:color="auto"/>
      </w:divBdr>
      <w:divsChild>
        <w:div w:id="1701589088">
          <w:marLeft w:val="2"/>
          <w:marRight w:val="0"/>
          <w:marTop w:val="0"/>
          <w:marBottom w:val="360"/>
          <w:divBdr>
            <w:top w:val="none" w:sz="0" w:space="0" w:color="auto"/>
            <w:left w:val="none" w:sz="0" w:space="0" w:color="auto"/>
            <w:bottom w:val="none" w:sz="0" w:space="0" w:color="auto"/>
            <w:right w:val="none" w:sz="0" w:space="0" w:color="auto"/>
          </w:divBdr>
        </w:div>
      </w:divsChild>
    </w:div>
    <w:div w:id="1671715828">
      <w:bodyDiv w:val="1"/>
      <w:marLeft w:val="0"/>
      <w:marRight w:val="0"/>
      <w:marTop w:val="0"/>
      <w:marBottom w:val="0"/>
      <w:divBdr>
        <w:top w:val="none" w:sz="0" w:space="0" w:color="auto"/>
        <w:left w:val="none" w:sz="0" w:space="0" w:color="auto"/>
        <w:bottom w:val="none" w:sz="0" w:space="0" w:color="auto"/>
        <w:right w:val="none" w:sz="0" w:space="0" w:color="auto"/>
      </w:divBdr>
      <w:divsChild>
        <w:div w:id="504056039">
          <w:marLeft w:val="0"/>
          <w:marRight w:val="0"/>
          <w:marTop w:val="0"/>
          <w:marBottom w:val="0"/>
          <w:divBdr>
            <w:top w:val="none" w:sz="0" w:space="0" w:color="auto"/>
            <w:left w:val="none" w:sz="0" w:space="0" w:color="auto"/>
            <w:bottom w:val="none" w:sz="0" w:space="0" w:color="auto"/>
            <w:right w:val="none" w:sz="0" w:space="0" w:color="auto"/>
          </w:divBdr>
          <w:divsChild>
            <w:div w:id="2096045933">
              <w:marLeft w:val="0"/>
              <w:marRight w:val="0"/>
              <w:marTop w:val="0"/>
              <w:marBottom w:val="0"/>
              <w:divBdr>
                <w:top w:val="none" w:sz="0" w:space="0" w:color="auto"/>
                <w:left w:val="none" w:sz="0" w:space="0" w:color="auto"/>
                <w:bottom w:val="none" w:sz="0" w:space="0" w:color="auto"/>
                <w:right w:val="none" w:sz="0" w:space="0" w:color="auto"/>
              </w:divBdr>
              <w:divsChild>
                <w:div w:id="99984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20342">
      <w:bodyDiv w:val="1"/>
      <w:marLeft w:val="0"/>
      <w:marRight w:val="0"/>
      <w:marTop w:val="0"/>
      <w:marBottom w:val="0"/>
      <w:divBdr>
        <w:top w:val="none" w:sz="0" w:space="0" w:color="auto"/>
        <w:left w:val="none" w:sz="0" w:space="0" w:color="auto"/>
        <w:bottom w:val="none" w:sz="0" w:space="0" w:color="auto"/>
        <w:right w:val="none" w:sz="0" w:space="0" w:color="auto"/>
      </w:divBdr>
    </w:div>
    <w:div w:id="1690719565">
      <w:bodyDiv w:val="1"/>
      <w:marLeft w:val="0"/>
      <w:marRight w:val="0"/>
      <w:marTop w:val="0"/>
      <w:marBottom w:val="0"/>
      <w:divBdr>
        <w:top w:val="none" w:sz="0" w:space="0" w:color="auto"/>
        <w:left w:val="none" w:sz="0" w:space="0" w:color="auto"/>
        <w:bottom w:val="none" w:sz="0" w:space="0" w:color="auto"/>
        <w:right w:val="none" w:sz="0" w:space="0" w:color="auto"/>
      </w:divBdr>
      <w:divsChild>
        <w:div w:id="293487133">
          <w:marLeft w:val="0"/>
          <w:marRight w:val="0"/>
          <w:marTop w:val="0"/>
          <w:marBottom w:val="0"/>
          <w:divBdr>
            <w:top w:val="none" w:sz="0" w:space="0" w:color="auto"/>
            <w:left w:val="none" w:sz="0" w:space="0" w:color="auto"/>
            <w:bottom w:val="none" w:sz="0" w:space="0" w:color="auto"/>
            <w:right w:val="none" w:sz="0" w:space="0" w:color="auto"/>
          </w:divBdr>
        </w:div>
      </w:divsChild>
    </w:div>
    <w:div w:id="1698695057">
      <w:bodyDiv w:val="1"/>
      <w:marLeft w:val="0"/>
      <w:marRight w:val="0"/>
      <w:marTop w:val="0"/>
      <w:marBottom w:val="0"/>
      <w:divBdr>
        <w:top w:val="none" w:sz="0" w:space="0" w:color="auto"/>
        <w:left w:val="none" w:sz="0" w:space="0" w:color="auto"/>
        <w:bottom w:val="none" w:sz="0" w:space="0" w:color="auto"/>
        <w:right w:val="none" w:sz="0" w:space="0" w:color="auto"/>
      </w:divBdr>
    </w:div>
    <w:div w:id="1699314594">
      <w:bodyDiv w:val="1"/>
      <w:marLeft w:val="0"/>
      <w:marRight w:val="0"/>
      <w:marTop w:val="0"/>
      <w:marBottom w:val="0"/>
      <w:divBdr>
        <w:top w:val="none" w:sz="0" w:space="0" w:color="auto"/>
        <w:left w:val="none" w:sz="0" w:space="0" w:color="auto"/>
        <w:bottom w:val="none" w:sz="0" w:space="0" w:color="auto"/>
        <w:right w:val="none" w:sz="0" w:space="0" w:color="auto"/>
      </w:divBdr>
      <w:divsChild>
        <w:div w:id="1036276828">
          <w:marLeft w:val="0"/>
          <w:marRight w:val="0"/>
          <w:marTop w:val="0"/>
          <w:marBottom w:val="0"/>
          <w:divBdr>
            <w:top w:val="single" w:sz="6" w:space="0" w:color="FFFFFF"/>
            <w:left w:val="single" w:sz="6" w:space="0" w:color="797979"/>
            <w:bottom w:val="single" w:sz="6" w:space="0" w:color="797979"/>
            <w:right w:val="single" w:sz="6" w:space="0" w:color="797979"/>
          </w:divBdr>
          <w:divsChild>
            <w:div w:id="1802839825">
              <w:marLeft w:val="5400"/>
              <w:marRight w:val="0"/>
              <w:marTop w:val="2460"/>
              <w:marBottom w:val="0"/>
              <w:divBdr>
                <w:top w:val="none" w:sz="0" w:space="0" w:color="auto"/>
                <w:left w:val="none" w:sz="0" w:space="0" w:color="auto"/>
                <w:bottom w:val="none" w:sz="0" w:space="0" w:color="auto"/>
                <w:right w:val="none" w:sz="0" w:space="0" w:color="auto"/>
              </w:divBdr>
              <w:divsChild>
                <w:div w:id="2095128754">
                  <w:marLeft w:val="0"/>
                  <w:marRight w:val="0"/>
                  <w:marTop w:val="0"/>
                  <w:marBottom w:val="0"/>
                  <w:divBdr>
                    <w:top w:val="none" w:sz="0" w:space="0" w:color="auto"/>
                    <w:left w:val="none" w:sz="0" w:space="0" w:color="auto"/>
                    <w:bottom w:val="none" w:sz="0" w:space="0" w:color="auto"/>
                    <w:right w:val="none" w:sz="0" w:space="0" w:color="auto"/>
                  </w:divBdr>
                  <w:divsChild>
                    <w:div w:id="1028095979">
                      <w:marLeft w:val="0"/>
                      <w:marRight w:val="0"/>
                      <w:marTop w:val="0"/>
                      <w:marBottom w:val="0"/>
                      <w:divBdr>
                        <w:top w:val="none" w:sz="0" w:space="0" w:color="auto"/>
                        <w:left w:val="none" w:sz="0" w:space="0" w:color="auto"/>
                        <w:bottom w:val="none" w:sz="0" w:space="0" w:color="auto"/>
                        <w:right w:val="none" w:sz="0" w:space="0" w:color="auto"/>
                      </w:divBdr>
                      <w:divsChild>
                        <w:div w:id="5870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782191">
      <w:bodyDiv w:val="1"/>
      <w:marLeft w:val="0"/>
      <w:marRight w:val="0"/>
      <w:marTop w:val="60"/>
      <w:marBottom w:val="0"/>
      <w:divBdr>
        <w:top w:val="none" w:sz="0" w:space="0" w:color="auto"/>
        <w:left w:val="none" w:sz="0" w:space="0" w:color="auto"/>
        <w:bottom w:val="none" w:sz="0" w:space="0" w:color="auto"/>
        <w:right w:val="none" w:sz="0" w:space="0" w:color="auto"/>
      </w:divBdr>
      <w:divsChild>
        <w:div w:id="1230766560">
          <w:marLeft w:val="0"/>
          <w:marRight w:val="0"/>
          <w:marTop w:val="0"/>
          <w:marBottom w:val="0"/>
          <w:divBdr>
            <w:top w:val="none" w:sz="0" w:space="0" w:color="auto"/>
            <w:left w:val="none" w:sz="0" w:space="0" w:color="auto"/>
            <w:bottom w:val="none" w:sz="0" w:space="0" w:color="auto"/>
            <w:right w:val="none" w:sz="0" w:space="0" w:color="auto"/>
          </w:divBdr>
          <w:divsChild>
            <w:div w:id="178168527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705670267">
      <w:bodyDiv w:val="1"/>
      <w:marLeft w:val="0"/>
      <w:marRight w:val="0"/>
      <w:marTop w:val="0"/>
      <w:marBottom w:val="0"/>
      <w:divBdr>
        <w:top w:val="none" w:sz="0" w:space="0" w:color="auto"/>
        <w:left w:val="none" w:sz="0" w:space="0" w:color="auto"/>
        <w:bottom w:val="none" w:sz="0" w:space="0" w:color="auto"/>
        <w:right w:val="none" w:sz="0" w:space="0" w:color="auto"/>
      </w:divBdr>
    </w:div>
    <w:div w:id="1708220942">
      <w:bodyDiv w:val="1"/>
      <w:marLeft w:val="0"/>
      <w:marRight w:val="0"/>
      <w:marTop w:val="0"/>
      <w:marBottom w:val="0"/>
      <w:divBdr>
        <w:top w:val="none" w:sz="0" w:space="0" w:color="auto"/>
        <w:left w:val="none" w:sz="0" w:space="0" w:color="auto"/>
        <w:bottom w:val="none" w:sz="0" w:space="0" w:color="auto"/>
        <w:right w:val="none" w:sz="0" w:space="0" w:color="auto"/>
      </w:divBdr>
    </w:div>
    <w:div w:id="1716075130">
      <w:bodyDiv w:val="1"/>
      <w:marLeft w:val="150"/>
      <w:marRight w:val="150"/>
      <w:marTop w:val="0"/>
      <w:marBottom w:val="150"/>
      <w:divBdr>
        <w:top w:val="none" w:sz="0" w:space="0" w:color="auto"/>
        <w:left w:val="none" w:sz="0" w:space="0" w:color="auto"/>
        <w:bottom w:val="none" w:sz="0" w:space="0" w:color="auto"/>
        <w:right w:val="none" w:sz="0" w:space="0" w:color="auto"/>
      </w:divBdr>
      <w:divsChild>
        <w:div w:id="1030574021">
          <w:marLeft w:val="0"/>
          <w:marRight w:val="0"/>
          <w:marTop w:val="0"/>
          <w:marBottom w:val="0"/>
          <w:divBdr>
            <w:top w:val="none" w:sz="0" w:space="0" w:color="auto"/>
            <w:left w:val="none" w:sz="0" w:space="0" w:color="auto"/>
            <w:bottom w:val="none" w:sz="0" w:space="0" w:color="auto"/>
            <w:right w:val="none" w:sz="0" w:space="0" w:color="auto"/>
          </w:divBdr>
          <w:divsChild>
            <w:div w:id="1931766569">
              <w:marLeft w:val="450"/>
              <w:marRight w:val="450"/>
              <w:marTop w:val="0"/>
              <w:marBottom w:val="0"/>
              <w:divBdr>
                <w:top w:val="none" w:sz="0" w:space="0" w:color="auto"/>
                <w:left w:val="none" w:sz="0" w:space="0" w:color="auto"/>
                <w:bottom w:val="none" w:sz="0" w:space="0" w:color="auto"/>
                <w:right w:val="none" w:sz="0" w:space="0" w:color="auto"/>
              </w:divBdr>
              <w:divsChild>
                <w:div w:id="1132943653">
                  <w:marLeft w:val="0"/>
                  <w:marRight w:val="0"/>
                  <w:marTop w:val="0"/>
                  <w:marBottom w:val="360"/>
                  <w:divBdr>
                    <w:top w:val="none" w:sz="0" w:space="0" w:color="auto"/>
                    <w:left w:val="none" w:sz="0" w:space="0" w:color="auto"/>
                    <w:bottom w:val="none" w:sz="0" w:space="0" w:color="auto"/>
                    <w:right w:val="none" w:sz="0" w:space="0" w:color="auto"/>
                  </w:divBdr>
                  <w:divsChild>
                    <w:div w:id="1673677340">
                      <w:marLeft w:val="0"/>
                      <w:marRight w:val="0"/>
                      <w:marTop w:val="0"/>
                      <w:marBottom w:val="0"/>
                      <w:divBdr>
                        <w:top w:val="none" w:sz="0" w:space="0" w:color="auto"/>
                        <w:left w:val="single" w:sz="6" w:space="12" w:color="E4E0D8"/>
                        <w:bottom w:val="none" w:sz="0" w:space="0" w:color="auto"/>
                        <w:right w:val="none" w:sz="0" w:space="0" w:color="auto"/>
                      </w:divBdr>
                      <w:divsChild>
                        <w:div w:id="1395004116">
                          <w:marLeft w:val="0"/>
                          <w:marRight w:val="0"/>
                          <w:marTop w:val="0"/>
                          <w:marBottom w:val="0"/>
                          <w:divBdr>
                            <w:top w:val="none" w:sz="0" w:space="0" w:color="auto"/>
                            <w:left w:val="none" w:sz="0" w:space="0" w:color="auto"/>
                            <w:bottom w:val="none" w:sz="0" w:space="0" w:color="auto"/>
                            <w:right w:val="none" w:sz="0" w:space="0" w:color="auto"/>
                          </w:divBdr>
                          <w:divsChild>
                            <w:div w:id="257520166">
                              <w:marLeft w:val="0"/>
                              <w:marRight w:val="0"/>
                              <w:marTop w:val="0"/>
                              <w:marBottom w:val="0"/>
                              <w:divBdr>
                                <w:top w:val="none" w:sz="0" w:space="0" w:color="auto"/>
                                <w:left w:val="none" w:sz="0" w:space="0" w:color="auto"/>
                                <w:bottom w:val="none" w:sz="0" w:space="0" w:color="auto"/>
                                <w:right w:val="none" w:sz="0" w:space="0" w:color="auto"/>
                              </w:divBdr>
                            </w:div>
                            <w:div w:id="13503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398850">
      <w:bodyDiv w:val="1"/>
      <w:marLeft w:val="0"/>
      <w:marRight w:val="0"/>
      <w:marTop w:val="150"/>
      <w:marBottom w:val="150"/>
      <w:divBdr>
        <w:top w:val="none" w:sz="0" w:space="0" w:color="auto"/>
        <w:left w:val="none" w:sz="0" w:space="0" w:color="auto"/>
        <w:bottom w:val="none" w:sz="0" w:space="0" w:color="auto"/>
        <w:right w:val="none" w:sz="0" w:space="0" w:color="auto"/>
      </w:divBdr>
      <w:divsChild>
        <w:div w:id="1654212552">
          <w:marLeft w:val="0"/>
          <w:marRight w:val="0"/>
          <w:marTop w:val="0"/>
          <w:marBottom w:val="0"/>
          <w:divBdr>
            <w:top w:val="none" w:sz="0" w:space="0" w:color="auto"/>
            <w:left w:val="none" w:sz="0" w:space="0" w:color="auto"/>
            <w:bottom w:val="none" w:sz="0" w:space="0" w:color="auto"/>
            <w:right w:val="none" w:sz="0" w:space="0" w:color="auto"/>
          </w:divBdr>
          <w:divsChild>
            <w:div w:id="202940527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725177781">
      <w:bodyDiv w:val="1"/>
      <w:marLeft w:val="0"/>
      <w:marRight w:val="0"/>
      <w:marTop w:val="0"/>
      <w:marBottom w:val="0"/>
      <w:divBdr>
        <w:top w:val="none" w:sz="0" w:space="0" w:color="auto"/>
        <w:left w:val="none" w:sz="0" w:space="0" w:color="auto"/>
        <w:bottom w:val="none" w:sz="0" w:space="0" w:color="auto"/>
        <w:right w:val="none" w:sz="0" w:space="0" w:color="auto"/>
      </w:divBdr>
      <w:divsChild>
        <w:div w:id="1921789184">
          <w:marLeft w:val="0"/>
          <w:marRight w:val="0"/>
          <w:marTop w:val="0"/>
          <w:marBottom w:val="0"/>
          <w:divBdr>
            <w:top w:val="none" w:sz="0" w:space="0" w:color="auto"/>
            <w:left w:val="none" w:sz="0" w:space="0" w:color="auto"/>
            <w:bottom w:val="none" w:sz="0" w:space="0" w:color="auto"/>
            <w:right w:val="none" w:sz="0" w:space="0" w:color="auto"/>
          </w:divBdr>
          <w:divsChild>
            <w:div w:id="1782532988">
              <w:marLeft w:val="0"/>
              <w:marRight w:val="0"/>
              <w:marTop w:val="0"/>
              <w:marBottom w:val="0"/>
              <w:divBdr>
                <w:top w:val="none" w:sz="0" w:space="0" w:color="auto"/>
                <w:left w:val="none" w:sz="0" w:space="0" w:color="auto"/>
                <w:bottom w:val="none" w:sz="0" w:space="0" w:color="auto"/>
                <w:right w:val="none" w:sz="0" w:space="0" w:color="auto"/>
              </w:divBdr>
              <w:divsChild>
                <w:div w:id="7363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39439">
      <w:bodyDiv w:val="1"/>
      <w:marLeft w:val="0"/>
      <w:marRight w:val="0"/>
      <w:marTop w:val="0"/>
      <w:marBottom w:val="0"/>
      <w:divBdr>
        <w:top w:val="none" w:sz="0" w:space="0" w:color="auto"/>
        <w:left w:val="none" w:sz="0" w:space="0" w:color="auto"/>
        <w:bottom w:val="none" w:sz="0" w:space="0" w:color="auto"/>
        <w:right w:val="none" w:sz="0" w:space="0" w:color="auto"/>
      </w:divBdr>
      <w:divsChild>
        <w:div w:id="765032135">
          <w:marLeft w:val="0"/>
          <w:marRight w:val="0"/>
          <w:marTop w:val="0"/>
          <w:marBottom w:val="0"/>
          <w:divBdr>
            <w:top w:val="none" w:sz="0" w:space="0" w:color="auto"/>
            <w:left w:val="none" w:sz="0" w:space="0" w:color="auto"/>
            <w:bottom w:val="none" w:sz="0" w:space="0" w:color="auto"/>
            <w:right w:val="none" w:sz="0" w:space="0" w:color="auto"/>
          </w:divBdr>
          <w:divsChild>
            <w:div w:id="20824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8799">
      <w:bodyDiv w:val="1"/>
      <w:marLeft w:val="0"/>
      <w:marRight w:val="0"/>
      <w:marTop w:val="0"/>
      <w:marBottom w:val="0"/>
      <w:divBdr>
        <w:top w:val="none" w:sz="0" w:space="0" w:color="auto"/>
        <w:left w:val="none" w:sz="0" w:space="0" w:color="auto"/>
        <w:bottom w:val="none" w:sz="0" w:space="0" w:color="auto"/>
        <w:right w:val="none" w:sz="0" w:space="0" w:color="auto"/>
      </w:divBdr>
      <w:divsChild>
        <w:div w:id="691147386">
          <w:marLeft w:val="0"/>
          <w:marRight w:val="0"/>
          <w:marTop w:val="0"/>
          <w:marBottom w:val="0"/>
          <w:divBdr>
            <w:top w:val="none" w:sz="0" w:space="0" w:color="auto"/>
            <w:left w:val="none" w:sz="0" w:space="0" w:color="auto"/>
            <w:bottom w:val="none" w:sz="0" w:space="0" w:color="auto"/>
            <w:right w:val="none" w:sz="0" w:space="0" w:color="auto"/>
          </w:divBdr>
          <w:divsChild>
            <w:div w:id="393162529">
              <w:marLeft w:val="0"/>
              <w:marRight w:val="0"/>
              <w:marTop w:val="0"/>
              <w:marBottom w:val="0"/>
              <w:divBdr>
                <w:top w:val="none" w:sz="0" w:space="0" w:color="auto"/>
                <w:left w:val="none" w:sz="0" w:space="0" w:color="auto"/>
                <w:bottom w:val="none" w:sz="0" w:space="0" w:color="auto"/>
                <w:right w:val="none" w:sz="0" w:space="0" w:color="auto"/>
              </w:divBdr>
              <w:divsChild>
                <w:div w:id="1121532079">
                  <w:marLeft w:val="0"/>
                  <w:marRight w:val="0"/>
                  <w:marTop w:val="0"/>
                  <w:marBottom w:val="0"/>
                  <w:divBdr>
                    <w:top w:val="none" w:sz="0" w:space="0" w:color="auto"/>
                    <w:left w:val="none" w:sz="0" w:space="0" w:color="auto"/>
                    <w:bottom w:val="none" w:sz="0" w:space="0" w:color="auto"/>
                    <w:right w:val="none" w:sz="0" w:space="0" w:color="auto"/>
                  </w:divBdr>
                  <w:divsChild>
                    <w:div w:id="1472478317">
                      <w:marLeft w:val="0"/>
                      <w:marRight w:val="0"/>
                      <w:marTop w:val="0"/>
                      <w:marBottom w:val="0"/>
                      <w:divBdr>
                        <w:top w:val="none" w:sz="0" w:space="0" w:color="auto"/>
                        <w:left w:val="none" w:sz="0" w:space="0" w:color="auto"/>
                        <w:bottom w:val="none" w:sz="0" w:space="0" w:color="auto"/>
                        <w:right w:val="none" w:sz="0" w:space="0" w:color="auto"/>
                      </w:divBdr>
                      <w:divsChild>
                        <w:div w:id="126348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931">
      <w:bodyDiv w:val="1"/>
      <w:marLeft w:val="0"/>
      <w:marRight w:val="0"/>
      <w:marTop w:val="0"/>
      <w:marBottom w:val="0"/>
      <w:divBdr>
        <w:top w:val="none" w:sz="0" w:space="0" w:color="auto"/>
        <w:left w:val="none" w:sz="0" w:space="0" w:color="auto"/>
        <w:bottom w:val="none" w:sz="0" w:space="0" w:color="auto"/>
        <w:right w:val="none" w:sz="0" w:space="0" w:color="auto"/>
      </w:divBdr>
    </w:div>
    <w:div w:id="1741126271">
      <w:bodyDiv w:val="1"/>
      <w:marLeft w:val="0"/>
      <w:marRight w:val="0"/>
      <w:marTop w:val="0"/>
      <w:marBottom w:val="0"/>
      <w:divBdr>
        <w:top w:val="none" w:sz="0" w:space="0" w:color="auto"/>
        <w:left w:val="none" w:sz="0" w:space="0" w:color="auto"/>
        <w:bottom w:val="none" w:sz="0" w:space="0" w:color="auto"/>
        <w:right w:val="none" w:sz="0" w:space="0" w:color="auto"/>
      </w:divBdr>
    </w:div>
    <w:div w:id="1742554912">
      <w:bodyDiv w:val="1"/>
      <w:marLeft w:val="0"/>
      <w:marRight w:val="0"/>
      <w:marTop w:val="0"/>
      <w:marBottom w:val="0"/>
      <w:divBdr>
        <w:top w:val="none" w:sz="0" w:space="0" w:color="auto"/>
        <w:left w:val="none" w:sz="0" w:space="0" w:color="auto"/>
        <w:bottom w:val="none" w:sz="0" w:space="0" w:color="auto"/>
        <w:right w:val="none" w:sz="0" w:space="0" w:color="auto"/>
      </w:divBdr>
    </w:div>
    <w:div w:id="1746415490">
      <w:bodyDiv w:val="1"/>
      <w:marLeft w:val="0"/>
      <w:marRight w:val="0"/>
      <w:marTop w:val="0"/>
      <w:marBottom w:val="0"/>
      <w:divBdr>
        <w:top w:val="none" w:sz="0" w:space="0" w:color="auto"/>
        <w:left w:val="none" w:sz="0" w:space="0" w:color="auto"/>
        <w:bottom w:val="none" w:sz="0" w:space="0" w:color="auto"/>
        <w:right w:val="none" w:sz="0" w:space="0" w:color="auto"/>
      </w:divBdr>
    </w:div>
    <w:div w:id="1746763027">
      <w:bodyDiv w:val="1"/>
      <w:marLeft w:val="0"/>
      <w:marRight w:val="0"/>
      <w:marTop w:val="0"/>
      <w:marBottom w:val="0"/>
      <w:divBdr>
        <w:top w:val="none" w:sz="0" w:space="0" w:color="auto"/>
        <w:left w:val="none" w:sz="0" w:space="0" w:color="auto"/>
        <w:bottom w:val="none" w:sz="0" w:space="0" w:color="auto"/>
        <w:right w:val="none" w:sz="0" w:space="0" w:color="auto"/>
      </w:divBdr>
      <w:divsChild>
        <w:div w:id="642080600">
          <w:marLeft w:val="0"/>
          <w:marRight w:val="0"/>
          <w:marTop w:val="0"/>
          <w:marBottom w:val="0"/>
          <w:divBdr>
            <w:top w:val="none" w:sz="0" w:space="0" w:color="auto"/>
            <w:left w:val="none" w:sz="0" w:space="0" w:color="auto"/>
            <w:bottom w:val="none" w:sz="0" w:space="0" w:color="auto"/>
            <w:right w:val="none" w:sz="0" w:space="0" w:color="auto"/>
          </w:divBdr>
          <w:divsChild>
            <w:div w:id="959073430">
              <w:marLeft w:val="0"/>
              <w:marRight w:val="0"/>
              <w:marTop w:val="0"/>
              <w:marBottom w:val="0"/>
              <w:divBdr>
                <w:top w:val="none" w:sz="0" w:space="0" w:color="auto"/>
                <w:left w:val="none" w:sz="0" w:space="0" w:color="auto"/>
                <w:bottom w:val="none" w:sz="0" w:space="0" w:color="auto"/>
                <w:right w:val="none" w:sz="0" w:space="0" w:color="auto"/>
              </w:divBdr>
              <w:divsChild>
                <w:div w:id="2056850094">
                  <w:marLeft w:val="0"/>
                  <w:marRight w:val="0"/>
                  <w:marTop w:val="0"/>
                  <w:marBottom w:val="0"/>
                  <w:divBdr>
                    <w:top w:val="none" w:sz="0" w:space="0" w:color="auto"/>
                    <w:left w:val="none" w:sz="0" w:space="0" w:color="auto"/>
                    <w:bottom w:val="none" w:sz="0" w:space="0" w:color="auto"/>
                    <w:right w:val="none" w:sz="0" w:space="0" w:color="auto"/>
                  </w:divBdr>
                  <w:divsChild>
                    <w:div w:id="1986423038">
                      <w:marLeft w:val="0"/>
                      <w:marRight w:val="0"/>
                      <w:marTop w:val="0"/>
                      <w:marBottom w:val="0"/>
                      <w:divBdr>
                        <w:top w:val="none" w:sz="0" w:space="0" w:color="auto"/>
                        <w:left w:val="none" w:sz="0" w:space="0" w:color="auto"/>
                        <w:bottom w:val="none" w:sz="0" w:space="0" w:color="auto"/>
                        <w:right w:val="none" w:sz="0" w:space="0" w:color="auto"/>
                      </w:divBdr>
                      <w:divsChild>
                        <w:div w:id="763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147065">
      <w:bodyDiv w:val="1"/>
      <w:marLeft w:val="0"/>
      <w:marRight w:val="0"/>
      <w:marTop w:val="0"/>
      <w:marBottom w:val="0"/>
      <w:divBdr>
        <w:top w:val="none" w:sz="0" w:space="0" w:color="auto"/>
        <w:left w:val="none" w:sz="0" w:space="0" w:color="auto"/>
        <w:bottom w:val="none" w:sz="0" w:space="0" w:color="auto"/>
        <w:right w:val="none" w:sz="0" w:space="0" w:color="auto"/>
      </w:divBdr>
      <w:divsChild>
        <w:div w:id="2106340378">
          <w:marLeft w:val="0"/>
          <w:marRight w:val="0"/>
          <w:marTop w:val="0"/>
          <w:marBottom w:val="0"/>
          <w:divBdr>
            <w:top w:val="none" w:sz="0" w:space="0" w:color="auto"/>
            <w:left w:val="none" w:sz="0" w:space="0" w:color="auto"/>
            <w:bottom w:val="none" w:sz="0" w:space="0" w:color="auto"/>
            <w:right w:val="none" w:sz="0" w:space="0" w:color="auto"/>
          </w:divBdr>
          <w:divsChild>
            <w:div w:id="2031223845">
              <w:marLeft w:val="0"/>
              <w:marRight w:val="0"/>
              <w:marTop w:val="0"/>
              <w:marBottom w:val="0"/>
              <w:divBdr>
                <w:top w:val="none" w:sz="0" w:space="0" w:color="auto"/>
                <w:left w:val="none" w:sz="0" w:space="0" w:color="auto"/>
                <w:bottom w:val="none" w:sz="0" w:space="0" w:color="auto"/>
                <w:right w:val="none" w:sz="0" w:space="0" w:color="auto"/>
              </w:divBdr>
              <w:divsChild>
                <w:div w:id="2077315674">
                  <w:marLeft w:val="0"/>
                  <w:marRight w:val="0"/>
                  <w:marTop w:val="0"/>
                  <w:marBottom w:val="0"/>
                  <w:divBdr>
                    <w:top w:val="none" w:sz="0" w:space="0" w:color="auto"/>
                    <w:left w:val="none" w:sz="0" w:space="0" w:color="auto"/>
                    <w:bottom w:val="none" w:sz="0" w:space="0" w:color="auto"/>
                    <w:right w:val="none" w:sz="0" w:space="0" w:color="auto"/>
                  </w:divBdr>
                  <w:divsChild>
                    <w:div w:id="1799713443">
                      <w:marLeft w:val="0"/>
                      <w:marRight w:val="0"/>
                      <w:marTop w:val="0"/>
                      <w:marBottom w:val="0"/>
                      <w:divBdr>
                        <w:top w:val="none" w:sz="0" w:space="0" w:color="auto"/>
                        <w:left w:val="none" w:sz="0" w:space="0" w:color="auto"/>
                        <w:bottom w:val="none" w:sz="0" w:space="0" w:color="auto"/>
                        <w:right w:val="none" w:sz="0" w:space="0" w:color="auto"/>
                      </w:divBdr>
                      <w:divsChild>
                        <w:div w:id="1205630657">
                          <w:marLeft w:val="0"/>
                          <w:marRight w:val="0"/>
                          <w:marTop w:val="0"/>
                          <w:marBottom w:val="0"/>
                          <w:divBdr>
                            <w:top w:val="none" w:sz="0" w:space="0" w:color="auto"/>
                            <w:left w:val="none" w:sz="0" w:space="0" w:color="auto"/>
                            <w:bottom w:val="none" w:sz="0" w:space="0" w:color="auto"/>
                            <w:right w:val="none" w:sz="0" w:space="0" w:color="auto"/>
                          </w:divBdr>
                          <w:divsChild>
                            <w:div w:id="1409645575">
                              <w:marLeft w:val="0"/>
                              <w:marRight w:val="0"/>
                              <w:marTop w:val="0"/>
                              <w:marBottom w:val="0"/>
                              <w:divBdr>
                                <w:top w:val="none" w:sz="0" w:space="0" w:color="auto"/>
                                <w:left w:val="none" w:sz="0" w:space="0" w:color="auto"/>
                                <w:bottom w:val="none" w:sz="0" w:space="0" w:color="auto"/>
                                <w:right w:val="none" w:sz="0" w:space="0" w:color="auto"/>
                              </w:divBdr>
                              <w:divsChild>
                                <w:div w:id="14307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012167">
      <w:bodyDiv w:val="1"/>
      <w:marLeft w:val="0"/>
      <w:marRight w:val="0"/>
      <w:marTop w:val="0"/>
      <w:marBottom w:val="0"/>
      <w:divBdr>
        <w:top w:val="none" w:sz="0" w:space="0" w:color="auto"/>
        <w:left w:val="none" w:sz="0" w:space="0" w:color="auto"/>
        <w:bottom w:val="none" w:sz="0" w:space="0" w:color="auto"/>
        <w:right w:val="none" w:sz="0" w:space="0" w:color="auto"/>
      </w:divBdr>
    </w:div>
    <w:div w:id="1757047060">
      <w:bodyDiv w:val="1"/>
      <w:marLeft w:val="0"/>
      <w:marRight w:val="0"/>
      <w:marTop w:val="0"/>
      <w:marBottom w:val="0"/>
      <w:divBdr>
        <w:top w:val="none" w:sz="0" w:space="0" w:color="auto"/>
        <w:left w:val="none" w:sz="0" w:space="0" w:color="auto"/>
        <w:bottom w:val="none" w:sz="0" w:space="0" w:color="auto"/>
        <w:right w:val="none" w:sz="0" w:space="0" w:color="auto"/>
      </w:divBdr>
      <w:divsChild>
        <w:div w:id="341251226">
          <w:marLeft w:val="0"/>
          <w:marRight w:val="0"/>
          <w:marTop w:val="0"/>
          <w:marBottom w:val="0"/>
          <w:divBdr>
            <w:top w:val="none" w:sz="0" w:space="0" w:color="auto"/>
            <w:left w:val="single" w:sz="6" w:space="0" w:color="CCCCCC"/>
            <w:bottom w:val="none" w:sz="0" w:space="0" w:color="auto"/>
            <w:right w:val="none" w:sz="0" w:space="0" w:color="auto"/>
          </w:divBdr>
          <w:divsChild>
            <w:div w:id="7117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5899">
      <w:bodyDiv w:val="1"/>
      <w:marLeft w:val="0"/>
      <w:marRight w:val="0"/>
      <w:marTop w:val="0"/>
      <w:marBottom w:val="0"/>
      <w:divBdr>
        <w:top w:val="none" w:sz="0" w:space="0" w:color="auto"/>
        <w:left w:val="none" w:sz="0" w:space="0" w:color="auto"/>
        <w:bottom w:val="none" w:sz="0" w:space="0" w:color="auto"/>
        <w:right w:val="none" w:sz="0" w:space="0" w:color="auto"/>
      </w:divBdr>
    </w:div>
    <w:div w:id="1760172730">
      <w:bodyDiv w:val="1"/>
      <w:marLeft w:val="0"/>
      <w:marRight w:val="0"/>
      <w:marTop w:val="0"/>
      <w:marBottom w:val="0"/>
      <w:divBdr>
        <w:top w:val="none" w:sz="0" w:space="0" w:color="auto"/>
        <w:left w:val="none" w:sz="0" w:space="0" w:color="auto"/>
        <w:bottom w:val="none" w:sz="0" w:space="0" w:color="auto"/>
        <w:right w:val="none" w:sz="0" w:space="0" w:color="auto"/>
      </w:divBdr>
      <w:divsChild>
        <w:div w:id="2041738084">
          <w:marLeft w:val="0"/>
          <w:marRight w:val="0"/>
          <w:marTop w:val="0"/>
          <w:marBottom w:val="0"/>
          <w:divBdr>
            <w:top w:val="none" w:sz="0" w:space="0" w:color="auto"/>
            <w:left w:val="none" w:sz="0" w:space="0" w:color="auto"/>
            <w:bottom w:val="none" w:sz="0" w:space="0" w:color="auto"/>
            <w:right w:val="none" w:sz="0" w:space="0" w:color="auto"/>
          </w:divBdr>
        </w:div>
      </w:divsChild>
    </w:div>
    <w:div w:id="1774742157">
      <w:bodyDiv w:val="1"/>
      <w:marLeft w:val="0"/>
      <w:marRight w:val="0"/>
      <w:marTop w:val="0"/>
      <w:marBottom w:val="0"/>
      <w:divBdr>
        <w:top w:val="none" w:sz="0" w:space="0" w:color="auto"/>
        <w:left w:val="none" w:sz="0" w:space="0" w:color="auto"/>
        <w:bottom w:val="none" w:sz="0" w:space="0" w:color="auto"/>
        <w:right w:val="none" w:sz="0" w:space="0" w:color="auto"/>
      </w:divBdr>
      <w:divsChild>
        <w:div w:id="307825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8912377">
      <w:bodyDiv w:val="1"/>
      <w:marLeft w:val="0"/>
      <w:marRight w:val="0"/>
      <w:marTop w:val="0"/>
      <w:marBottom w:val="0"/>
      <w:divBdr>
        <w:top w:val="none" w:sz="0" w:space="0" w:color="auto"/>
        <w:left w:val="none" w:sz="0" w:space="0" w:color="auto"/>
        <w:bottom w:val="none" w:sz="0" w:space="0" w:color="auto"/>
        <w:right w:val="none" w:sz="0" w:space="0" w:color="auto"/>
      </w:divBdr>
    </w:div>
    <w:div w:id="1779059782">
      <w:bodyDiv w:val="1"/>
      <w:marLeft w:val="0"/>
      <w:marRight w:val="0"/>
      <w:marTop w:val="90"/>
      <w:marBottom w:val="0"/>
      <w:divBdr>
        <w:top w:val="none" w:sz="0" w:space="0" w:color="auto"/>
        <w:left w:val="none" w:sz="0" w:space="0" w:color="auto"/>
        <w:bottom w:val="none" w:sz="0" w:space="0" w:color="auto"/>
        <w:right w:val="none" w:sz="0" w:space="0" w:color="auto"/>
      </w:divBdr>
      <w:divsChild>
        <w:div w:id="621110375">
          <w:marLeft w:val="0"/>
          <w:marRight w:val="0"/>
          <w:marTop w:val="0"/>
          <w:marBottom w:val="0"/>
          <w:divBdr>
            <w:top w:val="none" w:sz="0" w:space="0" w:color="auto"/>
            <w:left w:val="none" w:sz="0" w:space="0" w:color="auto"/>
            <w:bottom w:val="none" w:sz="0" w:space="0" w:color="auto"/>
            <w:right w:val="none" w:sz="0" w:space="0" w:color="auto"/>
          </w:divBdr>
          <w:divsChild>
            <w:div w:id="213359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8817">
      <w:bodyDiv w:val="1"/>
      <w:marLeft w:val="0"/>
      <w:marRight w:val="0"/>
      <w:marTop w:val="0"/>
      <w:marBottom w:val="0"/>
      <w:divBdr>
        <w:top w:val="none" w:sz="0" w:space="0" w:color="auto"/>
        <w:left w:val="none" w:sz="0" w:space="0" w:color="auto"/>
        <w:bottom w:val="none" w:sz="0" w:space="0" w:color="auto"/>
        <w:right w:val="none" w:sz="0" w:space="0" w:color="auto"/>
      </w:divBdr>
    </w:div>
    <w:div w:id="1785464366">
      <w:bodyDiv w:val="1"/>
      <w:marLeft w:val="0"/>
      <w:marRight w:val="0"/>
      <w:marTop w:val="0"/>
      <w:marBottom w:val="0"/>
      <w:divBdr>
        <w:top w:val="none" w:sz="0" w:space="0" w:color="auto"/>
        <w:left w:val="none" w:sz="0" w:space="0" w:color="auto"/>
        <w:bottom w:val="none" w:sz="0" w:space="0" w:color="auto"/>
        <w:right w:val="none" w:sz="0" w:space="0" w:color="auto"/>
      </w:divBdr>
    </w:div>
    <w:div w:id="1789933159">
      <w:bodyDiv w:val="1"/>
      <w:marLeft w:val="0"/>
      <w:marRight w:val="0"/>
      <w:marTop w:val="0"/>
      <w:marBottom w:val="0"/>
      <w:divBdr>
        <w:top w:val="none" w:sz="0" w:space="0" w:color="auto"/>
        <w:left w:val="none" w:sz="0" w:space="0" w:color="auto"/>
        <w:bottom w:val="none" w:sz="0" w:space="0" w:color="auto"/>
        <w:right w:val="none" w:sz="0" w:space="0" w:color="auto"/>
      </w:divBdr>
      <w:divsChild>
        <w:div w:id="1313605048">
          <w:marLeft w:val="0"/>
          <w:marRight w:val="0"/>
          <w:marTop w:val="0"/>
          <w:marBottom w:val="0"/>
          <w:divBdr>
            <w:top w:val="single" w:sz="6" w:space="0" w:color="FFFFFF"/>
            <w:left w:val="single" w:sz="6" w:space="0" w:color="797979"/>
            <w:bottom w:val="single" w:sz="6" w:space="0" w:color="797979"/>
            <w:right w:val="single" w:sz="6" w:space="0" w:color="797979"/>
          </w:divBdr>
          <w:divsChild>
            <w:div w:id="641429430">
              <w:marLeft w:val="5400"/>
              <w:marRight w:val="0"/>
              <w:marTop w:val="2460"/>
              <w:marBottom w:val="0"/>
              <w:divBdr>
                <w:top w:val="none" w:sz="0" w:space="0" w:color="auto"/>
                <w:left w:val="none" w:sz="0" w:space="0" w:color="auto"/>
                <w:bottom w:val="none" w:sz="0" w:space="0" w:color="auto"/>
                <w:right w:val="none" w:sz="0" w:space="0" w:color="auto"/>
              </w:divBdr>
              <w:divsChild>
                <w:div w:id="66534829">
                  <w:marLeft w:val="0"/>
                  <w:marRight w:val="0"/>
                  <w:marTop w:val="0"/>
                  <w:marBottom w:val="0"/>
                  <w:divBdr>
                    <w:top w:val="none" w:sz="0" w:space="0" w:color="auto"/>
                    <w:left w:val="none" w:sz="0" w:space="0" w:color="auto"/>
                    <w:bottom w:val="none" w:sz="0" w:space="0" w:color="auto"/>
                    <w:right w:val="none" w:sz="0" w:space="0" w:color="auto"/>
                  </w:divBdr>
                  <w:divsChild>
                    <w:div w:id="1823039388">
                      <w:marLeft w:val="0"/>
                      <w:marRight w:val="0"/>
                      <w:marTop w:val="0"/>
                      <w:marBottom w:val="0"/>
                      <w:divBdr>
                        <w:top w:val="none" w:sz="0" w:space="0" w:color="auto"/>
                        <w:left w:val="none" w:sz="0" w:space="0" w:color="auto"/>
                        <w:bottom w:val="none" w:sz="0" w:space="0" w:color="auto"/>
                        <w:right w:val="none" w:sz="0" w:space="0" w:color="auto"/>
                      </w:divBdr>
                      <w:divsChild>
                        <w:div w:id="12853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229691">
      <w:bodyDiv w:val="1"/>
      <w:marLeft w:val="0"/>
      <w:marRight w:val="0"/>
      <w:marTop w:val="0"/>
      <w:marBottom w:val="0"/>
      <w:divBdr>
        <w:top w:val="none" w:sz="0" w:space="0" w:color="auto"/>
        <w:left w:val="none" w:sz="0" w:space="0" w:color="auto"/>
        <w:bottom w:val="none" w:sz="0" w:space="0" w:color="auto"/>
        <w:right w:val="none" w:sz="0" w:space="0" w:color="auto"/>
      </w:divBdr>
      <w:divsChild>
        <w:div w:id="944263356">
          <w:marLeft w:val="0"/>
          <w:marRight w:val="0"/>
          <w:marTop w:val="0"/>
          <w:marBottom w:val="0"/>
          <w:divBdr>
            <w:top w:val="none" w:sz="0" w:space="0" w:color="auto"/>
            <w:left w:val="none" w:sz="0" w:space="0" w:color="auto"/>
            <w:bottom w:val="none" w:sz="0" w:space="0" w:color="auto"/>
            <w:right w:val="none" w:sz="0" w:space="0" w:color="auto"/>
          </w:divBdr>
          <w:divsChild>
            <w:div w:id="730353294">
              <w:marLeft w:val="0"/>
              <w:marRight w:val="0"/>
              <w:marTop w:val="0"/>
              <w:marBottom w:val="0"/>
              <w:divBdr>
                <w:top w:val="none" w:sz="0" w:space="0" w:color="auto"/>
                <w:left w:val="none" w:sz="0" w:space="0" w:color="auto"/>
                <w:bottom w:val="none" w:sz="0" w:space="0" w:color="auto"/>
                <w:right w:val="none" w:sz="0" w:space="0" w:color="auto"/>
              </w:divBdr>
              <w:divsChild>
                <w:div w:id="17590170">
                  <w:marLeft w:val="0"/>
                  <w:marRight w:val="0"/>
                  <w:marTop w:val="0"/>
                  <w:marBottom w:val="0"/>
                  <w:divBdr>
                    <w:top w:val="none" w:sz="0" w:space="0" w:color="auto"/>
                    <w:left w:val="none" w:sz="0" w:space="0" w:color="auto"/>
                    <w:bottom w:val="none" w:sz="0" w:space="0" w:color="auto"/>
                    <w:right w:val="none" w:sz="0" w:space="0" w:color="auto"/>
                  </w:divBdr>
                  <w:divsChild>
                    <w:div w:id="339310530">
                      <w:marLeft w:val="0"/>
                      <w:marRight w:val="0"/>
                      <w:marTop w:val="0"/>
                      <w:marBottom w:val="0"/>
                      <w:divBdr>
                        <w:top w:val="none" w:sz="0" w:space="0" w:color="auto"/>
                        <w:left w:val="none" w:sz="0" w:space="0" w:color="auto"/>
                        <w:bottom w:val="none" w:sz="0" w:space="0" w:color="auto"/>
                        <w:right w:val="none" w:sz="0" w:space="0" w:color="auto"/>
                      </w:divBdr>
                      <w:divsChild>
                        <w:div w:id="73964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582812">
      <w:bodyDiv w:val="1"/>
      <w:marLeft w:val="0"/>
      <w:marRight w:val="0"/>
      <w:marTop w:val="0"/>
      <w:marBottom w:val="0"/>
      <w:divBdr>
        <w:top w:val="none" w:sz="0" w:space="0" w:color="auto"/>
        <w:left w:val="none" w:sz="0" w:space="0" w:color="auto"/>
        <w:bottom w:val="none" w:sz="0" w:space="0" w:color="auto"/>
        <w:right w:val="none" w:sz="0" w:space="0" w:color="auto"/>
      </w:divBdr>
      <w:divsChild>
        <w:div w:id="301931383">
          <w:marLeft w:val="0"/>
          <w:marRight w:val="0"/>
          <w:marTop w:val="0"/>
          <w:marBottom w:val="0"/>
          <w:divBdr>
            <w:top w:val="none" w:sz="0" w:space="0" w:color="auto"/>
            <w:left w:val="none" w:sz="0" w:space="0" w:color="auto"/>
            <w:bottom w:val="none" w:sz="0" w:space="0" w:color="auto"/>
            <w:right w:val="none" w:sz="0" w:space="0" w:color="auto"/>
          </w:divBdr>
          <w:divsChild>
            <w:div w:id="1867671299">
              <w:marLeft w:val="3300"/>
              <w:marRight w:val="0"/>
              <w:marTop w:val="0"/>
              <w:marBottom w:val="0"/>
              <w:divBdr>
                <w:top w:val="none" w:sz="0" w:space="0" w:color="auto"/>
                <w:left w:val="none" w:sz="0" w:space="0" w:color="auto"/>
                <w:bottom w:val="none" w:sz="0" w:space="0" w:color="auto"/>
                <w:right w:val="none" w:sz="0" w:space="0" w:color="auto"/>
              </w:divBdr>
              <w:divsChild>
                <w:div w:id="820389416">
                  <w:marLeft w:val="0"/>
                  <w:marRight w:val="0"/>
                  <w:marTop w:val="0"/>
                  <w:marBottom w:val="120"/>
                  <w:divBdr>
                    <w:top w:val="none" w:sz="0" w:space="0" w:color="auto"/>
                    <w:left w:val="none" w:sz="0" w:space="0" w:color="auto"/>
                    <w:bottom w:val="single" w:sz="18" w:space="3" w:color="8A7B64"/>
                    <w:right w:val="none" w:sz="0" w:space="0" w:color="auto"/>
                  </w:divBdr>
                </w:div>
                <w:div w:id="2126003858">
                  <w:marLeft w:val="0"/>
                  <w:marRight w:val="0"/>
                  <w:marTop w:val="0"/>
                  <w:marBottom w:val="120"/>
                  <w:divBdr>
                    <w:top w:val="none" w:sz="0" w:space="0" w:color="auto"/>
                    <w:left w:val="none" w:sz="0" w:space="0" w:color="auto"/>
                    <w:bottom w:val="single" w:sz="18" w:space="3" w:color="8A7B64"/>
                    <w:right w:val="none" w:sz="0" w:space="0" w:color="auto"/>
                  </w:divBdr>
                </w:div>
              </w:divsChild>
            </w:div>
          </w:divsChild>
        </w:div>
        <w:div w:id="876089201">
          <w:marLeft w:val="0"/>
          <w:marRight w:val="0"/>
          <w:marTop w:val="0"/>
          <w:marBottom w:val="144"/>
          <w:divBdr>
            <w:top w:val="none" w:sz="0" w:space="0" w:color="auto"/>
            <w:left w:val="none" w:sz="0" w:space="0" w:color="auto"/>
            <w:bottom w:val="none" w:sz="0" w:space="0" w:color="auto"/>
            <w:right w:val="none" w:sz="0" w:space="0" w:color="auto"/>
          </w:divBdr>
          <w:divsChild>
            <w:div w:id="222103470">
              <w:marLeft w:val="0"/>
              <w:marRight w:val="0"/>
              <w:marTop w:val="0"/>
              <w:marBottom w:val="0"/>
              <w:divBdr>
                <w:top w:val="none" w:sz="0" w:space="0" w:color="auto"/>
                <w:left w:val="none" w:sz="0" w:space="0" w:color="auto"/>
                <w:bottom w:val="none" w:sz="0" w:space="0" w:color="auto"/>
                <w:right w:val="none" w:sz="0" w:space="0" w:color="auto"/>
              </w:divBdr>
              <w:divsChild>
                <w:div w:id="617639579">
                  <w:marLeft w:val="0"/>
                  <w:marRight w:val="0"/>
                  <w:marTop w:val="0"/>
                  <w:marBottom w:val="0"/>
                  <w:divBdr>
                    <w:top w:val="none" w:sz="0" w:space="0" w:color="auto"/>
                    <w:left w:val="none" w:sz="0" w:space="0" w:color="auto"/>
                    <w:bottom w:val="none" w:sz="0" w:space="0" w:color="auto"/>
                    <w:right w:val="none" w:sz="0" w:space="0" w:color="auto"/>
                  </w:divBdr>
                </w:div>
                <w:div w:id="14622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91785">
          <w:marLeft w:val="0"/>
          <w:marRight w:val="0"/>
          <w:marTop w:val="0"/>
          <w:marBottom w:val="144"/>
          <w:divBdr>
            <w:top w:val="none" w:sz="0" w:space="0" w:color="auto"/>
            <w:left w:val="none" w:sz="0" w:space="0" w:color="auto"/>
            <w:bottom w:val="none" w:sz="0" w:space="0" w:color="auto"/>
            <w:right w:val="none" w:sz="0" w:space="0" w:color="auto"/>
          </w:divBdr>
          <w:divsChild>
            <w:div w:id="1948273571">
              <w:marLeft w:val="240"/>
              <w:marRight w:val="240"/>
              <w:marTop w:val="0"/>
              <w:marBottom w:val="0"/>
              <w:divBdr>
                <w:top w:val="none" w:sz="0" w:space="0" w:color="auto"/>
                <w:left w:val="none" w:sz="0" w:space="0" w:color="auto"/>
                <w:bottom w:val="none" w:sz="0" w:space="0" w:color="auto"/>
                <w:right w:val="none" w:sz="0" w:space="0" w:color="auto"/>
              </w:divBdr>
            </w:div>
            <w:div w:id="601647148">
              <w:marLeft w:val="240"/>
              <w:marRight w:val="240"/>
              <w:marTop w:val="0"/>
              <w:marBottom w:val="0"/>
              <w:divBdr>
                <w:top w:val="none" w:sz="0" w:space="0" w:color="auto"/>
                <w:left w:val="none" w:sz="0" w:space="0" w:color="auto"/>
                <w:bottom w:val="none" w:sz="0" w:space="0" w:color="auto"/>
                <w:right w:val="none" w:sz="0" w:space="0" w:color="auto"/>
              </w:divBdr>
            </w:div>
            <w:div w:id="983778013">
              <w:marLeft w:val="240"/>
              <w:marRight w:val="240"/>
              <w:marTop w:val="0"/>
              <w:marBottom w:val="0"/>
              <w:divBdr>
                <w:top w:val="none" w:sz="0" w:space="0" w:color="auto"/>
                <w:left w:val="none" w:sz="0" w:space="0" w:color="auto"/>
                <w:bottom w:val="none" w:sz="0" w:space="0" w:color="auto"/>
                <w:right w:val="none" w:sz="0" w:space="0" w:color="auto"/>
              </w:divBdr>
            </w:div>
            <w:div w:id="1169904898">
              <w:marLeft w:val="240"/>
              <w:marRight w:val="240"/>
              <w:marTop w:val="0"/>
              <w:marBottom w:val="0"/>
              <w:divBdr>
                <w:top w:val="none" w:sz="0" w:space="0" w:color="auto"/>
                <w:left w:val="none" w:sz="0" w:space="0" w:color="auto"/>
                <w:bottom w:val="none" w:sz="0" w:space="0" w:color="auto"/>
                <w:right w:val="none" w:sz="0" w:space="0" w:color="auto"/>
              </w:divBdr>
            </w:div>
            <w:div w:id="1466922461">
              <w:marLeft w:val="240"/>
              <w:marRight w:val="240"/>
              <w:marTop w:val="0"/>
              <w:marBottom w:val="0"/>
              <w:divBdr>
                <w:top w:val="none" w:sz="0" w:space="0" w:color="auto"/>
                <w:left w:val="none" w:sz="0" w:space="0" w:color="auto"/>
                <w:bottom w:val="none" w:sz="0" w:space="0" w:color="auto"/>
                <w:right w:val="none" w:sz="0" w:space="0" w:color="auto"/>
              </w:divBdr>
            </w:div>
            <w:div w:id="74032478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828670965">
      <w:bodyDiv w:val="1"/>
      <w:marLeft w:val="0"/>
      <w:marRight w:val="0"/>
      <w:marTop w:val="0"/>
      <w:marBottom w:val="0"/>
      <w:divBdr>
        <w:top w:val="none" w:sz="0" w:space="0" w:color="auto"/>
        <w:left w:val="none" w:sz="0" w:space="0" w:color="auto"/>
        <w:bottom w:val="none" w:sz="0" w:space="0" w:color="auto"/>
        <w:right w:val="none" w:sz="0" w:space="0" w:color="auto"/>
      </w:divBdr>
    </w:div>
    <w:div w:id="1855342523">
      <w:bodyDiv w:val="1"/>
      <w:marLeft w:val="0"/>
      <w:marRight w:val="0"/>
      <w:marTop w:val="0"/>
      <w:marBottom w:val="0"/>
      <w:divBdr>
        <w:top w:val="none" w:sz="0" w:space="0" w:color="auto"/>
        <w:left w:val="none" w:sz="0" w:space="0" w:color="auto"/>
        <w:bottom w:val="none" w:sz="0" w:space="0" w:color="auto"/>
        <w:right w:val="none" w:sz="0" w:space="0" w:color="auto"/>
      </w:divBdr>
      <w:divsChild>
        <w:div w:id="532502006">
          <w:marLeft w:val="0"/>
          <w:marRight w:val="0"/>
          <w:marTop w:val="0"/>
          <w:marBottom w:val="0"/>
          <w:divBdr>
            <w:top w:val="none" w:sz="0" w:space="0" w:color="auto"/>
            <w:left w:val="none" w:sz="0" w:space="0" w:color="auto"/>
            <w:bottom w:val="none" w:sz="0" w:space="0" w:color="auto"/>
            <w:right w:val="none" w:sz="0" w:space="0" w:color="auto"/>
          </w:divBdr>
          <w:divsChild>
            <w:div w:id="947732702">
              <w:marLeft w:val="0"/>
              <w:marRight w:val="0"/>
              <w:marTop w:val="0"/>
              <w:marBottom w:val="0"/>
              <w:divBdr>
                <w:top w:val="none" w:sz="0" w:space="0" w:color="auto"/>
                <w:left w:val="none" w:sz="0" w:space="0" w:color="auto"/>
                <w:bottom w:val="none" w:sz="0" w:space="0" w:color="auto"/>
                <w:right w:val="none" w:sz="0" w:space="0" w:color="auto"/>
              </w:divBdr>
              <w:divsChild>
                <w:div w:id="408891837">
                  <w:marLeft w:val="0"/>
                  <w:marRight w:val="0"/>
                  <w:marTop w:val="0"/>
                  <w:marBottom w:val="0"/>
                  <w:divBdr>
                    <w:top w:val="none" w:sz="0" w:space="0" w:color="auto"/>
                    <w:left w:val="none" w:sz="0" w:space="0" w:color="auto"/>
                    <w:bottom w:val="none" w:sz="0" w:space="0" w:color="auto"/>
                    <w:right w:val="none" w:sz="0" w:space="0" w:color="auto"/>
                  </w:divBdr>
                  <w:divsChild>
                    <w:div w:id="75522275">
                      <w:marLeft w:val="0"/>
                      <w:marRight w:val="0"/>
                      <w:marTop w:val="0"/>
                      <w:marBottom w:val="0"/>
                      <w:divBdr>
                        <w:top w:val="none" w:sz="0" w:space="0" w:color="auto"/>
                        <w:left w:val="none" w:sz="0" w:space="0" w:color="auto"/>
                        <w:bottom w:val="none" w:sz="0" w:space="0" w:color="auto"/>
                        <w:right w:val="none" w:sz="0" w:space="0" w:color="auto"/>
                      </w:divBdr>
                      <w:divsChild>
                        <w:div w:id="864365694">
                          <w:marLeft w:val="0"/>
                          <w:marRight w:val="0"/>
                          <w:marTop w:val="0"/>
                          <w:marBottom w:val="105"/>
                          <w:divBdr>
                            <w:top w:val="single" w:sz="6" w:space="5" w:color="FFFFFF"/>
                            <w:left w:val="single" w:sz="6" w:space="5" w:color="FFFFFF"/>
                            <w:bottom w:val="single" w:sz="6" w:space="5" w:color="FFFFFF"/>
                            <w:right w:val="single" w:sz="6" w:space="5" w:color="FFFFFF"/>
                          </w:divBdr>
                          <w:divsChild>
                            <w:div w:id="3721941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473375">
      <w:bodyDiv w:val="1"/>
      <w:marLeft w:val="0"/>
      <w:marRight w:val="0"/>
      <w:marTop w:val="0"/>
      <w:marBottom w:val="0"/>
      <w:divBdr>
        <w:top w:val="none" w:sz="0" w:space="0" w:color="auto"/>
        <w:left w:val="none" w:sz="0" w:space="0" w:color="auto"/>
        <w:bottom w:val="none" w:sz="0" w:space="0" w:color="auto"/>
        <w:right w:val="none" w:sz="0" w:space="0" w:color="auto"/>
      </w:divBdr>
      <w:divsChild>
        <w:div w:id="1290090706">
          <w:marLeft w:val="0"/>
          <w:marRight w:val="0"/>
          <w:marTop w:val="0"/>
          <w:marBottom w:val="0"/>
          <w:divBdr>
            <w:top w:val="none" w:sz="0" w:space="0" w:color="auto"/>
            <w:left w:val="none" w:sz="0" w:space="0" w:color="auto"/>
            <w:bottom w:val="none" w:sz="0" w:space="0" w:color="auto"/>
            <w:right w:val="none" w:sz="0" w:space="0" w:color="auto"/>
          </w:divBdr>
          <w:divsChild>
            <w:div w:id="796148289">
              <w:marLeft w:val="0"/>
              <w:marRight w:val="0"/>
              <w:marTop w:val="0"/>
              <w:marBottom w:val="0"/>
              <w:divBdr>
                <w:top w:val="none" w:sz="0" w:space="0" w:color="auto"/>
                <w:left w:val="none" w:sz="0" w:space="0" w:color="auto"/>
                <w:bottom w:val="none" w:sz="0" w:space="0" w:color="auto"/>
                <w:right w:val="none" w:sz="0" w:space="0" w:color="auto"/>
              </w:divBdr>
              <w:divsChild>
                <w:div w:id="311181488">
                  <w:marLeft w:val="0"/>
                  <w:marRight w:val="0"/>
                  <w:marTop w:val="0"/>
                  <w:marBottom w:val="0"/>
                  <w:divBdr>
                    <w:top w:val="none" w:sz="0" w:space="0" w:color="auto"/>
                    <w:left w:val="none" w:sz="0" w:space="0" w:color="auto"/>
                    <w:bottom w:val="none" w:sz="0" w:space="0" w:color="auto"/>
                    <w:right w:val="none" w:sz="0" w:space="0" w:color="auto"/>
                  </w:divBdr>
                  <w:divsChild>
                    <w:div w:id="417098863">
                      <w:marLeft w:val="0"/>
                      <w:marRight w:val="0"/>
                      <w:marTop w:val="0"/>
                      <w:marBottom w:val="0"/>
                      <w:divBdr>
                        <w:top w:val="none" w:sz="0" w:space="0" w:color="auto"/>
                        <w:left w:val="none" w:sz="0" w:space="0" w:color="auto"/>
                        <w:bottom w:val="none" w:sz="0" w:space="0" w:color="auto"/>
                        <w:right w:val="none" w:sz="0" w:space="0" w:color="auto"/>
                      </w:divBdr>
                      <w:divsChild>
                        <w:div w:id="462816487">
                          <w:marLeft w:val="0"/>
                          <w:marRight w:val="0"/>
                          <w:marTop w:val="0"/>
                          <w:marBottom w:val="0"/>
                          <w:divBdr>
                            <w:top w:val="none" w:sz="0" w:space="0" w:color="auto"/>
                            <w:left w:val="none" w:sz="0" w:space="0" w:color="auto"/>
                            <w:bottom w:val="none" w:sz="0" w:space="0" w:color="auto"/>
                            <w:right w:val="none" w:sz="0" w:space="0" w:color="auto"/>
                          </w:divBdr>
                          <w:divsChild>
                            <w:div w:id="142700606">
                              <w:marLeft w:val="188"/>
                              <w:marRight w:val="0"/>
                              <w:marTop w:val="0"/>
                              <w:marBottom w:val="0"/>
                              <w:divBdr>
                                <w:top w:val="none" w:sz="0" w:space="0" w:color="auto"/>
                                <w:left w:val="none" w:sz="0" w:space="0" w:color="auto"/>
                                <w:bottom w:val="none" w:sz="0" w:space="0" w:color="auto"/>
                                <w:right w:val="none" w:sz="0" w:space="0" w:color="auto"/>
                              </w:divBdr>
                              <w:divsChild>
                                <w:div w:id="548953218">
                                  <w:marLeft w:val="0"/>
                                  <w:marRight w:val="0"/>
                                  <w:marTop w:val="0"/>
                                  <w:marBottom w:val="0"/>
                                  <w:divBdr>
                                    <w:top w:val="none" w:sz="0" w:space="0" w:color="auto"/>
                                    <w:left w:val="none" w:sz="0" w:space="0" w:color="auto"/>
                                    <w:bottom w:val="none" w:sz="0" w:space="0" w:color="auto"/>
                                    <w:right w:val="none" w:sz="0" w:space="0" w:color="auto"/>
                                  </w:divBdr>
                                  <w:divsChild>
                                    <w:div w:id="152242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328421">
      <w:bodyDiv w:val="1"/>
      <w:marLeft w:val="0"/>
      <w:marRight w:val="0"/>
      <w:marTop w:val="0"/>
      <w:marBottom w:val="0"/>
      <w:divBdr>
        <w:top w:val="none" w:sz="0" w:space="0" w:color="auto"/>
        <w:left w:val="none" w:sz="0" w:space="0" w:color="auto"/>
        <w:bottom w:val="none" w:sz="0" w:space="0" w:color="auto"/>
        <w:right w:val="none" w:sz="0" w:space="0" w:color="auto"/>
      </w:divBdr>
    </w:div>
    <w:div w:id="1868130206">
      <w:bodyDiv w:val="1"/>
      <w:marLeft w:val="0"/>
      <w:marRight w:val="0"/>
      <w:marTop w:val="0"/>
      <w:marBottom w:val="0"/>
      <w:divBdr>
        <w:top w:val="none" w:sz="0" w:space="0" w:color="auto"/>
        <w:left w:val="none" w:sz="0" w:space="0" w:color="auto"/>
        <w:bottom w:val="none" w:sz="0" w:space="0" w:color="auto"/>
        <w:right w:val="none" w:sz="0" w:space="0" w:color="auto"/>
      </w:divBdr>
    </w:div>
    <w:div w:id="1875144945">
      <w:bodyDiv w:val="1"/>
      <w:marLeft w:val="0"/>
      <w:marRight w:val="0"/>
      <w:marTop w:val="0"/>
      <w:marBottom w:val="0"/>
      <w:divBdr>
        <w:top w:val="none" w:sz="0" w:space="0" w:color="auto"/>
        <w:left w:val="none" w:sz="0" w:space="0" w:color="auto"/>
        <w:bottom w:val="none" w:sz="0" w:space="0" w:color="auto"/>
        <w:right w:val="none" w:sz="0" w:space="0" w:color="auto"/>
      </w:divBdr>
    </w:div>
    <w:div w:id="1879194973">
      <w:bodyDiv w:val="1"/>
      <w:marLeft w:val="0"/>
      <w:marRight w:val="0"/>
      <w:marTop w:val="0"/>
      <w:marBottom w:val="0"/>
      <w:divBdr>
        <w:top w:val="none" w:sz="0" w:space="0" w:color="auto"/>
        <w:left w:val="none" w:sz="0" w:space="0" w:color="auto"/>
        <w:bottom w:val="none" w:sz="0" w:space="0" w:color="auto"/>
        <w:right w:val="none" w:sz="0" w:space="0" w:color="auto"/>
      </w:divBdr>
      <w:divsChild>
        <w:div w:id="73552114">
          <w:marLeft w:val="0"/>
          <w:marRight w:val="0"/>
          <w:marTop w:val="0"/>
          <w:marBottom w:val="0"/>
          <w:divBdr>
            <w:top w:val="none" w:sz="0" w:space="0" w:color="auto"/>
            <w:left w:val="none" w:sz="0" w:space="0" w:color="auto"/>
            <w:bottom w:val="none" w:sz="0" w:space="0" w:color="auto"/>
            <w:right w:val="none" w:sz="0" w:space="0" w:color="auto"/>
          </w:divBdr>
          <w:divsChild>
            <w:div w:id="461076382">
              <w:marLeft w:val="0"/>
              <w:marRight w:val="0"/>
              <w:marTop w:val="0"/>
              <w:marBottom w:val="0"/>
              <w:divBdr>
                <w:top w:val="none" w:sz="0" w:space="0" w:color="auto"/>
                <w:left w:val="none" w:sz="0" w:space="0" w:color="auto"/>
                <w:bottom w:val="none" w:sz="0" w:space="0" w:color="auto"/>
                <w:right w:val="none" w:sz="0" w:space="0" w:color="auto"/>
              </w:divBdr>
              <w:divsChild>
                <w:div w:id="1906793482">
                  <w:marLeft w:val="0"/>
                  <w:marRight w:val="0"/>
                  <w:marTop w:val="0"/>
                  <w:marBottom w:val="0"/>
                  <w:divBdr>
                    <w:top w:val="none" w:sz="0" w:space="0" w:color="auto"/>
                    <w:left w:val="none" w:sz="0" w:space="0" w:color="auto"/>
                    <w:bottom w:val="none" w:sz="0" w:space="0" w:color="auto"/>
                    <w:right w:val="none" w:sz="0" w:space="0" w:color="auto"/>
                  </w:divBdr>
                  <w:divsChild>
                    <w:div w:id="511841267">
                      <w:marLeft w:val="0"/>
                      <w:marRight w:val="0"/>
                      <w:marTop w:val="0"/>
                      <w:marBottom w:val="0"/>
                      <w:divBdr>
                        <w:top w:val="none" w:sz="0" w:space="0" w:color="auto"/>
                        <w:left w:val="none" w:sz="0" w:space="0" w:color="auto"/>
                        <w:bottom w:val="none" w:sz="0" w:space="0" w:color="auto"/>
                        <w:right w:val="none" w:sz="0" w:space="0" w:color="auto"/>
                      </w:divBdr>
                      <w:divsChild>
                        <w:div w:id="107682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46456">
      <w:bodyDiv w:val="1"/>
      <w:marLeft w:val="15"/>
      <w:marRight w:val="15"/>
      <w:marTop w:val="15"/>
      <w:marBottom w:val="15"/>
      <w:divBdr>
        <w:top w:val="none" w:sz="0" w:space="0" w:color="auto"/>
        <w:left w:val="none" w:sz="0" w:space="0" w:color="auto"/>
        <w:bottom w:val="none" w:sz="0" w:space="0" w:color="auto"/>
        <w:right w:val="none" w:sz="0" w:space="0" w:color="auto"/>
      </w:divBdr>
      <w:divsChild>
        <w:div w:id="434247734">
          <w:marLeft w:val="0"/>
          <w:marRight w:val="0"/>
          <w:marTop w:val="0"/>
          <w:marBottom w:val="0"/>
          <w:divBdr>
            <w:top w:val="none" w:sz="0" w:space="0" w:color="auto"/>
            <w:left w:val="none" w:sz="0" w:space="0" w:color="auto"/>
            <w:bottom w:val="none" w:sz="0" w:space="0" w:color="auto"/>
            <w:right w:val="none" w:sz="0" w:space="0" w:color="auto"/>
          </w:divBdr>
          <w:divsChild>
            <w:div w:id="478806393">
              <w:marLeft w:val="0"/>
              <w:marRight w:val="0"/>
              <w:marTop w:val="0"/>
              <w:marBottom w:val="0"/>
              <w:divBdr>
                <w:top w:val="none" w:sz="0" w:space="0" w:color="auto"/>
                <w:left w:val="none" w:sz="0" w:space="0" w:color="auto"/>
                <w:bottom w:val="none" w:sz="0" w:space="0" w:color="auto"/>
                <w:right w:val="none" w:sz="0" w:space="0" w:color="auto"/>
              </w:divBdr>
              <w:divsChild>
                <w:div w:id="1228148331">
                  <w:marLeft w:val="315"/>
                  <w:marRight w:val="315"/>
                  <w:marTop w:val="0"/>
                  <w:marBottom w:val="0"/>
                  <w:divBdr>
                    <w:top w:val="none" w:sz="0" w:space="0" w:color="auto"/>
                    <w:left w:val="none" w:sz="0" w:space="0" w:color="auto"/>
                    <w:bottom w:val="none" w:sz="0" w:space="0" w:color="auto"/>
                    <w:right w:val="none" w:sz="0" w:space="0" w:color="auto"/>
                  </w:divBdr>
                  <w:divsChild>
                    <w:div w:id="1158616414">
                      <w:marLeft w:val="0"/>
                      <w:marRight w:val="0"/>
                      <w:marTop w:val="0"/>
                      <w:marBottom w:val="0"/>
                      <w:divBdr>
                        <w:top w:val="none" w:sz="0" w:space="0" w:color="auto"/>
                        <w:left w:val="single" w:sz="6" w:space="6" w:color="CCCCCC"/>
                        <w:bottom w:val="none" w:sz="0" w:space="0" w:color="auto"/>
                        <w:right w:val="single" w:sz="6" w:space="6" w:color="CCCCCC"/>
                      </w:divBdr>
                      <w:divsChild>
                        <w:div w:id="1992370257">
                          <w:marLeft w:val="20"/>
                          <w:marRight w:val="0"/>
                          <w:marTop w:val="0"/>
                          <w:marBottom w:val="0"/>
                          <w:divBdr>
                            <w:top w:val="none" w:sz="0" w:space="0" w:color="auto"/>
                            <w:left w:val="none" w:sz="0" w:space="0" w:color="auto"/>
                            <w:bottom w:val="none" w:sz="0" w:space="0" w:color="auto"/>
                            <w:right w:val="none" w:sz="0" w:space="0" w:color="auto"/>
                          </w:divBdr>
                          <w:divsChild>
                            <w:div w:id="1628507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787831">
      <w:bodyDiv w:val="1"/>
      <w:marLeft w:val="0"/>
      <w:marRight w:val="0"/>
      <w:marTop w:val="0"/>
      <w:marBottom w:val="0"/>
      <w:divBdr>
        <w:top w:val="none" w:sz="0" w:space="0" w:color="auto"/>
        <w:left w:val="none" w:sz="0" w:space="0" w:color="auto"/>
        <w:bottom w:val="none" w:sz="0" w:space="0" w:color="auto"/>
        <w:right w:val="none" w:sz="0" w:space="0" w:color="auto"/>
      </w:divBdr>
      <w:divsChild>
        <w:div w:id="2047440287">
          <w:marLeft w:val="0"/>
          <w:marRight w:val="0"/>
          <w:marTop w:val="0"/>
          <w:marBottom w:val="0"/>
          <w:divBdr>
            <w:top w:val="none" w:sz="0" w:space="0" w:color="auto"/>
            <w:left w:val="none" w:sz="0" w:space="0" w:color="auto"/>
            <w:bottom w:val="none" w:sz="0" w:space="0" w:color="auto"/>
            <w:right w:val="none" w:sz="0" w:space="0" w:color="auto"/>
          </w:divBdr>
          <w:divsChild>
            <w:div w:id="40055691">
              <w:marLeft w:val="0"/>
              <w:marRight w:val="0"/>
              <w:marTop w:val="0"/>
              <w:marBottom w:val="0"/>
              <w:divBdr>
                <w:top w:val="none" w:sz="0" w:space="0" w:color="auto"/>
                <w:left w:val="none" w:sz="0" w:space="0" w:color="auto"/>
                <w:bottom w:val="none" w:sz="0" w:space="0" w:color="auto"/>
                <w:right w:val="none" w:sz="0" w:space="0" w:color="auto"/>
              </w:divBdr>
              <w:divsChild>
                <w:div w:id="2030983451">
                  <w:marLeft w:val="0"/>
                  <w:marRight w:val="0"/>
                  <w:marTop w:val="0"/>
                  <w:marBottom w:val="0"/>
                  <w:divBdr>
                    <w:top w:val="none" w:sz="0" w:space="0" w:color="auto"/>
                    <w:left w:val="none" w:sz="0" w:space="0" w:color="auto"/>
                    <w:bottom w:val="none" w:sz="0" w:space="0" w:color="auto"/>
                    <w:right w:val="none" w:sz="0" w:space="0" w:color="auto"/>
                  </w:divBdr>
                  <w:divsChild>
                    <w:div w:id="536234789">
                      <w:marLeft w:val="0"/>
                      <w:marRight w:val="0"/>
                      <w:marTop w:val="0"/>
                      <w:marBottom w:val="0"/>
                      <w:divBdr>
                        <w:top w:val="none" w:sz="0" w:space="0" w:color="auto"/>
                        <w:left w:val="none" w:sz="0" w:space="0" w:color="auto"/>
                        <w:bottom w:val="none" w:sz="0" w:space="0" w:color="auto"/>
                        <w:right w:val="none" w:sz="0" w:space="0" w:color="auto"/>
                      </w:divBdr>
                      <w:divsChild>
                        <w:div w:id="1122456206">
                          <w:marLeft w:val="0"/>
                          <w:marRight w:val="0"/>
                          <w:marTop w:val="0"/>
                          <w:marBottom w:val="105"/>
                          <w:divBdr>
                            <w:top w:val="single" w:sz="6" w:space="5" w:color="FFFFFF"/>
                            <w:left w:val="single" w:sz="6" w:space="5" w:color="FFFFFF"/>
                            <w:bottom w:val="single" w:sz="6" w:space="5" w:color="FFFFFF"/>
                            <w:right w:val="single" w:sz="6" w:space="5" w:color="FFFFFF"/>
                          </w:divBdr>
                          <w:divsChild>
                            <w:div w:id="116728190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860597">
      <w:bodyDiv w:val="1"/>
      <w:marLeft w:val="0"/>
      <w:marRight w:val="0"/>
      <w:marTop w:val="0"/>
      <w:marBottom w:val="0"/>
      <w:divBdr>
        <w:top w:val="none" w:sz="0" w:space="0" w:color="auto"/>
        <w:left w:val="none" w:sz="0" w:space="0" w:color="auto"/>
        <w:bottom w:val="none" w:sz="0" w:space="0" w:color="auto"/>
        <w:right w:val="none" w:sz="0" w:space="0" w:color="auto"/>
      </w:divBdr>
    </w:div>
    <w:div w:id="1886023824">
      <w:bodyDiv w:val="1"/>
      <w:marLeft w:val="0"/>
      <w:marRight w:val="0"/>
      <w:marTop w:val="0"/>
      <w:marBottom w:val="0"/>
      <w:divBdr>
        <w:top w:val="none" w:sz="0" w:space="0" w:color="auto"/>
        <w:left w:val="none" w:sz="0" w:space="0" w:color="auto"/>
        <w:bottom w:val="none" w:sz="0" w:space="0" w:color="auto"/>
        <w:right w:val="none" w:sz="0" w:space="0" w:color="auto"/>
      </w:divBdr>
    </w:div>
    <w:div w:id="1898084517">
      <w:bodyDiv w:val="1"/>
      <w:marLeft w:val="0"/>
      <w:marRight w:val="0"/>
      <w:marTop w:val="0"/>
      <w:marBottom w:val="0"/>
      <w:divBdr>
        <w:top w:val="none" w:sz="0" w:space="0" w:color="auto"/>
        <w:left w:val="none" w:sz="0" w:space="0" w:color="auto"/>
        <w:bottom w:val="none" w:sz="0" w:space="0" w:color="auto"/>
        <w:right w:val="none" w:sz="0" w:space="0" w:color="auto"/>
      </w:divBdr>
      <w:divsChild>
        <w:div w:id="1204906221">
          <w:marLeft w:val="0"/>
          <w:marRight w:val="0"/>
          <w:marTop w:val="0"/>
          <w:marBottom w:val="0"/>
          <w:divBdr>
            <w:top w:val="none" w:sz="0" w:space="0" w:color="auto"/>
            <w:left w:val="none" w:sz="0" w:space="0" w:color="auto"/>
            <w:bottom w:val="none" w:sz="0" w:space="0" w:color="auto"/>
            <w:right w:val="none" w:sz="0" w:space="0" w:color="auto"/>
          </w:divBdr>
          <w:divsChild>
            <w:div w:id="2387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1129">
      <w:bodyDiv w:val="1"/>
      <w:marLeft w:val="0"/>
      <w:marRight w:val="0"/>
      <w:marTop w:val="0"/>
      <w:marBottom w:val="0"/>
      <w:divBdr>
        <w:top w:val="none" w:sz="0" w:space="0" w:color="auto"/>
        <w:left w:val="none" w:sz="0" w:space="0" w:color="auto"/>
        <w:bottom w:val="none" w:sz="0" w:space="0" w:color="auto"/>
        <w:right w:val="none" w:sz="0" w:space="0" w:color="auto"/>
      </w:divBdr>
    </w:div>
    <w:div w:id="1904901985">
      <w:bodyDiv w:val="1"/>
      <w:marLeft w:val="0"/>
      <w:marRight w:val="0"/>
      <w:marTop w:val="0"/>
      <w:marBottom w:val="0"/>
      <w:divBdr>
        <w:top w:val="none" w:sz="0" w:space="0" w:color="auto"/>
        <w:left w:val="none" w:sz="0" w:space="0" w:color="auto"/>
        <w:bottom w:val="none" w:sz="0" w:space="0" w:color="auto"/>
        <w:right w:val="none" w:sz="0" w:space="0" w:color="auto"/>
      </w:divBdr>
    </w:div>
    <w:div w:id="1906599246">
      <w:bodyDiv w:val="1"/>
      <w:marLeft w:val="0"/>
      <w:marRight w:val="0"/>
      <w:marTop w:val="0"/>
      <w:marBottom w:val="0"/>
      <w:divBdr>
        <w:top w:val="none" w:sz="0" w:space="0" w:color="auto"/>
        <w:left w:val="none" w:sz="0" w:space="0" w:color="auto"/>
        <w:bottom w:val="none" w:sz="0" w:space="0" w:color="auto"/>
        <w:right w:val="none" w:sz="0" w:space="0" w:color="auto"/>
      </w:divBdr>
      <w:divsChild>
        <w:div w:id="430318310">
          <w:marLeft w:val="225"/>
          <w:marRight w:val="150"/>
          <w:marTop w:val="300"/>
          <w:marBottom w:val="0"/>
          <w:divBdr>
            <w:top w:val="none" w:sz="0" w:space="0" w:color="auto"/>
            <w:left w:val="none" w:sz="0" w:space="0" w:color="auto"/>
            <w:bottom w:val="none" w:sz="0" w:space="0" w:color="auto"/>
            <w:right w:val="none" w:sz="0" w:space="0" w:color="auto"/>
          </w:divBdr>
        </w:div>
      </w:divsChild>
    </w:div>
    <w:div w:id="1911303252">
      <w:bodyDiv w:val="1"/>
      <w:marLeft w:val="0"/>
      <w:marRight w:val="0"/>
      <w:marTop w:val="0"/>
      <w:marBottom w:val="0"/>
      <w:divBdr>
        <w:top w:val="none" w:sz="0" w:space="0" w:color="auto"/>
        <w:left w:val="none" w:sz="0" w:space="0" w:color="auto"/>
        <w:bottom w:val="none" w:sz="0" w:space="0" w:color="auto"/>
        <w:right w:val="none" w:sz="0" w:space="0" w:color="auto"/>
      </w:divBdr>
      <w:divsChild>
        <w:div w:id="1956059771">
          <w:marLeft w:val="225"/>
          <w:marRight w:val="150"/>
          <w:marTop w:val="300"/>
          <w:marBottom w:val="0"/>
          <w:divBdr>
            <w:top w:val="none" w:sz="0" w:space="0" w:color="auto"/>
            <w:left w:val="none" w:sz="0" w:space="0" w:color="auto"/>
            <w:bottom w:val="none" w:sz="0" w:space="0" w:color="auto"/>
            <w:right w:val="none" w:sz="0" w:space="0" w:color="auto"/>
          </w:divBdr>
        </w:div>
      </w:divsChild>
    </w:div>
    <w:div w:id="1912813471">
      <w:bodyDiv w:val="1"/>
      <w:marLeft w:val="0"/>
      <w:marRight w:val="0"/>
      <w:marTop w:val="0"/>
      <w:marBottom w:val="0"/>
      <w:divBdr>
        <w:top w:val="none" w:sz="0" w:space="0" w:color="auto"/>
        <w:left w:val="none" w:sz="0" w:space="0" w:color="auto"/>
        <w:bottom w:val="none" w:sz="0" w:space="0" w:color="auto"/>
        <w:right w:val="none" w:sz="0" w:space="0" w:color="auto"/>
      </w:divBdr>
    </w:div>
    <w:div w:id="1915892944">
      <w:bodyDiv w:val="1"/>
      <w:marLeft w:val="0"/>
      <w:marRight w:val="0"/>
      <w:marTop w:val="0"/>
      <w:marBottom w:val="0"/>
      <w:divBdr>
        <w:top w:val="none" w:sz="0" w:space="0" w:color="auto"/>
        <w:left w:val="none" w:sz="0" w:space="0" w:color="auto"/>
        <w:bottom w:val="none" w:sz="0" w:space="0" w:color="auto"/>
        <w:right w:val="none" w:sz="0" w:space="0" w:color="auto"/>
      </w:divBdr>
      <w:divsChild>
        <w:div w:id="703141776">
          <w:marLeft w:val="0"/>
          <w:marRight w:val="0"/>
          <w:marTop w:val="0"/>
          <w:marBottom w:val="0"/>
          <w:divBdr>
            <w:top w:val="none" w:sz="0" w:space="0" w:color="auto"/>
            <w:left w:val="none" w:sz="0" w:space="0" w:color="auto"/>
            <w:bottom w:val="none" w:sz="0" w:space="0" w:color="auto"/>
            <w:right w:val="none" w:sz="0" w:space="0" w:color="auto"/>
          </w:divBdr>
        </w:div>
      </w:divsChild>
    </w:div>
    <w:div w:id="1918126385">
      <w:bodyDiv w:val="1"/>
      <w:marLeft w:val="0"/>
      <w:marRight w:val="0"/>
      <w:marTop w:val="0"/>
      <w:marBottom w:val="0"/>
      <w:divBdr>
        <w:top w:val="none" w:sz="0" w:space="0" w:color="auto"/>
        <w:left w:val="none" w:sz="0" w:space="0" w:color="auto"/>
        <w:bottom w:val="none" w:sz="0" w:space="0" w:color="auto"/>
        <w:right w:val="none" w:sz="0" w:space="0" w:color="auto"/>
      </w:divBdr>
    </w:div>
    <w:div w:id="1918129288">
      <w:bodyDiv w:val="1"/>
      <w:marLeft w:val="150"/>
      <w:marRight w:val="150"/>
      <w:marTop w:val="0"/>
      <w:marBottom w:val="150"/>
      <w:divBdr>
        <w:top w:val="none" w:sz="0" w:space="0" w:color="auto"/>
        <w:left w:val="none" w:sz="0" w:space="0" w:color="auto"/>
        <w:bottom w:val="none" w:sz="0" w:space="0" w:color="auto"/>
        <w:right w:val="none" w:sz="0" w:space="0" w:color="auto"/>
      </w:divBdr>
      <w:divsChild>
        <w:div w:id="413361606">
          <w:marLeft w:val="0"/>
          <w:marRight w:val="0"/>
          <w:marTop w:val="0"/>
          <w:marBottom w:val="0"/>
          <w:divBdr>
            <w:top w:val="none" w:sz="0" w:space="0" w:color="auto"/>
            <w:left w:val="none" w:sz="0" w:space="0" w:color="auto"/>
            <w:bottom w:val="none" w:sz="0" w:space="0" w:color="auto"/>
            <w:right w:val="none" w:sz="0" w:space="0" w:color="auto"/>
          </w:divBdr>
          <w:divsChild>
            <w:div w:id="376517679">
              <w:marLeft w:val="450"/>
              <w:marRight w:val="450"/>
              <w:marTop w:val="0"/>
              <w:marBottom w:val="0"/>
              <w:divBdr>
                <w:top w:val="none" w:sz="0" w:space="0" w:color="auto"/>
                <w:left w:val="none" w:sz="0" w:space="0" w:color="auto"/>
                <w:bottom w:val="none" w:sz="0" w:space="0" w:color="auto"/>
                <w:right w:val="none" w:sz="0" w:space="0" w:color="auto"/>
              </w:divBdr>
              <w:divsChild>
                <w:div w:id="1095515304">
                  <w:marLeft w:val="0"/>
                  <w:marRight w:val="0"/>
                  <w:marTop w:val="0"/>
                  <w:marBottom w:val="360"/>
                  <w:divBdr>
                    <w:top w:val="none" w:sz="0" w:space="0" w:color="auto"/>
                    <w:left w:val="none" w:sz="0" w:space="0" w:color="auto"/>
                    <w:bottom w:val="none" w:sz="0" w:space="0" w:color="auto"/>
                    <w:right w:val="none" w:sz="0" w:space="0" w:color="auto"/>
                  </w:divBdr>
                  <w:divsChild>
                    <w:div w:id="1586113521">
                      <w:marLeft w:val="0"/>
                      <w:marRight w:val="0"/>
                      <w:marTop w:val="0"/>
                      <w:marBottom w:val="0"/>
                      <w:divBdr>
                        <w:top w:val="none" w:sz="0" w:space="0" w:color="auto"/>
                        <w:left w:val="single" w:sz="6" w:space="12" w:color="E4E0D8"/>
                        <w:bottom w:val="none" w:sz="0" w:space="0" w:color="auto"/>
                        <w:right w:val="none" w:sz="0" w:space="0" w:color="auto"/>
                      </w:divBdr>
                      <w:divsChild>
                        <w:div w:id="449905513">
                          <w:marLeft w:val="0"/>
                          <w:marRight w:val="0"/>
                          <w:marTop w:val="0"/>
                          <w:marBottom w:val="0"/>
                          <w:divBdr>
                            <w:top w:val="none" w:sz="0" w:space="0" w:color="auto"/>
                            <w:left w:val="none" w:sz="0" w:space="0" w:color="auto"/>
                            <w:bottom w:val="none" w:sz="0" w:space="0" w:color="auto"/>
                            <w:right w:val="none" w:sz="0" w:space="0" w:color="auto"/>
                          </w:divBdr>
                          <w:divsChild>
                            <w:div w:id="7416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00678">
      <w:bodyDiv w:val="1"/>
      <w:marLeft w:val="0"/>
      <w:marRight w:val="0"/>
      <w:marTop w:val="0"/>
      <w:marBottom w:val="0"/>
      <w:divBdr>
        <w:top w:val="none" w:sz="0" w:space="0" w:color="auto"/>
        <w:left w:val="none" w:sz="0" w:space="0" w:color="auto"/>
        <w:bottom w:val="none" w:sz="0" w:space="0" w:color="auto"/>
        <w:right w:val="none" w:sz="0" w:space="0" w:color="auto"/>
      </w:divBdr>
      <w:divsChild>
        <w:div w:id="368335171">
          <w:marLeft w:val="0"/>
          <w:marRight w:val="0"/>
          <w:marTop w:val="0"/>
          <w:marBottom w:val="0"/>
          <w:divBdr>
            <w:top w:val="none" w:sz="0" w:space="0" w:color="auto"/>
            <w:left w:val="none" w:sz="0" w:space="0" w:color="auto"/>
            <w:bottom w:val="none" w:sz="0" w:space="0" w:color="auto"/>
            <w:right w:val="none" w:sz="0" w:space="0" w:color="auto"/>
          </w:divBdr>
          <w:divsChild>
            <w:div w:id="1904484692">
              <w:marLeft w:val="0"/>
              <w:marRight w:val="0"/>
              <w:marTop w:val="0"/>
              <w:marBottom w:val="0"/>
              <w:divBdr>
                <w:top w:val="none" w:sz="0" w:space="0" w:color="auto"/>
                <w:left w:val="none" w:sz="0" w:space="0" w:color="auto"/>
                <w:bottom w:val="none" w:sz="0" w:space="0" w:color="auto"/>
                <w:right w:val="none" w:sz="0" w:space="0" w:color="auto"/>
              </w:divBdr>
              <w:divsChild>
                <w:div w:id="1045981948">
                  <w:marLeft w:val="0"/>
                  <w:marRight w:val="0"/>
                  <w:marTop w:val="0"/>
                  <w:marBottom w:val="0"/>
                  <w:divBdr>
                    <w:top w:val="none" w:sz="0" w:space="0" w:color="auto"/>
                    <w:left w:val="none" w:sz="0" w:space="0" w:color="auto"/>
                    <w:bottom w:val="none" w:sz="0" w:space="0" w:color="auto"/>
                    <w:right w:val="none" w:sz="0" w:space="0" w:color="auto"/>
                  </w:divBdr>
                  <w:divsChild>
                    <w:div w:id="1150095846">
                      <w:marLeft w:val="0"/>
                      <w:marRight w:val="0"/>
                      <w:marTop w:val="0"/>
                      <w:marBottom w:val="0"/>
                      <w:divBdr>
                        <w:top w:val="none" w:sz="0" w:space="0" w:color="auto"/>
                        <w:left w:val="none" w:sz="0" w:space="0" w:color="auto"/>
                        <w:bottom w:val="none" w:sz="0" w:space="0" w:color="auto"/>
                        <w:right w:val="none" w:sz="0" w:space="0" w:color="auto"/>
                      </w:divBdr>
                      <w:divsChild>
                        <w:div w:id="2106415903">
                          <w:marLeft w:val="0"/>
                          <w:marRight w:val="0"/>
                          <w:marTop w:val="0"/>
                          <w:marBottom w:val="0"/>
                          <w:divBdr>
                            <w:top w:val="none" w:sz="0" w:space="0" w:color="auto"/>
                            <w:left w:val="none" w:sz="0" w:space="0" w:color="auto"/>
                            <w:bottom w:val="none" w:sz="0" w:space="0" w:color="auto"/>
                            <w:right w:val="none" w:sz="0" w:space="0" w:color="auto"/>
                          </w:divBdr>
                          <w:divsChild>
                            <w:div w:id="233245700">
                              <w:marLeft w:val="0"/>
                              <w:marRight w:val="0"/>
                              <w:marTop w:val="0"/>
                              <w:marBottom w:val="0"/>
                              <w:divBdr>
                                <w:top w:val="none" w:sz="0" w:space="0" w:color="auto"/>
                                <w:left w:val="none" w:sz="0" w:space="0" w:color="auto"/>
                                <w:bottom w:val="none" w:sz="0" w:space="0" w:color="auto"/>
                                <w:right w:val="none" w:sz="0" w:space="0" w:color="auto"/>
                              </w:divBdr>
                              <w:divsChild>
                                <w:div w:id="1178347043">
                                  <w:marLeft w:val="0"/>
                                  <w:marRight w:val="0"/>
                                  <w:marTop w:val="0"/>
                                  <w:marBottom w:val="0"/>
                                  <w:divBdr>
                                    <w:top w:val="none" w:sz="0" w:space="0" w:color="auto"/>
                                    <w:left w:val="none" w:sz="0" w:space="0" w:color="auto"/>
                                    <w:bottom w:val="none" w:sz="0" w:space="0" w:color="auto"/>
                                    <w:right w:val="none" w:sz="0" w:space="0" w:color="auto"/>
                                  </w:divBdr>
                                  <w:divsChild>
                                    <w:div w:id="2019772116">
                                      <w:marLeft w:val="0"/>
                                      <w:marRight w:val="0"/>
                                      <w:marTop w:val="0"/>
                                      <w:marBottom w:val="0"/>
                                      <w:divBdr>
                                        <w:top w:val="none" w:sz="0" w:space="0" w:color="auto"/>
                                        <w:left w:val="none" w:sz="0" w:space="0" w:color="auto"/>
                                        <w:bottom w:val="none" w:sz="0" w:space="0" w:color="auto"/>
                                        <w:right w:val="none" w:sz="0" w:space="0" w:color="auto"/>
                                      </w:divBdr>
                                      <w:divsChild>
                                        <w:div w:id="670111205">
                                          <w:marLeft w:val="0"/>
                                          <w:marRight w:val="0"/>
                                          <w:marTop w:val="0"/>
                                          <w:marBottom w:val="0"/>
                                          <w:divBdr>
                                            <w:top w:val="none" w:sz="0" w:space="0" w:color="auto"/>
                                            <w:left w:val="none" w:sz="0" w:space="0" w:color="auto"/>
                                            <w:bottom w:val="none" w:sz="0" w:space="0" w:color="auto"/>
                                            <w:right w:val="none" w:sz="0" w:space="0" w:color="auto"/>
                                          </w:divBdr>
                                          <w:divsChild>
                                            <w:div w:id="215818880">
                                              <w:marLeft w:val="0"/>
                                              <w:marRight w:val="0"/>
                                              <w:marTop w:val="0"/>
                                              <w:marBottom w:val="0"/>
                                              <w:divBdr>
                                                <w:top w:val="none" w:sz="0" w:space="0" w:color="auto"/>
                                                <w:left w:val="none" w:sz="0" w:space="0" w:color="auto"/>
                                                <w:bottom w:val="none" w:sz="0" w:space="0" w:color="auto"/>
                                                <w:right w:val="none" w:sz="0" w:space="0" w:color="auto"/>
                                              </w:divBdr>
                                              <w:divsChild>
                                                <w:div w:id="1743792618">
                                                  <w:marLeft w:val="0"/>
                                                  <w:marRight w:val="0"/>
                                                  <w:marTop w:val="0"/>
                                                  <w:marBottom w:val="0"/>
                                                  <w:divBdr>
                                                    <w:top w:val="none" w:sz="0" w:space="0" w:color="auto"/>
                                                    <w:left w:val="none" w:sz="0" w:space="0" w:color="auto"/>
                                                    <w:bottom w:val="none" w:sz="0" w:space="0" w:color="auto"/>
                                                    <w:right w:val="none" w:sz="0" w:space="0" w:color="auto"/>
                                                  </w:divBdr>
                                                  <w:divsChild>
                                                    <w:div w:id="190845516">
                                                      <w:marLeft w:val="0"/>
                                                      <w:marRight w:val="0"/>
                                                      <w:marTop w:val="0"/>
                                                      <w:marBottom w:val="0"/>
                                                      <w:divBdr>
                                                        <w:top w:val="none" w:sz="0" w:space="0" w:color="auto"/>
                                                        <w:left w:val="none" w:sz="0" w:space="0" w:color="auto"/>
                                                        <w:bottom w:val="none" w:sz="0" w:space="0" w:color="auto"/>
                                                        <w:right w:val="none" w:sz="0" w:space="0" w:color="auto"/>
                                                      </w:divBdr>
                                                      <w:divsChild>
                                                        <w:div w:id="1065373345">
                                                          <w:marLeft w:val="0"/>
                                                          <w:marRight w:val="0"/>
                                                          <w:marTop w:val="0"/>
                                                          <w:marBottom w:val="0"/>
                                                          <w:divBdr>
                                                            <w:top w:val="none" w:sz="0" w:space="0" w:color="auto"/>
                                                            <w:left w:val="none" w:sz="0" w:space="0" w:color="auto"/>
                                                            <w:bottom w:val="none" w:sz="0" w:space="0" w:color="auto"/>
                                                            <w:right w:val="none" w:sz="0" w:space="0" w:color="auto"/>
                                                          </w:divBdr>
                                                          <w:divsChild>
                                                            <w:div w:id="21182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7691375">
      <w:bodyDiv w:val="1"/>
      <w:marLeft w:val="0"/>
      <w:marRight w:val="0"/>
      <w:marTop w:val="0"/>
      <w:marBottom w:val="0"/>
      <w:divBdr>
        <w:top w:val="none" w:sz="0" w:space="0" w:color="auto"/>
        <w:left w:val="none" w:sz="0" w:space="0" w:color="auto"/>
        <w:bottom w:val="none" w:sz="0" w:space="0" w:color="auto"/>
        <w:right w:val="none" w:sz="0" w:space="0" w:color="auto"/>
      </w:divBdr>
      <w:divsChild>
        <w:div w:id="1264916678">
          <w:marLeft w:val="0"/>
          <w:marRight w:val="0"/>
          <w:marTop w:val="0"/>
          <w:marBottom w:val="0"/>
          <w:divBdr>
            <w:top w:val="none" w:sz="0" w:space="0" w:color="auto"/>
            <w:left w:val="none" w:sz="0" w:space="0" w:color="auto"/>
            <w:bottom w:val="none" w:sz="0" w:space="0" w:color="auto"/>
            <w:right w:val="none" w:sz="0" w:space="0" w:color="auto"/>
          </w:divBdr>
          <w:divsChild>
            <w:div w:id="1762142786">
              <w:marLeft w:val="0"/>
              <w:marRight w:val="0"/>
              <w:marTop w:val="0"/>
              <w:marBottom w:val="0"/>
              <w:divBdr>
                <w:top w:val="none" w:sz="0" w:space="0" w:color="auto"/>
                <w:left w:val="none" w:sz="0" w:space="0" w:color="auto"/>
                <w:bottom w:val="none" w:sz="0" w:space="0" w:color="auto"/>
                <w:right w:val="none" w:sz="0" w:space="0" w:color="auto"/>
              </w:divBdr>
              <w:divsChild>
                <w:div w:id="540482101">
                  <w:marLeft w:val="0"/>
                  <w:marRight w:val="0"/>
                  <w:marTop w:val="0"/>
                  <w:marBottom w:val="0"/>
                  <w:divBdr>
                    <w:top w:val="none" w:sz="0" w:space="0" w:color="auto"/>
                    <w:left w:val="none" w:sz="0" w:space="0" w:color="auto"/>
                    <w:bottom w:val="none" w:sz="0" w:space="0" w:color="auto"/>
                    <w:right w:val="none" w:sz="0" w:space="0" w:color="auto"/>
                  </w:divBdr>
                  <w:divsChild>
                    <w:div w:id="1996256101">
                      <w:marLeft w:val="0"/>
                      <w:marRight w:val="0"/>
                      <w:marTop w:val="0"/>
                      <w:marBottom w:val="0"/>
                      <w:divBdr>
                        <w:top w:val="none" w:sz="0" w:space="0" w:color="auto"/>
                        <w:left w:val="none" w:sz="0" w:space="0" w:color="auto"/>
                        <w:bottom w:val="none" w:sz="0" w:space="0" w:color="auto"/>
                        <w:right w:val="none" w:sz="0" w:space="0" w:color="auto"/>
                      </w:divBdr>
                      <w:divsChild>
                        <w:div w:id="1185098878">
                          <w:marLeft w:val="0"/>
                          <w:marRight w:val="0"/>
                          <w:marTop w:val="0"/>
                          <w:marBottom w:val="0"/>
                          <w:divBdr>
                            <w:top w:val="none" w:sz="0" w:space="0" w:color="auto"/>
                            <w:left w:val="none" w:sz="0" w:space="0" w:color="auto"/>
                            <w:bottom w:val="none" w:sz="0" w:space="0" w:color="auto"/>
                            <w:right w:val="none" w:sz="0" w:space="0" w:color="auto"/>
                          </w:divBdr>
                          <w:divsChild>
                            <w:div w:id="1011301652">
                              <w:marLeft w:val="0"/>
                              <w:marRight w:val="0"/>
                              <w:marTop w:val="0"/>
                              <w:marBottom w:val="0"/>
                              <w:divBdr>
                                <w:top w:val="none" w:sz="0" w:space="0" w:color="auto"/>
                                <w:left w:val="none" w:sz="0" w:space="0" w:color="auto"/>
                                <w:bottom w:val="none" w:sz="0" w:space="0" w:color="auto"/>
                                <w:right w:val="none" w:sz="0" w:space="0" w:color="auto"/>
                              </w:divBdr>
                              <w:divsChild>
                                <w:div w:id="80637981">
                                  <w:marLeft w:val="0"/>
                                  <w:marRight w:val="0"/>
                                  <w:marTop w:val="0"/>
                                  <w:marBottom w:val="0"/>
                                  <w:divBdr>
                                    <w:top w:val="none" w:sz="0" w:space="0" w:color="auto"/>
                                    <w:left w:val="none" w:sz="0" w:space="0" w:color="auto"/>
                                    <w:bottom w:val="none" w:sz="0" w:space="0" w:color="auto"/>
                                    <w:right w:val="none" w:sz="0" w:space="0" w:color="auto"/>
                                  </w:divBdr>
                                  <w:divsChild>
                                    <w:div w:id="1891844167">
                                      <w:marLeft w:val="0"/>
                                      <w:marRight w:val="0"/>
                                      <w:marTop w:val="0"/>
                                      <w:marBottom w:val="0"/>
                                      <w:divBdr>
                                        <w:top w:val="none" w:sz="0" w:space="0" w:color="auto"/>
                                        <w:left w:val="none" w:sz="0" w:space="0" w:color="auto"/>
                                        <w:bottom w:val="none" w:sz="0" w:space="0" w:color="auto"/>
                                        <w:right w:val="none" w:sz="0" w:space="0" w:color="auto"/>
                                      </w:divBdr>
                                      <w:divsChild>
                                        <w:div w:id="1777363208">
                                          <w:marLeft w:val="0"/>
                                          <w:marRight w:val="0"/>
                                          <w:marTop w:val="0"/>
                                          <w:marBottom w:val="0"/>
                                          <w:divBdr>
                                            <w:top w:val="none" w:sz="0" w:space="0" w:color="auto"/>
                                            <w:left w:val="none" w:sz="0" w:space="0" w:color="auto"/>
                                            <w:bottom w:val="none" w:sz="0" w:space="0" w:color="auto"/>
                                            <w:right w:val="none" w:sz="0" w:space="0" w:color="auto"/>
                                          </w:divBdr>
                                          <w:divsChild>
                                            <w:div w:id="2076660157">
                                              <w:marLeft w:val="0"/>
                                              <w:marRight w:val="0"/>
                                              <w:marTop w:val="0"/>
                                              <w:marBottom w:val="0"/>
                                              <w:divBdr>
                                                <w:top w:val="none" w:sz="0" w:space="0" w:color="auto"/>
                                                <w:left w:val="none" w:sz="0" w:space="0" w:color="auto"/>
                                                <w:bottom w:val="none" w:sz="0" w:space="0" w:color="auto"/>
                                                <w:right w:val="none" w:sz="0" w:space="0" w:color="auto"/>
                                              </w:divBdr>
                                              <w:divsChild>
                                                <w:div w:id="560140973">
                                                  <w:marLeft w:val="0"/>
                                                  <w:marRight w:val="0"/>
                                                  <w:marTop w:val="0"/>
                                                  <w:marBottom w:val="0"/>
                                                  <w:divBdr>
                                                    <w:top w:val="none" w:sz="0" w:space="0" w:color="auto"/>
                                                    <w:left w:val="none" w:sz="0" w:space="0" w:color="auto"/>
                                                    <w:bottom w:val="none" w:sz="0" w:space="0" w:color="auto"/>
                                                    <w:right w:val="none" w:sz="0" w:space="0" w:color="auto"/>
                                                  </w:divBdr>
                                                  <w:divsChild>
                                                    <w:div w:id="1280264902">
                                                      <w:marLeft w:val="0"/>
                                                      <w:marRight w:val="0"/>
                                                      <w:marTop w:val="0"/>
                                                      <w:marBottom w:val="0"/>
                                                      <w:divBdr>
                                                        <w:top w:val="none" w:sz="0" w:space="0" w:color="auto"/>
                                                        <w:left w:val="none" w:sz="0" w:space="0" w:color="auto"/>
                                                        <w:bottom w:val="none" w:sz="0" w:space="0" w:color="auto"/>
                                                        <w:right w:val="none" w:sz="0" w:space="0" w:color="auto"/>
                                                      </w:divBdr>
                                                      <w:divsChild>
                                                        <w:div w:id="701856929">
                                                          <w:marLeft w:val="0"/>
                                                          <w:marRight w:val="0"/>
                                                          <w:marTop w:val="0"/>
                                                          <w:marBottom w:val="0"/>
                                                          <w:divBdr>
                                                            <w:top w:val="none" w:sz="0" w:space="0" w:color="auto"/>
                                                            <w:left w:val="none" w:sz="0" w:space="0" w:color="auto"/>
                                                            <w:bottom w:val="none" w:sz="0" w:space="0" w:color="auto"/>
                                                            <w:right w:val="none" w:sz="0" w:space="0" w:color="auto"/>
                                                          </w:divBdr>
                                                          <w:divsChild>
                                                            <w:div w:id="4303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0502908">
      <w:bodyDiv w:val="1"/>
      <w:marLeft w:val="0"/>
      <w:marRight w:val="0"/>
      <w:marTop w:val="0"/>
      <w:marBottom w:val="0"/>
      <w:divBdr>
        <w:top w:val="none" w:sz="0" w:space="0" w:color="auto"/>
        <w:left w:val="none" w:sz="0" w:space="0" w:color="auto"/>
        <w:bottom w:val="none" w:sz="0" w:space="0" w:color="auto"/>
        <w:right w:val="none" w:sz="0" w:space="0" w:color="auto"/>
      </w:divBdr>
    </w:div>
    <w:div w:id="1948851486">
      <w:bodyDiv w:val="1"/>
      <w:marLeft w:val="0"/>
      <w:marRight w:val="0"/>
      <w:marTop w:val="0"/>
      <w:marBottom w:val="0"/>
      <w:divBdr>
        <w:top w:val="none" w:sz="0" w:space="0" w:color="auto"/>
        <w:left w:val="none" w:sz="0" w:space="0" w:color="auto"/>
        <w:bottom w:val="none" w:sz="0" w:space="0" w:color="auto"/>
        <w:right w:val="none" w:sz="0" w:space="0" w:color="auto"/>
      </w:divBdr>
      <w:divsChild>
        <w:div w:id="1300722038">
          <w:marLeft w:val="0"/>
          <w:marRight w:val="0"/>
          <w:marTop w:val="0"/>
          <w:marBottom w:val="0"/>
          <w:divBdr>
            <w:top w:val="none" w:sz="0" w:space="0" w:color="auto"/>
            <w:left w:val="none" w:sz="0" w:space="0" w:color="auto"/>
            <w:bottom w:val="none" w:sz="0" w:space="0" w:color="auto"/>
            <w:right w:val="none" w:sz="0" w:space="0" w:color="auto"/>
          </w:divBdr>
          <w:divsChild>
            <w:div w:id="1435201305">
              <w:marLeft w:val="0"/>
              <w:marRight w:val="0"/>
              <w:marTop w:val="0"/>
              <w:marBottom w:val="0"/>
              <w:divBdr>
                <w:top w:val="none" w:sz="0" w:space="0" w:color="auto"/>
                <w:left w:val="none" w:sz="0" w:space="0" w:color="auto"/>
                <w:bottom w:val="none" w:sz="0" w:space="0" w:color="auto"/>
                <w:right w:val="none" w:sz="0" w:space="0" w:color="auto"/>
              </w:divBdr>
              <w:divsChild>
                <w:div w:id="1902280565">
                  <w:marLeft w:val="0"/>
                  <w:marRight w:val="0"/>
                  <w:marTop w:val="0"/>
                  <w:marBottom w:val="0"/>
                  <w:divBdr>
                    <w:top w:val="none" w:sz="0" w:space="0" w:color="auto"/>
                    <w:left w:val="none" w:sz="0" w:space="0" w:color="auto"/>
                    <w:bottom w:val="none" w:sz="0" w:space="0" w:color="auto"/>
                    <w:right w:val="none" w:sz="0" w:space="0" w:color="auto"/>
                  </w:divBdr>
                  <w:divsChild>
                    <w:div w:id="113790314">
                      <w:marLeft w:val="0"/>
                      <w:marRight w:val="0"/>
                      <w:marTop w:val="0"/>
                      <w:marBottom w:val="0"/>
                      <w:divBdr>
                        <w:top w:val="none" w:sz="0" w:space="0" w:color="auto"/>
                        <w:left w:val="none" w:sz="0" w:space="0" w:color="auto"/>
                        <w:bottom w:val="none" w:sz="0" w:space="0" w:color="auto"/>
                        <w:right w:val="single" w:sz="6" w:space="0" w:color="FFFFFF"/>
                      </w:divBdr>
                      <w:divsChild>
                        <w:div w:id="1654019141">
                          <w:marLeft w:val="0"/>
                          <w:marRight w:val="0"/>
                          <w:marTop w:val="0"/>
                          <w:marBottom w:val="0"/>
                          <w:divBdr>
                            <w:top w:val="none" w:sz="0" w:space="0" w:color="auto"/>
                            <w:left w:val="none" w:sz="0" w:space="0" w:color="auto"/>
                            <w:bottom w:val="none" w:sz="0" w:space="0" w:color="auto"/>
                            <w:right w:val="none" w:sz="0" w:space="0" w:color="auto"/>
                          </w:divBdr>
                          <w:divsChild>
                            <w:div w:id="45922539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667830">
      <w:bodyDiv w:val="1"/>
      <w:marLeft w:val="0"/>
      <w:marRight w:val="0"/>
      <w:marTop w:val="0"/>
      <w:marBottom w:val="0"/>
      <w:divBdr>
        <w:top w:val="none" w:sz="0" w:space="0" w:color="auto"/>
        <w:left w:val="none" w:sz="0" w:space="0" w:color="auto"/>
        <w:bottom w:val="none" w:sz="0" w:space="0" w:color="auto"/>
        <w:right w:val="none" w:sz="0" w:space="0" w:color="auto"/>
      </w:divBdr>
    </w:div>
    <w:div w:id="1957179072">
      <w:bodyDiv w:val="1"/>
      <w:marLeft w:val="0"/>
      <w:marRight w:val="0"/>
      <w:marTop w:val="0"/>
      <w:marBottom w:val="0"/>
      <w:divBdr>
        <w:top w:val="none" w:sz="0" w:space="0" w:color="auto"/>
        <w:left w:val="none" w:sz="0" w:space="0" w:color="auto"/>
        <w:bottom w:val="none" w:sz="0" w:space="0" w:color="auto"/>
        <w:right w:val="none" w:sz="0" w:space="0" w:color="auto"/>
      </w:divBdr>
    </w:div>
    <w:div w:id="1959027823">
      <w:bodyDiv w:val="1"/>
      <w:marLeft w:val="0"/>
      <w:marRight w:val="0"/>
      <w:marTop w:val="0"/>
      <w:marBottom w:val="0"/>
      <w:divBdr>
        <w:top w:val="none" w:sz="0" w:space="0" w:color="auto"/>
        <w:left w:val="none" w:sz="0" w:space="0" w:color="auto"/>
        <w:bottom w:val="none" w:sz="0" w:space="0" w:color="auto"/>
        <w:right w:val="none" w:sz="0" w:space="0" w:color="auto"/>
      </w:divBdr>
      <w:divsChild>
        <w:div w:id="1736272890">
          <w:marLeft w:val="0"/>
          <w:marRight w:val="0"/>
          <w:marTop w:val="240"/>
          <w:marBottom w:val="0"/>
          <w:divBdr>
            <w:top w:val="none" w:sz="0" w:space="0" w:color="auto"/>
            <w:left w:val="none" w:sz="0" w:space="0" w:color="auto"/>
            <w:bottom w:val="none" w:sz="0" w:space="0" w:color="auto"/>
            <w:right w:val="none" w:sz="0" w:space="0" w:color="auto"/>
          </w:divBdr>
          <w:divsChild>
            <w:div w:id="1833178193">
              <w:marLeft w:val="0"/>
              <w:marRight w:val="0"/>
              <w:marTop w:val="0"/>
              <w:marBottom w:val="0"/>
              <w:divBdr>
                <w:top w:val="single" w:sz="12" w:space="12" w:color="BFBFC0"/>
                <w:left w:val="single" w:sz="12" w:space="8" w:color="BFBFC0"/>
                <w:bottom w:val="single" w:sz="12" w:space="8" w:color="BFBFC0"/>
                <w:right w:val="single" w:sz="12" w:space="8" w:color="BFBFC0"/>
              </w:divBdr>
              <w:divsChild>
                <w:div w:id="16521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062441">
      <w:bodyDiv w:val="1"/>
      <w:marLeft w:val="0"/>
      <w:marRight w:val="0"/>
      <w:marTop w:val="0"/>
      <w:marBottom w:val="0"/>
      <w:divBdr>
        <w:top w:val="none" w:sz="0" w:space="0" w:color="auto"/>
        <w:left w:val="none" w:sz="0" w:space="0" w:color="auto"/>
        <w:bottom w:val="none" w:sz="0" w:space="0" w:color="auto"/>
        <w:right w:val="none" w:sz="0" w:space="0" w:color="auto"/>
      </w:divBdr>
    </w:div>
    <w:div w:id="1961106840">
      <w:bodyDiv w:val="1"/>
      <w:marLeft w:val="0"/>
      <w:marRight w:val="0"/>
      <w:marTop w:val="0"/>
      <w:marBottom w:val="0"/>
      <w:divBdr>
        <w:top w:val="none" w:sz="0" w:space="0" w:color="auto"/>
        <w:left w:val="none" w:sz="0" w:space="0" w:color="auto"/>
        <w:bottom w:val="none" w:sz="0" w:space="0" w:color="auto"/>
        <w:right w:val="none" w:sz="0" w:space="0" w:color="auto"/>
      </w:divBdr>
    </w:div>
    <w:div w:id="1968119229">
      <w:bodyDiv w:val="1"/>
      <w:marLeft w:val="0"/>
      <w:marRight w:val="0"/>
      <w:marTop w:val="0"/>
      <w:marBottom w:val="0"/>
      <w:divBdr>
        <w:top w:val="none" w:sz="0" w:space="0" w:color="auto"/>
        <w:left w:val="none" w:sz="0" w:space="0" w:color="auto"/>
        <w:bottom w:val="none" w:sz="0" w:space="0" w:color="auto"/>
        <w:right w:val="none" w:sz="0" w:space="0" w:color="auto"/>
      </w:divBdr>
    </w:div>
    <w:div w:id="1970896640">
      <w:bodyDiv w:val="1"/>
      <w:marLeft w:val="0"/>
      <w:marRight w:val="0"/>
      <w:marTop w:val="0"/>
      <w:marBottom w:val="0"/>
      <w:divBdr>
        <w:top w:val="none" w:sz="0" w:space="0" w:color="auto"/>
        <w:left w:val="none" w:sz="0" w:space="0" w:color="auto"/>
        <w:bottom w:val="none" w:sz="0" w:space="0" w:color="auto"/>
        <w:right w:val="none" w:sz="0" w:space="0" w:color="auto"/>
      </w:divBdr>
      <w:divsChild>
        <w:div w:id="1479496826">
          <w:marLeft w:val="0"/>
          <w:marRight w:val="0"/>
          <w:marTop w:val="0"/>
          <w:marBottom w:val="0"/>
          <w:divBdr>
            <w:top w:val="none" w:sz="0" w:space="0" w:color="auto"/>
            <w:left w:val="none" w:sz="0" w:space="0" w:color="auto"/>
            <w:bottom w:val="none" w:sz="0" w:space="0" w:color="auto"/>
            <w:right w:val="none" w:sz="0" w:space="0" w:color="auto"/>
          </w:divBdr>
          <w:divsChild>
            <w:div w:id="1006633392">
              <w:marLeft w:val="0"/>
              <w:marRight w:val="0"/>
              <w:marTop w:val="0"/>
              <w:marBottom w:val="0"/>
              <w:divBdr>
                <w:top w:val="none" w:sz="0" w:space="0" w:color="auto"/>
                <w:left w:val="none" w:sz="0" w:space="0" w:color="auto"/>
                <w:bottom w:val="none" w:sz="0" w:space="0" w:color="auto"/>
                <w:right w:val="none" w:sz="0" w:space="0" w:color="auto"/>
              </w:divBdr>
              <w:divsChild>
                <w:div w:id="60448456">
                  <w:marLeft w:val="0"/>
                  <w:marRight w:val="0"/>
                  <w:marTop w:val="0"/>
                  <w:marBottom w:val="0"/>
                  <w:divBdr>
                    <w:top w:val="none" w:sz="0" w:space="0" w:color="auto"/>
                    <w:left w:val="none" w:sz="0" w:space="0" w:color="auto"/>
                    <w:bottom w:val="none" w:sz="0" w:space="0" w:color="auto"/>
                    <w:right w:val="none" w:sz="0" w:space="0" w:color="auto"/>
                  </w:divBdr>
                  <w:divsChild>
                    <w:div w:id="1566987770">
                      <w:marLeft w:val="0"/>
                      <w:marRight w:val="0"/>
                      <w:marTop w:val="0"/>
                      <w:marBottom w:val="0"/>
                      <w:divBdr>
                        <w:top w:val="none" w:sz="0" w:space="0" w:color="auto"/>
                        <w:left w:val="none" w:sz="0" w:space="0" w:color="auto"/>
                        <w:bottom w:val="none" w:sz="0" w:space="0" w:color="auto"/>
                        <w:right w:val="single" w:sz="6" w:space="0" w:color="FFFFFF"/>
                      </w:divBdr>
                      <w:divsChild>
                        <w:div w:id="121392012">
                          <w:marLeft w:val="0"/>
                          <w:marRight w:val="0"/>
                          <w:marTop w:val="0"/>
                          <w:marBottom w:val="0"/>
                          <w:divBdr>
                            <w:top w:val="none" w:sz="0" w:space="0" w:color="auto"/>
                            <w:left w:val="none" w:sz="0" w:space="0" w:color="auto"/>
                            <w:bottom w:val="none" w:sz="0" w:space="0" w:color="auto"/>
                            <w:right w:val="none" w:sz="0" w:space="0" w:color="auto"/>
                          </w:divBdr>
                          <w:divsChild>
                            <w:div w:id="12164341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206840">
      <w:bodyDiv w:val="1"/>
      <w:marLeft w:val="0"/>
      <w:marRight w:val="0"/>
      <w:marTop w:val="0"/>
      <w:marBottom w:val="0"/>
      <w:divBdr>
        <w:top w:val="none" w:sz="0" w:space="0" w:color="auto"/>
        <w:left w:val="none" w:sz="0" w:space="0" w:color="auto"/>
        <w:bottom w:val="none" w:sz="0" w:space="0" w:color="auto"/>
        <w:right w:val="none" w:sz="0" w:space="0" w:color="auto"/>
      </w:divBdr>
      <w:divsChild>
        <w:div w:id="1374424625">
          <w:marLeft w:val="0"/>
          <w:marRight w:val="0"/>
          <w:marTop w:val="0"/>
          <w:marBottom w:val="0"/>
          <w:divBdr>
            <w:top w:val="none" w:sz="0" w:space="0" w:color="auto"/>
            <w:left w:val="none" w:sz="0" w:space="0" w:color="auto"/>
            <w:bottom w:val="none" w:sz="0" w:space="0" w:color="auto"/>
            <w:right w:val="none" w:sz="0" w:space="0" w:color="auto"/>
          </w:divBdr>
          <w:divsChild>
            <w:div w:id="1726027216">
              <w:marLeft w:val="0"/>
              <w:marRight w:val="0"/>
              <w:marTop w:val="0"/>
              <w:marBottom w:val="0"/>
              <w:divBdr>
                <w:top w:val="none" w:sz="0" w:space="0" w:color="auto"/>
                <w:left w:val="none" w:sz="0" w:space="0" w:color="auto"/>
                <w:bottom w:val="none" w:sz="0" w:space="0" w:color="auto"/>
                <w:right w:val="none" w:sz="0" w:space="0" w:color="auto"/>
              </w:divBdr>
              <w:divsChild>
                <w:div w:id="1433167508">
                  <w:marLeft w:val="0"/>
                  <w:marRight w:val="0"/>
                  <w:marTop w:val="0"/>
                  <w:marBottom w:val="0"/>
                  <w:divBdr>
                    <w:top w:val="none" w:sz="0" w:space="0" w:color="auto"/>
                    <w:left w:val="none" w:sz="0" w:space="0" w:color="auto"/>
                    <w:bottom w:val="none" w:sz="0" w:space="0" w:color="auto"/>
                    <w:right w:val="none" w:sz="0" w:space="0" w:color="auto"/>
                  </w:divBdr>
                  <w:divsChild>
                    <w:div w:id="1912033558">
                      <w:marLeft w:val="0"/>
                      <w:marRight w:val="0"/>
                      <w:marTop w:val="0"/>
                      <w:marBottom w:val="0"/>
                      <w:divBdr>
                        <w:top w:val="none" w:sz="0" w:space="0" w:color="auto"/>
                        <w:left w:val="none" w:sz="0" w:space="0" w:color="auto"/>
                        <w:bottom w:val="none" w:sz="0" w:space="0" w:color="auto"/>
                        <w:right w:val="none" w:sz="0" w:space="0" w:color="auto"/>
                      </w:divBdr>
                      <w:divsChild>
                        <w:div w:id="4274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166436">
      <w:bodyDiv w:val="1"/>
      <w:marLeft w:val="0"/>
      <w:marRight w:val="0"/>
      <w:marTop w:val="0"/>
      <w:marBottom w:val="0"/>
      <w:divBdr>
        <w:top w:val="none" w:sz="0" w:space="0" w:color="auto"/>
        <w:left w:val="none" w:sz="0" w:space="0" w:color="auto"/>
        <w:bottom w:val="none" w:sz="0" w:space="0" w:color="auto"/>
        <w:right w:val="none" w:sz="0" w:space="0" w:color="auto"/>
      </w:divBdr>
    </w:div>
    <w:div w:id="2001036653">
      <w:bodyDiv w:val="1"/>
      <w:marLeft w:val="0"/>
      <w:marRight w:val="0"/>
      <w:marTop w:val="0"/>
      <w:marBottom w:val="0"/>
      <w:divBdr>
        <w:top w:val="none" w:sz="0" w:space="0" w:color="auto"/>
        <w:left w:val="none" w:sz="0" w:space="0" w:color="auto"/>
        <w:bottom w:val="none" w:sz="0" w:space="0" w:color="auto"/>
        <w:right w:val="none" w:sz="0" w:space="0" w:color="auto"/>
      </w:divBdr>
      <w:divsChild>
        <w:div w:id="1092972702">
          <w:marLeft w:val="0"/>
          <w:marRight w:val="0"/>
          <w:marTop w:val="0"/>
          <w:marBottom w:val="0"/>
          <w:divBdr>
            <w:top w:val="none" w:sz="0" w:space="0" w:color="auto"/>
            <w:left w:val="none" w:sz="0" w:space="0" w:color="auto"/>
            <w:bottom w:val="none" w:sz="0" w:space="0" w:color="auto"/>
            <w:right w:val="none" w:sz="0" w:space="0" w:color="auto"/>
          </w:divBdr>
          <w:divsChild>
            <w:div w:id="1131094117">
              <w:marLeft w:val="0"/>
              <w:marRight w:val="0"/>
              <w:marTop w:val="0"/>
              <w:marBottom w:val="0"/>
              <w:divBdr>
                <w:top w:val="none" w:sz="0" w:space="0" w:color="auto"/>
                <w:left w:val="none" w:sz="0" w:space="0" w:color="auto"/>
                <w:bottom w:val="none" w:sz="0" w:space="0" w:color="auto"/>
                <w:right w:val="none" w:sz="0" w:space="0" w:color="auto"/>
              </w:divBdr>
              <w:divsChild>
                <w:div w:id="10947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44933">
      <w:bodyDiv w:val="1"/>
      <w:marLeft w:val="197"/>
      <w:marRight w:val="197"/>
      <w:marTop w:val="0"/>
      <w:marBottom w:val="197"/>
      <w:divBdr>
        <w:top w:val="none" w:sz="0" w:space="0" w:color="auto"/>
        <w:left w:val="none" w:sz="0" w:space="0" w:color="auto"/>
        <w:bottom w:val="none" w:sz="0" w:space="0" w:color="auto"/>
        <w:right w:val="none" w:sz="0" w:space="0" w:color="auto"/>
      </w:divBdr>
      <w:divsChild>
        <w:div w:id="459690987">
          <w:marLeft w:val="0"/>
          <w:marRight w:val="0"/>
          <w:marTop w:val="0"/>
          <w:marBottom w:val="0"/>
          <w:divBdr>
            <w:top w:val="none" w:sz="0" w:space="0" w:color="auto"/>
            <w:left w:val="none" w:sz="0" w:space="0" w:color="auto"/>
            <w:bottom w:val="none" w:sz="0" w:space="0" w:color="auto"/>
            <w:right w:val="none" w:sz="0" w:space="0" w:color="auto"/>
          </w:divBdr>
          <w:divsChild>
            <w:div w:id="465664566">
              <w:marLeft w:val="592"/>
              <w:marRight w:val="592"/>
              <w:marTop w:val="0"/>
              <w:marBottom w:val="0"/>
              <w:divBdr>
                <w:top w:val="none" w:sz="0" w:space="0" w:color="auto"/>
                <w:left w:val="none" w:sz="0" w:space="0" w:color="auto"/>
                <w:bottom w:val="none" w:sz="0" w:space="0" w:color="auto"/>
                <w:right w:val="none" w:sz="0" w:space="0" w:color="auto"/>
              </w:divBdr>
              <w:divsChild>
                <w:div w:id="1741561418">
                  <w:marLeft w:val="0"/>
                  <w:marRight w:val="0"/>
                  <w:marTop w:val="0"/>
                  <w:marBottom w:val="360"/>
                  <w:divBdr>
                    <w:top w:val="none" w:sz="0" w:space="0" w:color="auto"/>
                    <w:left w:val="none" w:sz="0" w:space="0" w:color="auto"/>
                    <w:bottom w:val="none" w:sz="0" w:space="0" w:color="auto"/>
                    <w:right w:val="none" w:sz="0" w:space="0" w:color="auto"/>
                  </w:divBdr>
                  <w:divsChild>
                    <w:div w:id="1563367929">
                      <w:marLeft w:val="0"/>
                      <w:marRight w:val="0"/>
                      <w:marTop w:val="0"/>
                      <w:marBottom w:val="0"/>
                      <w:divBdr>
                        <w:top w:val="none" w:sz="0" w:space="0" w:color="auto"/>
                        <w:left w:val="single" w:sz="8" w:space="12" w:color="E4E0D8"/>
                        <w:bottom w:val="none" w:sz="0" w:space="0" w:color="auto"/>
                        <w:right w:val="none" w:sz="0" w:space="0" w:color="auto"/>
                      </w:divBdr>
                      <w:divsChild>
                        <w:div w:id="136452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627163">
      <w:bodyDiv w:val="1"/>
      <w:marLeft w:val="0"/>
      <w:marRight w:val="0"/>
      <w:marTop w:val="0"/>
      <w:marBottom w:val="0"/>
      <w:divBdr>
        <w:top w:val="none" w:sz="0" w:space="0" w:color="auto"/>
        <w:left w:val="none" w:sz="0" w:space="0" w:color="auto"/>
        <w:bottom w:val="none" w:sz="0" w:space="0" w:color="auto"/>
        <w:right w:val="none" w:sz="0" w:space="0" w:color="auto"/>
      </w:divBdr>
    </w:div>
    <w:div w:id="2012834439">
      <w:bodyDiv w:val="1"/>
      <w:marLeft w:val="0"/>
      <w:marRight w:val="0"/>
      <w:marTop w:val="0"/>
      <w:marBottom w:val="0"/>
      <w:divBdr>
        <w:top w:val="none" w:sz="0" w:space="0" w:color="auto"/>
        <w:left w:val="none" w:sz="0" w:space="0" w:color="auto"/>
        <w:bottom w:val="none" w:sz="0" w:space="0" w:color="auto"/>
        <w:right w:val="none" w:sz="0" w:space="0" w:color="auto"/>
      </w:divBdr>
      <w:divsChild>
        <w:div w:id="396976678">
          <w:marLeft w:val="0"/>
          <w:marRight w:val="0"/>
          <w:marTop w:val="0"/>
          <w:marBottom w:val="0"/>
          <w:divBdr>
            <w:top w:val="none" w:sz="0" w:space="0" w:color="auto"/>
            <w:left w:val="none" w:sz="0" w:space="0" w:color="auto"/>
            <w:bottom w:val="none" w:sz="0" w:space="0" w:color="auto"/>
            <w:right w:val="none" w:sz="0" w:space="0" w:color="auto"/>
          </w:divBdr>
          <w:divsChild>
            <w:div w:id="279188719">
              <w:marLeft w:val="150"/>
              <w:marRight w:val="150"/>
              <w:marTop w:val="0"/>
              <w:marBottom w:val="0"/>
              <w:divBdr>
                <w:top w:val="none" w:sz="0" w:space="0" w:color="auto"/>
                <w:left w:val="none" w:sz="0" w:space="0" w:color="auto"/>
                <w:bottom w:val="none" w:sz="0" w:space="0" w:color="auto"/>
                <w:right w:val="none" w:sz="0" w:space="0" w:color="auto"/>
              </w:divBdr>
              <w:divsChild>
                <w:div w:id="868566064">
                  <w:marLeft w:val="0"/>
                  <w:marRight w:val="0"/>
                  <w:marTop w:val="0"/>
                  <w:marBottom w:val="0"/>
                  <w:divBdr>
                    <w:top w:val="none" w:sz="0" w:space="0" w:color="auto"/>
                    <w:left w:val="single" w:sz="6" w:space="0" w:color="CCC0C0"/>
                    <w:bottom w:val="single" w:sz="6" w:space="0" w:color="CCC0C0"/>
                    <w:right w:val="single" w:sz="6" w:space="0" w:color="CCC0C0"/>
                  </w:divBdr>
                  <w:divsChild>
                    <w:div w:id="1076897436">
                      <w:marLeft w:val="300"/>
                      <w:marRight w:val="300"/>
                      <w:marTop w:val="0"/>
                      <w:marBottom w:val="300"/>
                      <w:divBdr>
                        <w:top w:val="none" w:sz="0" w:space="0" w:color="auto"/>
                        <w:left w:val="none" w:sz="0" w:space="0" w:color="auto"/>
                        <w:bottom w:val="none" w:sz="0" w:space="0" w:color="auto"/>
                        <w:right w:val="none" w:sz="0" w:space="0" w:color="auto"/>
                      </w:divBdr>
                      <w:divsChild>
                        <w:div w:id="3629822">
                          <w:marLeft w:val="0"/>
                          <w:marRight w:val="0"/>
                          <w:marTop w:val="0"/>
                          <w:marBottom w:val="0"/>
                          <w:divBdr>
                            <w:top w:val="none" w:sz="0" w:space="0" w:color="auto"/>
                            <w:left w:val="none" w:sz="0" w:space="0" w:color="auto"/>
                            <w:bottom w:val="none" w:sz="0" w:space="0" w:color="auto"/>
                            <w:right w:val="none" w:sz="0" w:space="0" w:color="auto"/>
                          </w:divBdr>
                          <w:divsChild>
                            <w:div w:id="19609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226846">
      <w:bodyDiv w:val="1"/>
      <w:marLeft w:val="0"/>
      <w:marRight w:val="0"/>
      <w:marTop w:val="0"/>
      <w:marBottom w:val="0"/>
      <w:divBdr>
        <w:top w:val="none" w:sz="0" w:space="0" w:color="auto"/>
        <w:left w:val="none" w:sz="0" w:space="0" w:color="auto"/>
        <w:bottom w:val="none" w:sz="0" w:space="0" w:color="auto"/>
        <w:right w:val="none" w:sz="0" w:space="0" w:color="auto"/>
      </w:divBdr>
      <w:divsChild>
        <w:div w:id="87626743">
          <w:marLeft w:val="188"/>
          <w:marRight w:val="125"/>
          <w:marTop w:val="250"/>
          <w:marBottom w:val="0"/>
          <w:divBdr>
            <w:top w:val="none" w:sz="0" w:space="0" w:color="auto"/>
            <w:left w:val="none" w:sz="0" w:space="0" w:color="auto"/>
            <w:bottom w:val="none" w:sz="0" w:space="0" w:color="auto"/>
            <w:right w:val="none" w:sz="0" w:space="0" w:color="auto"/>
          </w:divBdr>
        </w:div>
      </w:divsChild>
    </w:div>
    <w:div w:id="2020961902">
      <w:bodyDiv w:val="1"/>
      <w:marLeft w:val="0"/>
      <w:marRight w:val="0"/>
      <w:marTop w:val="0"/>
      <w:marBottom w:val="0"/>
      <w:divBdr>
        <w:top w:val="none" w:sz="0" w:space="0" w:color="auto"/>
        <w:left w:val="none" w:sz="0" w:space="0" w:color="auto"/>
        <w:bottom w:val="none" w:sz="0" w:space="0" w:color="auto"/>
        <w:right w:val="none" w:sz="0" w:space="0" w:color="auto"/>
      </w:divBdr>
    </w:div>
    <w:div w:id="2032341082">
      <w:bodyDiv w:val="1"/>
      <w:marLeft w:val="0"/>
      <w:marRight w:val="0"/>
      <w:marTop w:val="0"/>
      <w:marBottom w:val="0"/>
      <w:divBdr>
        <w:top w:val="none" w:sz="0" w:space="0" w:color="auto"/>
        <w:left w:val="none" w:sz="0" w:space="0" w:color="auto"/>
        <w:bottom w:val="none" w:sz="0" w:space="0" w:color="auto"/>
        <w:right w:val="none" w:sz="0" w:space="0" w:color="auto"/>
      </w:divBdr>
      <w:divsChild>
        <w:div w:id="167184071">
          <w:marLeft w:val="0"/>
          <w:marRight w:val="0"/>
          <w:marTop w:val="0"/>
          <w:marBottom w:val="0"/>
          <w:divBdr>
            <w:top w:val="none" w:sz="0" w:space="0" w:color="auto"/>
            <w:left w:val="none" w:sz="0" w:space="0" w:color="auto"/>
            <w:bottom w:val="none" w:sz="0" w:space="0" w:color="auto"/>
            <w:right w:val="none" w:sz="0" w:space="0" w:color="auto"/>
          </w:divBdr>
          <w:divsChild>
            <w:div w:id="2084990770">
              <w:marLeft w:val="0"/>
              <w:marRight w:val="0"/>
              <w:marTop w:val="0"/>
              <w:marBottom w:val="0"/>
              <w:divBdr>
                <w:top w:val="none" w:sz="0" w:space="0" w:color="auto"/>
                <w:left w:val="none" w:sz="0" w:space="0" w:color="auto"/>
                <w:bottom w:val="none" w:sz="0" w:space="0" w:color="auto"/>
                <w:right w:val="none" w:sz="0" w:space="0" w:color="auto"/>
              </w:divBdr>
              <w:divsChild>
                <w:div w:id="1410035583">
                  <w:marLeft w:val="0"/>
                  <w:marRight w:val="0"/>
                  <w:marTop w:val="0"/>
                  <w:marBottom w:val="0"/>
                  <w:divBdr>
                    <w:top w:val="none" w:sz="0" w:space="0" w:color="auto"/>
                    <w:left w:val="none" w:sz="0" w:space="0" w:color="auto"/>
                    <w:bottom w:val="none" w:sz="0" w:space="0" w:color="auto"/>
                    <w:right w:val="none" w:sz="0" w:space="0" w:color="auto"/>
                  </w:divBdr>
                  <w:divsChild>
                    <w:div w:id="1162888559">
                      <w:marLeft w:val="0"/>
                      <w:marRight w:val="0"/>
                      <w:marTop w:val="0"/>
                      <w:marBottom w:val="0"/>
                      <w:divBdr>
                        <w:top w:val="none" w:sz="0" w:space="0" w:color="auto"/>
                        <w:left w:val="none" w:sz="0" w:space="0" w:color="auto"/>
                        <w:bottom w:val="none" w:sz="0" w:space="0" w:color="auto"/>
                        <w:right w:val="none" w:sz="0" w:space="0" w:color="auto"/>
                      </w:divBdr>
                      <w:divsChild>
                        <w:div w:id="2063401639">
                          <w:marLeft w:val="0"/>
                          <w:marRight w:val="0"/>
                          <w:marTop w:val="0"/>
                          <w:marBottom w:val="0"/>
                          <w:divBdr>
                            <w:top w:val="none" w:sz="0" w:space="0" w:color="auto"/>
                            <w:left w:val="none" w:sz="0" w:space="0" w:color="auto"/>
                            <w:bottom w:val="none" w:sz="0" w:space="0" w:color="auto"/>
                            <w:right w:val="none" w:sz="0" w:space="0" w:color="auto"/>
                          </w:divBdr>
                          <w:divsChild>
                            <w:div w:id="2030449898">
                              <w:marLeft w:val="0"/>
                              <w:marRight w:val="0"/>
                              <w:marTop w:val="0"/>
                              <w:marBottom w:val="0"/>
                              <w:divBdr>
                                <w:top w:val="none" w:sz="0" w:space="0" w:color="auto"/>
                                <w:left w:val="none" w:sz="0" w:space="0" w:color="auto"/>
                                <w:bottom w:val="none" w:sz="0" w:space="0" w:color="auto"/>
                                <w:right w:val="none" w:sz="0" w:space="0" w:color="auto"/>
                              </w:divBdr>
                              <w:divsChild>
                                <w:div w:id="23287053">
                                  <w:marLeft w:val="0"/>
                                  <w:marRight w:val="0"/>
                                  <w:marTop w:val="0"/>
                                  <w:marBottom w:val="0"/>
                                  <w:divBdr>
                                    <w:top w:val="none" w:sz="0" w:space="0" w:color="auto"/>
                                    <w:left w:val="none" w:sz="0" w:space="0" w:color="auto"/>
                                    <w:bottom w:val="none" w:sz="0" w:space="0" w:color="auto"/>
                                    <w:right w:val="none" w:sz="0" w:space="0" w:color="auto"/>
                                  </w:divBdr>
                                  <w:divsChild>
                                    <w:div w:id="2087219691">
                                      <w:marLeft w:val="0"/>
                                      <w:marRight w:val="0"/>
                                      <w:marTop w:val="0"/>
                                      <w:marBottom w:val="0"/>
                                      <w:divBdr>
                                        <w:top w:val="none" w:sz="0" w:space="0" w:color="auto"/>
                                        <w:left w:val="none" w:sz="0" w:space="0" w:color="auto"/>
                                        <w:bottom w:val="none" w:sz="0" w:space="0" w:color="auto"/>
                                        <w:right w:val="none" w:sz="0" w:space="0" w:color="auto"/>
                                      </w:divBdr>
                                      <w:divsChild>
                                        <w:div w:id="400565711">
                                          <w:marLeft w:val="0"/>
                                          <w:marRight w:val="0"/>
                                          <w:marTop w:val="0"/>
                                          <w:marBottom w:val="0"/>
                                          <w:divBdr>
                                            <w:top w:val="none" w:sz="0" w:space="0" w:color="auto"/>
                                            <w:left w:val="none" w:sz="0" w:space="0" w:color="auto"/>
                                            <w:bottom w:val="none" w:sz="0" w:space="0" w:color="auto"/>
                                            <w:right w:val="none" w:sz="0" w:space="0" w:color="auto"/>
                                          </w:divBdr>
                                          <w:divsChild>
                                            <w:div w:id="15422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4842669">
      <w:bodyDiv w:val="1"/>
      <w:marLeft w:val="0"/>
      <w:marRight w:val="0"/>
      <w:marTop w:val="0"/>
      <w:marBottom w:val="0"/>
      <w:divBdr>
        <w:top w:val="none" w:sz="0" w:space="0" w:color="auto"/>
        <w:left w:val="none" w:sz="0" w:space="0" w:color="auto"/>
        <w:bottom w:val="none" w:sz="0" w:space="0" w:color="auto"/>
        <w:right w:val="none" w:sz="0" w:space="0" w:color="auto"/>
      </w:divBdr>
      <w:divsChild>
        <w:div w:id="866025351">
          <w:marLeft w:val="0"/>
          <w:marRight w:val="0"/>
          <w:marTop w:val="100"/>
          <w:marBottom w:val="300"/>
          <w:divBdr>
            <w:top w:val="none" w:sz="0" w:space="0" w:color="auto"/>
            <w:left w:val="none" w:sz="0" w:space="0" w:color="auto"/>
            <w:bottom w:val="none" w:sz="0" w:space="0" w:color="auto"/>
            <w:right w:val="none" w:sz="0" w:space="0" w:color="auto"/>
          </w:divBdr>
          <w:divsChild>
            <w:div w:id="608204656">
              <w:marLeft w:val="0"/>
              <w:marRight w:val="0"/>
              <w:marTop w:val="0"/>
              <w:marBottom w:val="150"/>
              <w:divBdr>
                <w:top w:val="none" w:sz="0" w:space="0" w:color="auto"/>
                <w:left w:val="none" w:sz="0" w:space="0" w:color="auto"/>
                <w:bottom w:val="none" w:sz="0" w:space="0" w:color="auto"/>
                <w:right w:val="none" w:sz="0" w:space="0" w:color="auto"/>
              </w:divBdr>
              <w:divsChild>
                <w:div w:id="1386025182">
                  <w:marLeft w:val="0"/>
                  <w:marRight w:val="0"/>
                  <w:marTop w:val="0"/>
                  <w:marBottom w:val="0"/>
                  <w:divBdr>
                    <w:top w:val="none" w:sz="0" w:space="0" w:color="auto"/>
                    <w:left w:val="none" w:sz="0" w:space="0" w:color="auto"/>
                    <w:bottom w:val="none" w:sz="0" w:space="0" w:color="auto"/>
                    <w:right w:val="none" w:sz="0" w:space="0" w:color="auto"/>
                  </w:divBdr>
                  <w:divsChild>
                    <w:div w:id="1981304896">
                      <w:marLeft w:val="0"/>
                      <w:marRight w:val="0"/>
                      <w:marTop w:val="0"/>
                      <w:marBottom w:val="0"/>
                      <w:divBdr>
                        <w:top w:val="none" w:sz="0" w:space="0" w:color="auto"/>
                        <w:left w:val="none" w:sz="0" w:space="0" w:color="auto"/>
                        <w:bottom w:val="none" w:sz="0" w:space="0" w:color="auto"/>
                        <w:right w:val="none" w:sz="0" w:space="0" w:color="auto"/>
                      </w:divBdr>
                      <w:divsChild>
                        <w:div w:id="668682688">
                          <w:marLeft w:val="0"/>
                          <w:marRight w:val="0"/>
                          <w:marTop w:val="0"/>
                          <w:marBottom w:val="0"/>
                          <w:divBdr>
                            <w:top w:val="none" w:sz="0" w:space="0" w:color="auto"/>
                            <w:left w:val="none" w:sz="0" w:space="0" w:color="auto"/>
                            <w:bottom w:val="none" w:sz="0" w:space="0" w:color="auto"/>
                            <w:right w:val="none" w:sz="0" w:space="0" w:color="auto"/>
                          </w:divBdr>
                          <w:divsChild>
                            <w:div w:id="27074923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425633">
      <w:bodyDiv w:val="1"/>
      <w:marLeft w:val="0"/>
      <w:marRight w:val="0"/>
      <w:marTop w:val="0"/>
      <w:marBottom w:val="0"/>
      <w:divBdr>
        <w:top w:val="none" w:sz="0" w:space="0" w:color="auto"/>
        <w:left w:val="none" w:sz="0" w:space="0" w:color="auto"/>
        <w:bottom w:val="none" w:sz="0" w:space="0" w:color="auto"/>
        <w:right w:val="none" w:sz="0" w:space="0" w:color="auto"/>
      </w:divBdr>
    </w:div>
    <w:div w:id="2039116222">
      <w:bodyDiv w:val="1"/>
      <w:marLeft w:val="0"/>
      <w:marRight w:val="0"/>
      <w:marTop w:val="0"/>
      <w:marBottom w:val="0"/>
      <w:divBdr>
        <w:top w:val="none" w:sz="0" w:space="0" w:color="auto"/>
        <w:left w:val="none" w:sz="0" w:space="0" w:color="auto"/>
        <w:bottom w:val="none" w:sz="0" w:space="0" w:color="auto"/>
        <w:right w:val="none" w:sz="0" w:space="0" w:color="auto"/>
      </w:divBdr>
      <w:divsChild>
        <w:div w:id="1247304687">
          <w:marLeft w:val="0"/>
          <w:marRight w:val="0"/>
          <w:marTop w:val="0"/>
          <w:marBottom w:val="0"/>
          <w:divBdr>
            <w:top w:val="none" w:sz="0" w:space="0" w:color="auto"/>
            <w:left w:val="none" w:sz="0" w:space="0" w:color="auto"/>
            <w:bottom w:val="none" w:sz="0" w:space="0" w:color="auto"/>
            <w:right w:val="none" w:sz="0" w:space="0" w:color="auto"/>
          </w:divBdr>
          <w:divsChild>
            <w:div w:id="393043880">
              <w:marLeft w:val="0"/>
              <w:marRight w:val="0"/>
              <w:marTop w:val="0"/>
              <w:marBottom w:val="0"/>
              <w:divBdr>
                <w:top w:val="none" w:sz="0" w:space="0" w:color="auto"/>
                <w:left w:val="none" w:sz="0" w:space="0" w:color="auto"/>
                <w:bottom w:val="none" w:sz="0" w:space="0" w:color="auto"/>
                <w:right w:val="none" w:sz="0" w:space="0" w:color="auto"/>
              </w:divBdr>
              <w:divsChild>
                <w:div w:id="2003971793">
                  <w:marLeft w:val="0"/>
                  <w:marRight w:val="0"/>
                  <w:marTop w:val="0"/>
                  <w:marBottom w:val="0"/>
                  <w:divBdr>
                    <w:top w:val="none" w:sz="0" w:space="0" w:color="auto"/>
                    <w:left w:val="none" w:sz="0" w:space="0" w:color="auto"/>
                    <w:bottom w:val="none" w:sz="0" w:space="0" w:color="auto"/>
                    <w:right w:val="none" w:sz="0" w:space="0" w:color="auto"/>
                  </w:divBdr>
                  <w:divsChild>
                    <w:div w:id="1574974023">
                      <w:marLeft w:val="0"/>
                      <w:marRight w:val="0"/>
                      <w:marTop w:val="0"/>
                      <w:marBottom w:val="0"/>
                      <w:divBdr>
                        <w:top w:val="none" w:sz="0" w:space="0" w:color="auto"/>
                        <w:left w:val="none" w:sz="0" w:space="0" w:color="auto"/>
                        <w:bottom w:val="none" w:sz="0" w:space="0" w:color="auto"/>
                        <w:right w:val="none" w:sz="0" w:space="0" w:color="auto"/>
                      </w:divBdr>
                      <w:divsChild>
                        <w:div w:id="11867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411990">
      <w:bodyDiv w:val="1"/>
      <w:marLeft w:val="0"/>
      <w:marRight w:val="0"/>
      <w:marTop w:val="0"/>
      <w:marBottom w:val="0"/>
      <w:divBdr>
        <w:top w:val="none" w:sz="0" w:space="0" w:color="auto"/>
        <w:left w:val="none" w:sz="0" w:space="0" w:color="auto"/>
        <w:bottom w:val="none" w:sz="0" w:space="0" w:color="auto"/>
        <w:right w:val="none" w:sz="0" w:space="0" w:color="auto"/>
      </w:divBdr>
      <w:divsChild>
        <w:div w:id="631909819">
          <w:marLeft w:val="0"/>
          <w:marRight w:val="0"/>
          <w:marTop w:val="0"/>
          <w:marBottom w:val="0"/>
          <w:divBdr>
            <w:top w:val="none" w:sz="0" w:space="0" w:color="auto"/>
            <w:left w:val="none" w:sz="0" w:space="0" w:color="auto"/>
            <w:bottom w:val="none" w:sz="0" w:space="0" w:color="auto"/>
            <w:right w:val="none" w:sz="0" w:space="0" w:color="auto"/>
          </w:divBdr>
          <w:divsChild>
            <w:div w:id="1254051056">
              <w:marLeft w:val="0"/>
              <w:marRight w:val="0"/>
              <w:marTop w:val="0"/>
              <w:marBottom w:val="0"/>
              <w:divBdr>
                <w:top w:val="none" w:sz="0" w:space="0" w:color="auto"/>
                <w:left w:val="none" w:sz="0" w:space="0" w:color="auto"/>
                <w:bottom w:val="none" w:sz="0" w:space="0" w:color="auto"/>
                <w:right w:val="none" w:sz="0" w:space="0" w:color="auto"/>
              </w:divBdr>
              <w:divsChild>
                <w:div w:id="1283808081">
                  <w:marLeft w:val="0"/>
                  <w:marRight w:val="0"/>
                  <w:marTop w:val="0"/>
                  <w:marBottom w:val="0"/>
                  <w:divBdr>
                    <w:top w:val="none" w:sz="0" w:space="0" w:color="auto"/>
                    <w:left w:val="none" w:sz="0" w:space="0" w:color="auto"/>
                    <w:bottom w:val="none" w:sz="0" w:space="0" w:color="auto"/>
                    <w:right w:val="none" w:sz="0" w:space="0" w:color="auto"/>
                  </w:divBdr>
                  <w:divsChild>
                    <w:div w:id="267011859">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054498762">
      <w:bodyDiv w:val="1"/>
      <w:marLeft w:val="0"/>
      <w:marRight w:val="0"/>
      <w:marTop w:val="0"/>
      <w:marBottom w:val="0"/>
      <w:divBdr>
        <w:top w:val="none" w:sz="0" w:space="0" w:color="auto"/>
        <w:left w:val="none" w:sz="0" w:space="0" w:color="auto"/>
        <w:bottom w:val="none" w:sz="0" w:space="0" w:color="auto"/>
        <w:right w:val="none" w:sz="0" w:space="0" w:color="auto"/>
      </w:divBdr>
    </w:div>
    <w:div w:id="2054570522">
      <w:bodyDiv w:val="1"/>
      <w:marLeft w:val="0"/>
      <w:marRight w:val="0"/>
      <w:marTop w:val="0"/>
      <w:marBottom w:val="0"/>
      <w:divBdr>
        <w:top w:val="none" w:sz="0" w:space="0" w:color="auto"/>
        <w:left w:val="none" w:sz="0" w:space="0" w:color="auto"/>
        <w:bottom w:val="none" w:sz="0" w:space="0" w:color="auto"/>
        <w:right w:val="none" w:sz="0" w:space="0" w:color="auto"/>
      </w:divBdr>
      <w:divsChild>
        <w:div w:id="283852978">
          <w:marLeft w:val="0"/>
          <w:marRight w:val="0"/>
          <w:marTop w:val="0"/>
          <w:marBottom w:val="0"/>
          <w:divBdr>
            <w:top w:val="none" w:sz="0" w:space="0" w:color="auto"/>
            <w:left w:val="none" w:sz="0" w:space="0" w:color="auto"/>
            <w:bottom w:val="none" w:sz="0" w:space="0" w:color="auto"/>
            <w:right w:val="none" w:sz="0" w:space="0" w:color="auto"/>
          </w:divBdr>
          <w:divsChild>
            <w:div w:id="2005040641">
              <w:marLeft w:val="0"/>
              <w:marRight w:val="0"/>
              <w:marTop w:val="0"/>
              <w:marBottom w:val="0"/>
              <w:divBdr>
                <w:top w:val="none" w:sz="0" w:space="0" w:color="auto"/>
                <w:left w:val="none" w:sz="0" w:space="0" w:color="auto"/>
                <w:bottom w:val="none" w:sz="0" w:space="0" w:color="auto"/>
                <w:right w:val="none" w:sz="0" w:space="0" w:color="auto"/>
              </w:divBdr>
              <w:divsChild>
                <w:div w:id="8419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58206">
      <w:bodyDiv w:val="1"/>
      <w:marLeft w:val="0"/>
      <w:marRight w:val="0"/>
      <w:marTop w:val="0"/>
      <w:marBottom w:val="0"/>
      <w:divBdr>
        <w:top w:val="none" w:sz="0" w:space="0" w:color="auto"/>
        <w:left w:val="none" w:sz="0" w:space="0" w:color="auto"/>
        <w:bottom w:val="none" w:sz="0" w:space="0" w:color="auto"/>
        <w:right w:val="none" w:sz="0" w:space="0" w:color="auto"/>
      </w:divBdr>
      <w:divsChild>
        <w:div w:id="29688925">
          <w:marLeft w:val="0"/>
          <w:marRight w:val="0"/>
          <w:marTop w:val="150"/>
          <w:marBottom w:val="150"/>
          <w:divBdr>
            <w:top w:val="none" w:sz="0" w:space="0" w:color="auto"/>
            <w:left w:val="none" w:sz="0" w:space="0" w:color="auto"/>
            <w:bottom w:val="none" w:sz="0" w:space="0" w:color="auto"/>
            <w:right w:val="none" w:sz="0" w:space="0" w:color="auto"/>
          </w:divBdr>
          <w:divsChild>
            <w:div w:id="414977292">
              <w:marLeft w:val="0"/>
              <w:marRight w:val="0"/>
              <w:marTop w:val="0"/>
              <w:marBottom w:val="0"/>
              <w:divBdr>
                <w:top w:val="none" w:sz="0" w:space="0" w:color="auto"/>
                <w:left w:val="none" w:sz="0" w:space="0" w:color="auto"/>
                <w:bottom w:val="none" w:sz="0" w:space="0" w:color="auto"/>
                <w:right w:val="none" w:sz="0" w:space="0" w:color="auto"/>
              </w:divBdr>
              <w:divsChild>
                <w:div w:id="13822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60151">
      <w:bodyDiv w:val="1"/>
      <w:marLeft w:val="0"/>
      <w:marRight w:val="0"/>
      <w:marTop w:val="0"/>
      <w:marBottom w:val="0"/>
      <w:divBdr>
        <w:top w:val="none" w:sz="0" w:space="0" w:color="auto"/>
        <w:left w:val="none" w:sz="0" w:space="0" w:color="auto"/>
        <w:bottom w:val="none" w:sz="0" w:space="0" w:color="auto"/>
        <w:right w:val="none" w:sz="0" w:space="0" w:color="auto"/>
      </w:divBdr>
    </w:div>
    <w:div w:id="2064674869">
      <w:bodyDiv w:val="1"/>
      <w:marLeft w:val="0"/>
      <w:marRight w:val="0"/>
      <w:marTop w:val="0"/>
      <w:marBottom w:val="0"/>
      <w:divBdr>
        <w:top w:val="none" w:sz="0" w:space="0" w:color="auto"/>
        <w:left w:val="none" w:sz="0" w:space="0" w:color="auto"/>
        <w:bottom w:val="none" w:sz="0" w:space="0" w:color="auto"/>
        <w:right w:val="none" w:sz="0" w:space="0" w:color="auto"/>
      </w:divBdr>
      <w:divsChild>
        <w:div w:id="209533869">
          <w:marLeft w:val="0"/>
          <w:marRight w:val="0"/>
          <w:marTop w:val="0"/>
          <w:marBottom w:val="0"/>
          <w:divBdr>
            <w:top w:val="none" w:sz="0" w:space="0" w:color="auto"/>
            <w:left w:val="none" w:sz="0" w:space="0" w:color="auto"/>
            <w:bottom w:val="none" w:sz="0" w:space="0" w:color="auto"/>
            <w:right w:val="none" w:sz="0" w:space="0" w:color="auto"/>
          </w:divBdr>
          <w:divsChild>
            <w:div w:id="1917781496">
              <w:marLeft w:val="0"/>
              <w:marRight w:val="0"/>
              <w:marTop w:val="0"/>
              <w:marBottom w:val="0"/>
              <w:divBdr>
                <w:top w:val="none" w:sz="0" w:space="0" w:color="auto"/>
                <w:left w:val="none" w:sz="0" w:space="0" w:color="auto"/>
                <w:bottom w:val="none" w:sz="0" w:space="0" w:color="auto"/>
                <w:right w:val="none" w:sz="0" w:space="0" w:color="auto"/>
              </w:divBdr>
              <w:divsChild>
                <w:div w:id="128522098">
                  <w:marLeft w:val="0"/>
                  <w:marRight w:val="0"/>
                  <w:marTop w:val="0"/>
                  <w:marBottom w:val="0"/>
                  <w:divBdr>
                    <w:top w:val="none" w:sz="0" w:space="0" w:color="auto"/>
                    <w:left w:val="none" w:sz="0" w:space="0" w:color="auto"/>
                    <w:bottom w:val="none" w:sz="0" w:space="0" w:color="auto"/>
                    <w:right w:val="none" w:sz="0" w:space="0" w:color="auto"/>
                  </w:divBdr>
                  <w:divsChild>
                    <w:div w:id="1107047631">
                      <w:marLeft w:val="0"/>
                      <w:marRight w:val="0"/>
                      <w:marTop w:val="0"/>
                      <w:marBottom w:val="0"/>
                      <w:divBdr>
                        <w:top w:val="none" w:sz="0" w:space="0" w:color="auto"/>
                        <w:left w:val="none" w:sz="0" w:space="0" w:color="auto"/>
                        <w:bottom w:val="none" w:sz="0" w:space="0" w:color="auto"/>
                        <w:right w:val="none" w:sz="0" w:space="0" w:color="auto"/>
                      </w:divBdr>
                      <w:divsChild>
                        <w:div w:id="1119446585">
                          <w:marLeft w:val="0"/>
                          <w:marRight w:val="0"/>
                          <w:marTop w:val="0"/>
                          <w:marBottom w:val="0"/>
                          <w:divBdr>
                            <w:top w:val="none" w:sz="0" w:space="0" w:color="auto"/>
                            <w:left w:val="none" w:sz="0" w:space="0" w:color="auto"/>
                            <w:bottom w:val="none" w:sz="0" w:space="0" w:color="auto"/>
                            <w:right w:val="none" w:sz="0" w:space="0" w:color="auto"/>
                          </w:divBdr>
                          <w:divsChild>
                            <w:div w:id="2008247305">
                              <w:marLeft w:val="0"/>
                              <w:marRight w:val="0"/>
                              <w:marTop w:val="0"/>
                              <w:marBottom w:val="0"/>
                              <w:divBdr>
                                <w:top w:val="none" w:sz="0" w:space="0" w:color="auto"/>
                                <w:left w:val="none" w:sz="0" w:space="0" w:color="auto"/>
                                <w:bottom w:val="none" w:sz="0" w:space="0" w:color="auto"/>
                                <w:right w:val="none" w:sz="0" w:space="0" w:color="auto"/>
                              </w:divBdr>
                              <w:divsChild>
                                <w:div w:id="11058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948198">
      <w:bodyDiv w:val="1"/>
      <w:marLeft w:val="0"/>
      <w:marRight w:val="0"/>
      <w:marTop w:val="0"/>
      <w:marBottom w:val="0"/>
      <w:divBdr>
        <w:top w:val="none" w:sz="0" w:space="0" w:color="auto"/>
        <w:left w:val="none" w:sz="0" w:space="0" w:color="auto"/>
        <w:bottom w:val="none" w:sz="0" w:space="0" w:color="auto"/>
        <w:right w:val="none" w:sz="0" w:space="0" w:color="auto"/>
      </w:divBdr>
      <w:divsChild>
        <w:div w:id="616760507">
          <w:marLeft w:val="0"/>
          <w:marRight w:val="0"/>
          <w:marTop w:val="0"/>
          <w:marBottom w:val="0"/>
          <w:divBdr>
            <w:top w:val="none" w:sz="0" w:space="0" w:color="auto"/>
            <w:left w:val="none" w:sz="0" w:space="0" w:color="auto"/>
            <w:bottom w:val="none" w:sz="0" w:space="0" w:color="auto"/>
            <w:right w:val="none" w:sz="0" w:space="0" w:color="auto"/>
          </w:divBdr>
          <w:divsChild>
            <w:div w:id="43798574">
              <w:marLeft w:val="0"/>
              <w:marRight w:val="0"/>
              <w:marTop w:val="0"/>
              <w:marBottom w:val="0"/>
              <w:divBdr>
                <w:top w:val="none" w:sz="0" w:space="0" w:color="auto"/>
                <w:left w:val="none" w:sz="0" w:space="0" w:color="auto"/>
                <w:bottom w:val="none" w:sz="0" w:space="0" w:color="auto"/>
                <w:right w:val="none" w:sz="0" w:space="0" w:color="auto"/>
              </w:divBdr>
              <w:divsChild>
                <w:div w:id="1584024595">
                  <w:marLeft w:val="0"/>
                  <w:marRight w:val="0"/>
                  <w:marTop w:val="0"/>
                  <w:marBottom w:val="0"/>
                  <w:divBdr>
                    <w:top w:val="none" w:sz="0" w:space="0" w:color="auto"/>
                    <w:left w:val="none" w:sz="0" w:space="0" w:color="auto"/>
                    <w:bottom w:val="none" w:sz="0" w:space="0" w:color="auto"/>
                    <w:right w:val="none" w:sz="0" w:space="0" w:color="auto"/>
                  </w:divBdr>
                  <w:divsChild>
                    <w:div w:id="1585187142">
                      <w:marLeft w:val="0"/>
                      <w:marRight w:val="0"/>
                      <w:marTop w:val="0"/>
                      <w:marBottom w:val="0"/>
                      <w:divBdr>
                        <w:top w:val="none" w:sz="0" w:space="0" w:color="auto"/>
                        <w:left w:val="none" w:sz="0" w:space="0" w:color="auto"/>
                        <w:bottom w:val="none" w:sz="0" w:space="0" w:color="auto"/>
                        <w:right w:val="none" w:sz="0" w:space="0" w:color="auto"/>
                      </w:divBdr>
                      <w:divsChild>
                        <w:div w:id="16603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917682">
      <w:bodyDiv w:val="1"/>
      <w:marLeft w:val="0"/>
      <w:marRight w:val="0"/>
      <w:marTop w:val="0"/>
      <w:marBottom w:val="0"/>
      <w:divBdr>
        <w:top w:val="none" w:sz="0" w:space="0" w:color="auto"/>
        <w:left w:val="none" w:sz="0" w:space="0" w:color="auto"/>
        <w:bottom w:val="none" w:sz="0" w:space="0" w:color="auto"/>
        <w:right w:val="none" w:sz="0" w:space="0" w:color="auto"/>
      </w:divBdr>
    </w:div>
    <w:div w:id="2075928042">
      <w:bodyDiv w:val="1"/>
      <w:marLeft w:val="0"/>
      <w:marRight w:val="0"/>
      <w:marTop w:val="0"/>
      <w:marBottom w:val="0"/>
      <w:divBdr>
        <w:top w:val="none" w:sz="0" w:space="0" w:color="auto"/>
        <w:left w:val="none" w:sz="0" w:space="0" w:color="auto"/>
        <w:bottom w:val="none" w:sz="0" w:space="0" w:color="auto"/>
        <w:right w:val="none" w:sz="0" w:space="0" w:color="auto"/>
      </w:divBdr>
    </w:div>
    <w:div w:id="2081318466">
      <w:bodyDiv w:val="1"/>
      <w:marLeft w:val="0"/>
      <w:marRight w:val="0"/>
      <w:marTop w:val="0"/>
      <w:marBottom w:val="0"/>
      <w:divBdr>
        <w:top w:val="none" w:sz="0" w:space="0" w:color="auto"/>
        <w:left w:val="none" w:sz="0" w:space="0" w:color="auto"/>
        <w:bottom w:val="none" w:sz="0" w:space="0" w:color="auto"/>
        <w:right w:val="none" w:sz="0" w:space="0" w:color="auto"/>
      </w:divBdr>
    </w:div>
    <w:div w:id="2081520258">
      <w:bodyDiv w:val="1"/>
      <w:marLeft w:val="0"/>
      <w:marRight w:val="0"/>
      <w:marTop w:val="0"/>
      <w:marBottom w:val="0"/>
      <w:divBdr>
        <w:top w:val="none" w:sz="0" w:space="0" w:color="auto"/>
        <w:left w:val="none" w:sz="0" w:space="0" w:color="auto"/>
        <w:bottom w:val="none" w:sz="0" w:space="0" w:color="auto"/>
        <w:right w:val="none" w:sz="0" w:space="0" w:color="auto"/>
      </w:divBdr>
    </w:div>
    <w:div w:id="2089185239">
      <w:bodyDiv w:val="1"/>
      <w:marLeft w:val="0"/>
      <w:marRight w:val="0"/>
      <w:marTop w:val="0"/>
      <w:marBottom w:val="0"/>
      <w:divBdr>
        <w:top w:val="none" w:sz="0" w:space="0" w:color="auto"/>
        <w:left w:val="none" w:sz="0" w:space="0" w:color="auto"/>
        <w:bottom w:val="none" w:sz="0" w:space="0" w:color="auto"/>
        <w:right w:val="none" w:sz="0" w:space="0" w:color="auto"/>
      </w:divBdr>
      <w:divsChild>
        <w:div w:id="1514344295">
          <w:marLeft w:val="0"/>
          <w:marRight w:val="0"/>
          <w:marTop w:val="0"/>
          <w:marBottom w:val="0"/>
          <w:divBdr>
            <w:top w:val="none" w:sz="0" w:space="0" w:color="auto"/>
            <w:left w:val="none" w:sz="0" w:space="0" w:color="auto"/>
            <w:bottom w:val="none" w:sz="0" w:space="0" w:color="auto"/>
            <w:right w:val="none" w:sz="0" w:space="0" w:color="auto"/>
          </w:divBdr>
          <w:divsChild>
            <w:div w:id="1294826260">
              <w:marLeft w:val="0"/>
              <w:marRight w:val="0"/>
              <w:marTop w:val="0"/>
              <w:marBottom w:val="0"/>
              <w:divBdr>
                <w:top w:val="none" w:sz="0" w:space="0" w:color="auto"/>
                <w:left w:val="none" w:sz="0" w:space="0" w:color="auto"/>
                <w:bottom w:val="none" w:sz="0" w:space="0" w:color="auto"/>
                <w:right w:val="none" w:sz="0" w:space="0" w:color="auto"/>
              </w:divBdr>
              <w:divsChild>
                <w:div w:id="1485900135">
                  <w:marLeft w:val="0"/>
                  <w:marRight w:val="0"/>
                  <w:marTop w:val="0"/>
                  <w:marBottom w:val="0"/>
                  <w:divBdr>
                    <w:top w:val="none" w:sz="0" w:space="0" w:color="auto"/>
                    <w:left w:val="none" w:sz="0" w:space="0" w:color="auto"/>
                    <w:bottom w:val="none" w:sz="0" w:space="0" w:color="auto"/>
                    <w:right w:val="none" w:sz="0" w:space="0" w:color="auto"/>
                  </w:divBdr>
                  <w:divsChild>
                    <w:div w:id="1832982582">
                      <w:marLeft w:val="0"/>
                      <w:marRight w:val="0"/>
                      <w:marTop w:val="0"/>
                      <w:marBottom w:val="0"/>
                      <w:divBdr>
                        <w:top w:val="none" w:sz="0" w:space="0" w:color="auto"/>
                        <w:left w:val="none" w:sz="0" w:space="0" w:color="auto"/>
                        <w:bottom w:val="none" w:sz="0" w:space="0" w:color="auto"/>
                        <w:right w:val="none" w:sz="0" w:space="0" w:color="auto"/>
                      </w:divBdr>
                      <w:divsChild>
                        <w:div w:id="532811366">
                          <w:marLeft w:val="0"/>
                          <w:marRight w:val="0"/>
                          <w:marTop w:val="0"/>
                          <w:marBottom w:val="0"/>
                          <w:divBdr>
                            <w:top w:val="none" w:sz="0" w:space="0" w:color="auto"/>
                            <w:left w:val="none" w:sz="0" w:space="0" w:color="auto"/>
                            <w:bottom w:val="none" w:sz="0" w:space="0" w:color="auto"/>
                            <w:right w:val="none" w:sz="0" w:space="0" w:color="auto"/>
                          </w:divBdr>
                          <w:divsChild>
                            <w:div w:id="920680831">
                              <w:marLeft w:val="0"/>
                              <w:marRight w:val="0"/>
                              <w:marTop w:val="0"/>
                              <w:marBottom w:val="0"/>
                              <w:divBdr>
                                <w:top w:val="none" w:sz="0" w:space="0" w:color="auto"/>
                                <w:left w:val="none" w:sz="0" w:space="0" w:color="auto"/>
                                <w:bottom w:val="none" w:sz="0" w:space="0" w:color="auto"/>
                                <w:right w:val="none" w:sz="0" w:space="0" w:color="auto"/>
                              </w:divBdr>
                              <w:divsChild>
                                <w:div w:id="288976278">
                                  <w:marLeft w:val="0"/>
                                  <w:marRight w:val="0"/>
                                  <w:marTop w:val="0"/>
                                  <w:marBottom w:val="0"/>
                                  <w:divBdr>
                                    <w:top w:val="none" w:sz="0" w:space="0" w:color="auto"/>
                                    <w:left w:val="none" w:sz="0" w:space="0" w:color="auto"/>
                                    <w:bottom w:val="none" w:sz="0" w:space="0" w:color="auto"/>
                                    <w:right w:val="none" w:sz="0" w:space="0" w:color="auto"/>
                                  </w:divBdr>
                                  <w:divsChild>
                                    <w:div w:id="815225809">
                                      <w:marLeft w:val="0"/>
                                      <w:marRight w:val="0"/>
                                      <w:marTop w:val="0"/>
                                      <w:marBottom w:val="0"/>
                                      <w:divBdr>
                                        <w:top w:val="none" w:sz="0" w:space="0" w:color="auto"/>
                                        <w:left w:val="none" w:sz="0" w:space="0" w:color="auto"/>
                                        <w:bottom w:val="none" w:sz="0" w:space="0" w:color="auto"/>
                                        <w:right w:val="none" w:sz="0" w:space="0" w:color="auto"/>
                                      </w:divBdr>
                                      <w:divsChild>
                                        <w:div w:id="2093697737">
                                          <w:marLeft w:val="0"/>
                                          <w:marRight w:val="0"/>
                                          <w:marTop w:val="0"/>
                                          <w:marBottom w:val="0"/>
                                          <w:divBdr>
                                            <w:top w:val="none" w:sz="0" w:space="0" w:color="auto"/>
                                            <w:left w:val="none" w:sz="0" w:space="0" w:color="auto"/>
                                            <w:bottom w:val="none" w:sz="0" w:space="0" w:color="auto"/>
                                            <w:right w:val="none" w:sz="0" w:space="0" w:color="auto"/>
                                          </w:divBdr>
                                          <w:divsChild>
                                            <w:div w:id="996497684">
                                              <w:marLeft w:val="0"/>
                                              <w:marRight w:val="0"/>
                                              <w:marTop w:val="0"/>
                                              <w:marBottom w:val="0"/>
                                              <w:divBdr>
                                                <w:top w:val="none" w:sz="0" w:space="0" w:color="auto"/>
                                                <w:left w:val="none" w:sz="0" w:space="0" w:color="auto"/>
                                                <w:bottom w:val="none" w:sz="0" w:space="0" w:color="auto"/>
                                                <w:right w:val="none" w:sz="0" w:space="0" w:color="auto"/>
                                              </w:divBdr>
                                              <w:divsChild>
                                                <w:div w:id="2338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5317781">
      <w:bodyDiv w:val="1"/>
      <w:marLeft w:val="0"/>
      <w:marRight w:val="0"/>
      <w:marTop w:val="0"/>
      <w:marBottom w:val="0"/>
      <w:divBdr>
        <w:top w:val="none" w:sz="0" w:space="0" w:color="auto"/>
        <w:left w:val="none" w:sz="0" w:space="0" w:color="auto"/>
        <w:bottom w:val="none" w:sz="0" w:space="0" w:color="auto"/>
        <w:right w:val="none" w:sz="0" w:space="0" w:color="auto"/>
      </w:divBdr>
      <w:divsChild>
        <w:div w:id="449013770">
          <w:marLeft w:val="0"/>
          <w:marRight w:val="0"/>
          <w:marTop w:val="0"/>
          <w:marBottom w:val="0"/>
          <w:divBdr>
            <w:top w:val="none" w:sz="0" w:space="0" w:color="auto"/>
            <w:left w:val="none" w:sz="0" w:space="0" w:color="auto"/>
            <w:bottom w:val="none" w:sz="0" w:space="0" w:color="auto"/>
            <w:right w:val="none" w:sz="0" w:space="0" w:color="auto"/>
          </w:divBdr>
          <w:divsChild>
            <w:div w:id="1765568734">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2099522193">
      <w:bodyDiv w:val="1"/>
      <w:marLeft w:val="0"/>
      <w:marRight w:val="0"/>
      <w:marTop w:val="0"/>
      <w:marBottom w:val="0"/>
      <w:divBdr>
        <w:top w:val="none" w:sz="0" w:space="0" w:color="auto"/>
        <w:left w:val="none" w:sz="0" w:space="0" w:color="auto"/>
        <w:bottom w:val="none" w:sz="0" w:space="0" w:color="auto"/>
        <w:right w:val="none" w:sz="0" w:space="0" w:color="auto"/>
      </w:divBdr>
      <w:divsChild>
        <w:div w:id="1743871139">
          <w:marLeft w:val="0"/>
          <w:marRight w:val="0"/>
          <w:marTop w:val="0"/>
          <w:marBottom w:val="0"/>
          <w:divBdr>
            <w:top w:val="single" w:sz="6" w:space="0" w:color="CCCCCC"/>
            <w:left w:val="none" w:sz="0" w:space="0" w:color="auto"/>
            <w:bottom w:val="single" w:sz="6" w:space="0" w:color="FFFFFF"/>
            <w:right w:val="none" w:sz="0" w:space="0" w:color="auto"/>
          </w:divBdr>
          <w:divsChild>
            <w:div w:id="540090806">
              <w:marLeft w:val="0"/>
              <w:marRight w:val="0"/>
              <w:marTop w:val="0"/>
              <w:marBottom w:val="0"/>
              <w:divBdr>
                <w:top w:val="none" w:sz="0" w:space="0" w:color="auto"/>
                <w:left w:val="none" w:sz="0" w:space="0" w:color="auto"/>
                <w:bottom w:val="none" w:sz="0" w:space="0" w:color="auto"/>
                <w:right w:val="none" w:sz="0" w:space="0" w:color="auto"/>
              </w:divBdr>
              <w:divsChild>
                <w:div w:id="1694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2383">
      <w:bodyDiv w:val="1"/>
      <w:marLeft w:val="0"/>
      <w:marRight w:val="0"/>
      <w:marTop w:val="0"/>
      <w:marBottom w:val="0"/>
      <w:divBdr>
        <w:top w:val="none" w:sz="0" w:space="0" w:color="auto"/>
        <w:left w:val="none" w:sz="0" w:space="0" w:color="auto"/>
        <w:bottom w:val="none" w:sz="0" w:space="0" w:color="auto"/>
        <w:right w:val="none" w:sz="0" w:space="0" w:color="auto"/>
      </w:divBdr>
    </w:div>
    <w:div w:id="2101481023">
      <w:bodyDiv w:val="1"/>
      <w:marLeft w:val="0"/>
      <w:marRight w:val="0"/>
      <w:marTop w:val="0"/>
      <w:marBottom w:val="0"/>
      <w:divBdr>
        <w:top w:val="none" w:sz="0" w:space="0" w:color="auto"/>
        <w:left w:val="none" w:sz="0" w:space="0" w:color="auto"/>
        <w:bottom w:val="none" w:sz="0" w:space="0" w:color="auto"/>
        <w:right w:val="none" w:sz="0" w:space="0" w:color="auto"/>
      </w:divBdr>
    </w:div>
    <w:div w:id="2107460495">
      <w:bodyDiv w:val="1"/>
      <w:marLeft w:val="0"/>
      <w:marRight w:val="0"/>
      <w:marTop w:val="0"/>
      <w:marBottom w:val="0"/>
      <w:divBdr>
        <w:top w:val="none" w:sz="0" w:space="0" w:color="auto"/>
        <w:left w:val="none" w:sz="0" w:space="0" w:color="auto"/>
        <w:bottom w:val="none" w:sz="0" w:space="0" w:color="auto"/>
        <w:right w:val="none" w:sz="0" w:space="0" w:color="auto"/>
      </w:divBdr>
    </w:div>
    <w:div w:id="2126802613">
      <w:bodyDiv w:val="1"/>
      <w:marLeft w:val="0"/>
      <w:marRight w:val="0"/>
      <w:marTop w:val="0"/>
      <w:marBottom w:val="0"/>
      <w:divBdr>
        <w:top w:val="none" w:sz="0" w:space="0" w:color="auto"/>
        <w:left w:val="none" w:sz="0" w:space="0" w:color="auto"/>
        <w:bottom w:val="none" w:sz="0" w:space="0" w:color="auto"/>
        <w:right w:val="none" w:sz="0" w:space="0" w:color="auto"/>
      </w:divBdr>
      <w:divsChild>
        <w:div w:id="1801025094">
          <w:marLeft w:val="0"/>
          <w:marRight w:val="0"/>
          <w:marTop w:val="0"/>
          <w:marBottom w:val="0"/>
          <w:divBdr>
            <w:top w:val="none" w:sz="0" w:space="0" w:color="auto"/>
            <w:left w:val="none" w:sz="0" w:space="0" w:color="auto"/>
            <w:bottom w:val="none" w:sz="0" w:space="0" w:color="auto"/>
            <w:right w:val="none" w:sz="0" w:space="0" w:color="auto"/>
          </w:divBdr>
          <w:divsChild>
            <w:div w:id="1470978370">
              <w:marLeft w:val="0"/>
              <w:marRight w:val="0"/>
              <w:marTop w:val="0"/>
              <w:marBottom w:val="0"/>
              <w:divBdr>
                <w:top w:val="none" w:sz="0" w:space="0" w:color="auto"/>
                <w:left w:val="none" w:sz="0" w:space="0" w:color="auto"/>
                <w:bottom w:val="none" w:sz="0" w:space="0" w:color="auto"/>
                <w:right w:val="none" w:sz="0" w:space="0" w:color="auto"/>
              </w:divBdr>
              <w:divsChild>
                <w:div w:id="1459954496">
                  <w:marLeft w:val="0"/>
                  <w:marRight w:val="0"/>
                  <w:marTop w:val="0"/>
                  <w:marBottom w:val="0"/>
                  <w:divBdr>
                    <w:top w:val="none" w:sz="0" w:space="0" w:color="auto"/>
                    <w:left w:val="none" w:sz="0" w:space="0" w:color="auto"/>
                    <w:bottom w:val="none" w:sz="0" w:space="0" w:color="auto"/>
                    <w:right w:val="none" w:sz="0" w:space="0" w:color="auto"/>
                  </w:divBdr>
                  <w:divsChild>
                    <w:div w:id="1321929818">
                      <w:marLeft w:val="0"/>
                      <w:marRight w:val="0"/>
                      <w:marTop w:val="0"/>
                      <w:marBottom w:val="0"/>
                      <w:divBdr>
                        <w:top w:val="none" w:sz="0" w:space="0" w:color="auto"/>
                        <w:left w:val="none" w:sz="0" w:space="0" w:color="auto"/>
                        <w:bottom w:val="none" w:sz="0" w:space="0" w:color="auto"/>
                        <w:right w:val="none" w:sz="0" w:space="0" w:color="auto"/>
                      </w:divBdr>
                      <w:divsChild>
                        <w:div w:id="835649828">
                          <w:marLeft w:val="0"/>
                          <w:marRight w:val="0"/>
                          <w:marTop w:val="0"/>
                          <w:marBottom w:val="0"/>
                          <w:divBdr>
                            <w:top w:val="none" w:sz="0" w:space="0" w:color="auto"/>
                            <w:left w:val="none" w:sz="0" w:space="0" w:color="auto"/>
                            <w:bottom w:val="none" w:sz="0" w:space="0" w:color="auto"/>
                            <w:right w:val="none" w:sz="0" w:space="0" w:color="auto"/>
                          </w:divBdr>
                          <w:divsChild>
                            <w:div w:id="685519536">
                              <w:marLeft w:val="0"/>
                              <w:marRight w:val="0"/>
                              <w:marTop w:val="0"/>
                              <w:marBottom w:val="0"/>
                              <w:divBdr>
                                <w:top w:val="none" w:sz="0" w:space="0" w:color="auto"/>
                                <w:left w:val="none" w:sz="0" w:space="0" w:color="auto"/>
                                <w:bottom w:val="none" w:sz="0" w:space="0" w:color="auto"/>
                                <w:right w:val="none" w:sz="0" w:space="0" w:color="auto"/>
                              </w:divBdr>
                              <w:divsChild>
                                <w:div w:id="249852397">
                                  <w:marLeft w:val="0"/>
                                  <w:marRight w:val="0"/>
                                  <w:marTop w:val="0"/>
                                  <w:marBottom w:val="0"/>
                                  <w:divBdr>
                                    <w:top w:val="none" w:sz="0" w:space="0" w:color="auto"/>
                                    <w:left w:val="none" w:sz="0" w:space="0" w:color="auto"/>
                                    <w:bottom w:val="none" w:sz="0" w:space="0" w:color="auto"/>
                                    <w:right w:val="none" w:sz="0" w:space="0" w:color="auto"/>
                                  </w:divBdr>
                                  <w:divsChild>
                                    <w:div w:id="71493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704522">
      <w:bodyDiv w:val="1"/>
      <w:marLeft w:val="0"/>
      <w:marRight w:val="0"/>
      <w:marTop w:val="0"/>
      <w:marBottom w:val="0"/>
      <w:divBdr>
        <w:top w:val="none" w:sz="0" w:space="0" w:color="auto"/>
        <w:left w:val="none" w:sz="0" w:space="0" w:color="auto"/>
        <w:bottom w:val="none" w:sz="0" w:space="0" w:color="auto"/>
        <w:right w:val="none" w:sz="0" w:space="0" w:color="auto"/>
      </w:divBdr>
      <w:divsChild>
        <w:div w:id="436146834">
          <w:marLeft w:val="0"/>
          <w:marRight w:val="0"/>
          <w:marTop w:val="0"/>
          <w:marBottom w:val="0"/>
          <w:divBdr>
            <w:top w:val="none" w:sz="0" w:space="0" w:color="auto"/>
            <w:left w:val="none" w:sz="0" w:space="0" w:color="auto"/>
            <w:bottom w:val="none" w:sz="0" w:space="0" w:color="auto"/>
            <w:right w:val="none" w:sz="0" w:space="0" w:color="auto"/>
          </w:divBdr>
          <w:divsChild>
            <w:div w:id="1155099900">
              <w:marLeft w:val="0"/>
              <w:marRight w:val="0"/>
              <w:marTop w:val="0"/>
              <w:marBottom w:val="0"/>
              <w:divBdr>
                <w:top w:val="none" w:sz="0" w:space="0" w:color="auto"/>
                <w:left w:val="none" w:sz="0" w:space="0" w:color="auto"/>
                <w:bottom w:val="none" w:sz="0" w:space="0" w:color="auto"/>
                <w:right w:val="none" w:sz="0" w:space="0" w:color="auto"/>
              </w:divBdr>
              <w:divsChild>
                <w:div w:id="1464692145">
                  <w:marLeft w:val="0"/>
                  <w:marRight w:val="0"/>
                  <w:marTop w:val="0"/>
                  <w:marBottom w:val="0"/>
                  <w:divBdr>
                    <w:top w:val="none" w:sz="0" w:space="0" w:color="auto"/>
                    <w:left w:val="none" w:sz="0" w:space="0" w:color="auto"/>
                    <w:bottom w:val="none" w:sz="0" w:space="0" w:color="auto"/>
                    <w:right w:val="none" w:sz="0" w:space="0" w:color="auto"/>
                  </w:divBdr>
                  <w:divsChild>
                    <w:div w:id="558781775">
                      <w:marLeft w:val="0"/>
                      <w:marRight w:val="0"/>
                      <w:marTop w:val="0"/>
                      <w:marBottom w:val="120"/>
                      <w:divBdr>
                        <w:top w:val="single" w:sz="2" w:space="0" w:color="999999"/>
                        <w:left w:val="single" w:sz="2" w:space="6" w:color="999999"/>
                        <w:bottom w:val="single" w:sz="2" w:space="2" w:color="999999"/>
                        <w:right w:val="single" w:sz="2" w:space="0" w:color="999999"/>
                      </w:divBdr>
                    </w:div>
                    <w:div w:id="1397629915">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137330544">
      <w:bodyDiv w:val="1"/>
      <w:marLeft w:val="0"/>
      <w:marRight w:val="0"/>
      <w:marTop w:val="0"/>
      <w:marBottom w:val="0"/>
      <w:divBdr>
        <w:top w:val="none" w:sz="0" w:space="0" w:color="auto"/>
        <w:left w:val="none" w:sz="0" w:space="0" w:color="auto"/>
        <w:bottom w:val="none" w:sz="0" w:space="0" w:color="auto"/>
        <w:right w:val="none" w:sz="0" w:space="0" w:color="auto"/>
      </w:divBdr>
      <w:divsChild>
        <w:div w:id="1204830005">
          <w:marLeft w:val="480"/>
          <w:marRight w:val="480"/>
          <w:marTop w:val="480"/>
          <w:marBottom w:val="0"/>
          <w:divBdr>
            <w:top w:val="single" w:sz="6" w:space="0" w:color="999999"/>
            <w:left w:val="single" w:sz="6" w:space="0" w:color="999999"/>
            <w:bottom w:val="single" w:sz="6" w:space="0" w:color="999999"/>
            <w:right w:val="single" w:sz="6" w:space="0" w:color="999999"/>
          </w:divBdr>
          <w:divsChild>
            <w:div w:id="552230163">
              <w:marLeft w:val="0"/>
              <w:marRight w:val="0"/>
              <w:marTop w:val="0"/>
              <w:marBottom w:val="0"/>
              <w:divBdr>
                <w:top w:val="none" w:sz="0" w:space="0" w:color="auto"/>
                <w:left w:val="none" w:sz="0" w:space="0" w:color="auto"/>
                <w:bottom w:val="none" w:sz="0" w:space="0" w:color="auto"/>
                <w:right w:val="none" w:sz="0" w:space="0" w:color="auto"/>
              </w:divBdr>
              <w:divsChild>
                <w:div w:id="326130625">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214553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powercor.com.au/careers/high-school-work-experience/" TargetMode="External"/><Relationship Id="rId21" Type="http://schemas.openxmlformats.org/officeDocument/2006/relationships/hyperlink" Target="http://www.latrobe.edu.au/study/aspire" TargetMode="External"/><Relationship Id="rId42" Type="http://schemas.openxmlformats.org/officeDocument/2006/relationships/hyperlink" Target="http://www.jmcacademy.edu.au" TargetMode="External"/><Relationship Id="rId47" Type="http://schemas.openxmlformats.org/officeDocument/2006/relationships/hyperlink" Target="https://www.uts.edu.au/about/faculty-engineering-and-information-technology/webinars?j=458778&amp;sfmc_sub=48316661&amp;l=4686_HTML&amp;u=54920019&amp;mid=7326556&amp;jb=2&amp;utm_source=sfmc&amp;utm_medium=email&amp;utm_campaign=ug_inbrief-apr23&amp;utm_term=upcoming_events&amp;utm_content=text_link-feit_ug_webinars" TargetMode="External"/><Relationship Id="rId63" Type="http://schemas.openxmlformats.org/officeDocument/2006/relationships/image" Target="media/image8.jpeg"/><Relationship Id="rId68" Type="http://schemas.openxmlformats.org/officeDocument/2006/relationships/image" Target="media/image10.jpeg"/><Relationship Id="rId84" Type="http://schemas.openxmlformats.org/officeDocument/2006/relationships/hyperlink" Target="https://www.rmit.edu.au/study-with-us/levels-of-study/undergraduate-study/bachelor-degrees/bp048" TargetMode="External"/><Relationship Id="rId89" Type="http://schemas.openxmlformats.org/officeDocument/2006/relationships/hyperlink" Target="https://www.vu.edu.au/courses/bachelor-of-community-development-abcd" TargetMode="External"/><Relationship Id="rId16" Type="http://schemas.openxmlformats.org/officeDocument/2006/relationships/hyperlink" Target="http://www.ucat.edu.au" TargetMode="External"/><Relationship Id="rId107" Type="http://schemas.openxmlformats.org/officeDocument/2006/relationships/hyperlink" Target="https://www.facebook.com/GRFAbroad" TargetMode="External"/><Relationship Id="rId11" Type="http://schemas.openxmlformats.org/officeDocument/2006/relationships/image" Target="media/image1.png"/><Relationship Id="rId32" Type="http://schemas.openxmlformats.org/officeDocument/2006/relationships/hyperlink" Target="https://public.tableau.com/app/profile/ross1761/viz/Careeranalytics_16751232734670/Dashboard1" TargetMode="External"/><Relationship Id="rId37" Type="http://schemas.openxmlformats.org/officeDocument/2006/relationships/hyperlink" Target="https://sae.edu.au" TargetMode="External"/><Relationship Id="rId53" Type="http://schemas.openxmlformats.org/officeDocument/2006/relationships/hyperlink" Target="https://study.unimelb.edu.au/student-life/events/focus-on-melbourne" TargetMode="External"/><Relationship Id="rId58" Type="http://schemas.openxmlformats.org/officeDocument/2006/relationships/image" Target="media/image7.gif"/><Relationship Id="rId74" Type="http://schemas.openxmlformats.org/officeDocument/2006/relationships/hyperlink" Target="https://www.acu.edu.au/course/bachelor-of-international-development-studies?type=Domestic&amp;campus=Melbourne" TargetMode="External"/><Relationship Id="rId79" Type="http://schemas.openxmlformats.org/officeDocument/2006/relationships/hyperlink" Target="https://www.latrobe.edu.au/courses/bachelor-of-global-studies" TargetMode="External"/><Relationship Id="rId102" Type="http://schemas.openxmlformats.org/officeDocument/2006/relationships/hyperlink" Target="https://www.latrobe.edu.au/study/aspire" TargetMode="External"/><Relationship Id="rId5" Type="http://schemas.openxmlformats.org/officeDocument/2006/relationships/numbering" Target="numbering.xml"/><Relationship Id="rId90" Type="http://schemas.openxmlformats.org/officeDocument/2006/relationships/hyperlink" Target="http://www.latrobe.edu.au/" TargetMode="External"/><Relationship Id="rId95" Type="http://schemas.openxmlformats.org/officeDocument/2006/relationships/hyperlink" Target="http://www.latrobe.edu.au/bendigo" TargetMode="External"/><Relationship Id="rId22" Type="http://schemas.openxmlformats.org/officeDocument/2006/relationships/hyperlink" Target="https://tutesmart.com/vce" TargetMode="External"/><Relationship Id="rId27" Type="http://schemas.openxmlformats.org/officeDocument/2006/relationships/hyperlink" Target="https://www.swinburne.edu.au/collaboration-partnerships/school-programs/work-experience/" TargetMode="External"/><Relationship Id="rId43" Type="http://schemas.openxmlformats.org/officeDocument/2006/relationships/hyperlink" Target="http://www.psc.edu.au" TargetMode="External"/><Relationship Id="rId48" Type="http://schemas.openxmlformats.org/officeDocument/2006/relationships/hyperlink" Target="https://www.vtac.edu.au/before/entry-req/meeting-prerequisites.html?highlight=WyJwcmVyZXF1aXNpdGVzIiwicHJlcmVxdWlzaXRlcyciXQ%3D%3D" TargetMode="External"/><Relationship Id="rId64" Type="http://schemas.openxmlformats.org/officeDocument/2006/relationships/hyperlink" Target="https://www.rmit.edu.au/study-with-us/levels-of-study/vocational-study/diplomas/diploma-of-leadership-and-management-c5407" TargetMode="External"/><Relationship Id="rId69" Type="http://schemas.openxmlformats.org/officeDocument/2006/relationships/hyperlink" Target="https://www.amsa.gov.au/" TargetMode="External"/><Relationship Id="rId80" Type="http://schemas.openxmlformats.org/officeDocument/2006/relationships/hyperlink" Target="http://www.latrobe.edu.au/courses/bachelor-of-politics-philosophy-and-economics" TargetMode="External"/><Relationship Id="rId85" Type="http://schemas.openxmlformats.org/officeDocument/2006/relationships/hyperlink" Target="https://www.rmit.edu.au/study-with-us/levels-of-study/undergraduate-study/bachelor-degrees/bachelor-of-international-studies-bp332" TargetMode="External"/><Relationship Id="rId12" Type="http://schemas.openxmlformats.org/officeDocument/2006/relationships/image" Target="media/image2.WMF"/><Relationship Id="rId17" Type="http://schemas.openxmlformats.org/officeDocument/2006/relationships/hyperlink" Target="https://www.nie.edu.au/" TargetMode="External"/><Relationship Id="rId33" Type="http://schemas.openxmlformats.org/officeDocument/2006/relationships/hyperlink" Target="http://www.hmunaustralia.org" TargetMode="External"/><Relationship Id="rId38" Type="http://schemas.openxmlformats.org/officeDocument/2006/relationships/hyperlink" Target="http://www.acu.edu.au/about-acu/events/" TargetMode="External"/><Relationship Id="rId59" Type="http://schemas.openxmlformats.org/officeDocument/2006/relationships/hyperlink" Target="https://www.latrobe.edu.au/study/aspire" TargetMode="External"/><Relationship Id="rId103" Type="http://schemas.openxmlformats.org/officeDocument/2006/relationships/hyperlink" Target="https://www.latrobe.edu.au/study/aspire/about-aspire/aspire-scholarships" TargetMode="External"/><Relationship Id="rId108" Type="http://schemas.openxmlformats.org/officeDocument/2006/relationships/hyperlink" Target="https://www.instagram.com/greenroomfutures/" TargetMode="External"/><Relationship Id="rId54" Type="http://schemas.openxmlformats.org/officeDocument/2006/relationships/image" Target="media/image5.jpeg"/><Relationship Id="rId70" Type="http://schemas.openxmlformats.org/officeDocument/2006/relationships/hyperlink" Target="https://firefighter.vic.gov.au/" TargetMode="External"/><Relationship Id="rId75" Type="http://schemas.openxmlformats.org/officeDocument/2006/relationships/hyperlink" Target="https://www.deakin.edu.au/course/bachelor-arts-master-international-relations" TargetMode="External"/><Relationship Id="rId91" Type="http://schemas.openxmlformats.org/officeDocument/2006/relationships/hyperlink" Target="http://www.latrobe.edu.au/about/rankings-and-ratings" TargetMode="External"/><Relationship Id="rId96" Type="http://schemas.openxmlformats.org/officeDocument/2006/relationships/hyperlink" Target="http://www.latrobe.edu.au/accommodation/on-campus/locations/bendigo"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defencejobs.gov.au/students-and-education/gap-year/?page=1&amp;perPage=21&amp;query" TargetMode="External"/><Relationship Id="rId23" Type="http://schemas.openxmlformats.org/officeDocument/2006/relationships/hyperlink" Target="http://www.vceandcareers.com.au" TargetMode="External"/><Relationship Id="rId28" Type="http://schemas.openxmlformats.org/officeDocument/2006/relationships/hyperlink" Target="https://www.defence.gov.au/jobs-careers/student-pathways/work-experience" TargetMode="External"/><Relationship Id="rId36" Type="http://schemas.openxmlformats.org/officeDocument/2006/relationships/hyperlink" Target="https://sae.edu.au" TargetMode="External"/><Relationship Id="rId49" Type="http://schemas.openxmlformats.org/officeDocument/2006/relationships/hyperlink" Target="https://slmcareerresources.edublogs.org/" TargetMode="External"/><Relationship Id="rId57" Type="http://schemas.openxmlformats.org/officeDocument/2006/relationships/hyperlink" Target="https://www.cordonbleu.edu/melbourne/enter-the-world-of-le-cordon-bleu/en" TargetMode="External"/><Relationship Id="rId106" Type="http://schemas.openxmlformats.org/officeDocument/2006/relationships/hyperlink" Target="https://www.grfutures.com/" TargetMode="External"/><Relationship Id="rId10" Type="http://schemas.openxmlformats.org/officeDocument/2006/relationships/endnotes" Target="endnotes.xml"/><Relationship Id="rId31" Type="http://schemas.openxmlformats.org/officeDocument/2006/relationships/hyperlink" Target="https://careernews.click/bragg" TargetMode="External"/><Relationship Id="rId44" Type="http://schemas.openxmlformats.org/officeDocument/2006/relationships/hyperlink" Target="http://www.monash.edu/discover/events" TargetMode="External"/><Relationship Id="rId52" Type="http://schemas.openxmlformats.org/officeDocument/2006/relationships/image" Target="media/image4.jpeg"/><Relationship Id="rId60" Type="http://schemas.openxmlformats.org/officeDocument/2006/relationships/hyperlink" Target="https://www.latrobe.edu.au/study/aspire/about-aspire/aspire-scholarships" TargetMode="External"/><Relationship Id="rId65" Type="http://schemas.openxmlformats.org/officeDocument/2006/relationships/hyperlink" Target="https://www.rmit.edu.au/content/rmit/au/en/study-with-us/levels-of-study/vocational-study/diplomas/c5406.html" TargetMode="External"/><Relationship Id="rId73" Type="http://schemas.openxmlformats.org/officeDocument/2006/relationships/hyperlink" Target="https://www.acu.edu.au/course/bachelor-of-artsbachelor-of-global-studies?campus=Melbourne" TargetMode="External"/><Relationship Id="rId78" Type="http://schemas.openxmlformats.org/officeDocument/2006/relationships/hyperlink" Target="https://www.deakin.edu.au/course/bachelor-politics-philosophy-and-economics" TargetMode="External"/><Relationship Id="rId81" Type="http://schemas.openxmlformats.org/officeDocument/2006/relationships/hyperlink" Target="https://www.monash.edu/study/courses/find-a-course/2020/global-studies-a2001?id=1206365" TargetMode="External"/><Relationship Id="rId86" Type="http://schemas.openxmlformats.org/officeDocument/2006/relationships/hyperlink" Target="https://www.rmit.edu.au/study-with-us/levels-of-study/undergraduate-study/bachelor-degrees/bachelor-of-international-studies-bp332" TargetMode="External"/><Relationship Id="rId94" Type="http://schemas.openxmlformats.org/officeDocument/2006/relationships/hyperlink" Target="https://www.latrobe.edu.au/accommodation" TargetMode="External"/><Relationship Id="rId99" Type="http://schemas.openxmlformats.org/officeDocument/2006/relationships/hyperlink" Target="https://www.latrobe.edu.au/industry-and-community/industry-partner-of-choice/accelerator/global-markets-accelerator-program" TargetMode="External"/><Relationship Id="rId101" Type="http://schemas.openxmlformats.org/officeDocument/2006/relationships/hyperlink" Target="https://www.latrobe.edu.au/students/opportunities/student-excellence-academy"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https://www.medentry.edu.au/" TargetMode="External"/><Relationship Id="rId39" Type="http://schemas.openxmlformats.org/officeDocument/2006/relationships/hyperlink" Target="http://www.acu.edu.au/about-acu/events/" TargetMode="External"/><Relationship Id="rId109" Type="http://schemas.openxmlformats.org/officeDocument/2006/relationships/hyperlink" Target="https://lp.greenroomfutures.com.au/stjosephs-web-presentation-3408" TargetMode="External"/><Relationship Id="rId34" Type="http://schemas.openxmlformats.org/officeDocument/2006/relationships/hyperlink" Target="http://www.defencejobs.gov.au/events" TargetMode="External"/><Relationship Id="rId50" Type="http://schemas.openxmlformats.org/officeDocument/2006/relationships/hyperlink" Target="https://year13.com.au/academy/" TargetMode="External"/><Relationship Id="rId55" Type="http://schemas.openxmlformats.org/officeDocument/2006/relationships/hyperlink" Target="https://www.collarts.edu.au/open-day" TargetMode="External"/><Relationship Id="rId76" Type="http://schemas.openxmlformats.org/officeDocument/2006/relationships/hyperlink" Target="https://www.deakin.edu.au/course/bachelor-international-studies-global-scholar" TargetMode="External"/><Relationship Id="rId97" Type="http://schemas.openxmlformats.org/officeDocument/2006/relationships/hyperlink" Target="https://www.latrobe.edu.au/scholarships" TargetMode="External"/><Relationship Id="rId104" Type="http://schemas.openxmlformats.org/officeDocument/2006/relationships/hyperlink" Target="https://www.latrobe.edu.au/courses/study-health" TargetMode="External"/><Relationship Id="rId7" Type="http://schemas.openxmlformats.org/officeDocument/2006/relationships/settings" Target="settings.xml"/><Relationship Id="rId71" Type="http://schemas.openxmlformats.org/officeDocument/2006/relationships/hyperlink" Target="https://www.airattackmag.com/being-an-air-attack-supervisor" TargetMode="External"/><Relationship Id="rId92" Type="http://schemas.openxmlformats.org/officeDocument/2006/relationships/hyperlink" Target="http://www.latrobe.edu.au/courses" TargetMode="External"/><Relationship Id="rId2" Type="http://schemas.openxmlformats.org/officeDocument/2006/relationships/customXml" Target="../customXml/item2.xml"/><Relationship Id="rId29" Type="http://schemas.openxmlformats.org/officeDocument/2006/relationships/hyperlink" Target="https://careernews.click/mocktail" TargetMode="External"/><Relationship Id="rId24" Type="http://schemas.openxmlformats.org/officeDocument/2006/relationships/hyperlink" Target="http://www.hscandcareers.com.au" TargetMode="External"/><Relationship Id="rId40" Type="http://schemas.openxmlformats.org/officeDocument/2006/relationships/hyperlink" Target="https://aus01.safelinks.protection.outlook.com/?url=https%3A%2F%2Fprotect-au.mimecast.com%2Fs%2Fe20eCXLWzwIXpMo8iolQvX%3Fdomain%3Delink.clickdimensions.com&amp;data=05%7C01%7C%7C22a999c9f278420c933008db46ca37c2%7C813248f1bf774683b8da2576cf122294%7C0%7C0%7C638181606865282855%7CUnknown%7CTWFpbGZsb3d8eyJWIjoiMC4wLjAwMDAiLCJQIjoiV2luMzIiLCJBTiI6Ik1haWwiLCJXVCI6Mn0%3D%7C2000%7C%7C%7C&amp;sdata=G5Gnu4DztX0eNoT6iAyfOJVyZcjnvyR8PDPaLCycRRs%3D&amp;reserved=0" TargetMode="External"/><Relationship Id="rId45" Type="http://schemas.openxmlformats.org/officeDocument/2006/relationships/hyperlink" Target="https://aie.edu.au/aie_event/open-day/" TargetMode="External"/><Relationship Id="rId66" Type="http://schemas.openxmlformats.org/officeDocument/2006/relationships/image" Target="media/image9.png"/><Relationship Id="rId87" Type="http://schemas.openxmlformats.org/officeDocument/2006/relationships/hyperlink" Target="https://www.swinburne.edu.au/study/course/bachelor-of-arts/?seid=ref|std|VTAC|yr12|art_con|19" TargetMode="External"/><Relationship Id="rId110" Type="http://schemas.openxmlformats.org/officeDocument/2006/relationships/fontTable" Target="fontTable.xml"/><Relationship Id="rId61" Type="http://schemas.openxmlformats.org/officeDocument/2006/relationships/hyperlink" Target="https://www.latrobe.edu.au/study/aspire/aspire-atar" TargetMode="External"/><Relationship Id="rId82" Type="http://schemas.openxmlformats.org/officeDocument/2006/relationships/hyperlink" Target="https://www.monash.edu/study/courses/find-a-course/2020/politics,-philosophy-and-economics-a2010" TargetMode="External"/><Relationship Id="rId19" Type="http://schemas.openxmlformats.org/officeDocument/2006/relationships/hyperlink" Target="https://study.csu.edu.au/study-options/pathways/charles-sturt-advantage" TargetMode="External"/><Relationship Id="rId14" Type="http://schemas.openxmlformats.org/officeDocument/2006/relationships/hyperlink" Target="https://www.vceandcareers.com.au/" TargetMode="External"/><Relationship Id="rId30" Type="http://schemas.openxmlformats.org/officeDocument/2006/relationships/hyperlink" Target="https://filmfreeway.com/" TargetMode="External"/><Relationship Id="rId35" Type="http://schemas.openxmlformats.org/officeDocument/2006/relationships/hyperlink" Target="https://bit.ly/42yqpcy" TargetMode="External"/><Relationship Id="rId56" Type="http://schemas.openxmlformats.org/officeDocument/2006/relationships/image" Target="media/image6.png"/><Relationship Id="rId77" Type="http://schemas.openxmlformats.org/officeDocument/2006/relationships/hyperlink" Target="https://www.deakin.edu.au/course/bachelor-international-studies" TargetMode="External"/><Relationship Id="rId100" Type="http://schemas.openxmlformats.org/officeDocument/2006/relationships/hyperlink" Target="https://www.latrobe.edu.au/schools-departments" TargetMode="External"/><Relationship Id="rId105" Type="http://schemas.openxmlformats.org/officeDocument/2006/relationships/hyperlink" Target="https://lp.greenroomfutures.com.au/stjosephs-web-presentation-3408" TargetMode="External"/><Relationship Id="rId8" Type="http://schemas.openxmlformats.org/officeDocument/2006/relationships/webSettings" Target="webSettings.xml"/><Relationship Id="rId51" Type="http://schemas.openxmlformats.org/officeDocument/2006/relationships/hyperlink" Target="http://www.careandsupportjobs.gov.au" TargetMode="External"/><Relationship Id="rId72" Type="http://schemas.openxmlformats.org/officeDocument/2006/relationships/image" Target="media/image11.jpeg"/><Relationship Id="rId93" Type="http://schemas.openxmlformats.org/officeDocument/2006/relationships/hyperlink" Target="http://www.latrobe.edu.au/campuses" TargetMode="External"/><Relationship Id="rId98" Type="http://schemas.openxmlformats.org/officeDocument/2006/relationships/hyperlink" Target="https://www.latrobe.edu.au/students/opportunities/exchange" TargetMode="External"/><Relationship Id="rId3" Type="http://schemas.openxmlformats.org/officeDocument/2006/relationships/customXml" Target="../customXml/item3.xml"/><Relationship Id="rId25" Type="http://schemas.openxmlformats.org/officeDocument/2006/relationships/hyperlink" Target="http://www.victoriancareersshow.com.au" TargetMode="External"/><Relationship Id="rId46" Type="http://schemas.openxmlformats.org/officeDocument/2006/relationships/hyperlink" Target="https://us02web.zoom.us/webinar/register/WN_nx3MIoG2Q8-gaVZ5-l0Apg?mc_cid=16724d5f7e&amp;mc_eid=3999197150#/registration" TargetMode="External"/><Relationship Id="rId67" Type="http://schemas.openxmlformats.org/officeDocument/2006/relationships/hyperlink" Target="https://www.viclawweek.org.au/" TargetMode="External"/><Relationship Id="rId20" Type="http://schemas.openxmlformats.org/officeDocument/2006/relationships/hyperlink" Target="http://www.anu.edu.au" TargetMode="External"/><Relationship Id="rId41" Type="http://schemas.openxmlformats.org/officeDocument/2006/relationships/hyperlink" Target="http://www.collarts.edu.au/open-day" TargetMode="External"/><Relationship Id="rId62" Type="http://schemas.openxmlformats.org/officeDocument/2006/relationships/hyperlink" Target="https://www.latrobe.edu.au/study/aspire/community-contribution" TargetMode="External"/><Relationship Id="rId83" Type="http://schemas.openxmlformats.org/officeDocument/2006/relationships/hyperlink" Target="https://www.monash.edu/study/courses/find-a-course/2021/politics,-philosophy-and-economics-and-arts-a2013?domestic=true" TargetMode="External"/><Relationship Id="rId88" Type="http://schemas.openxmlformats.org/officeDocument/2006/relationships/hyperlink" Target="https://ba.unimelb.edu.au/" TargetMode="External"/><Relationship Id="rId111" Type="http://schemas.openxmlformats.org/officeDocument/2006/relationships/theme" Target="theme/theme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CA653F56D6484A8623615ADB310C3C" ma:contentTypeVersion="16" ma:contentTypeDescription="Create a new document." ma:contentTypeScope="" ma:versionID="a87cc207d00dea035c0e120d3cbbe712">
  <xsd:schema xmlns:xsd="http://www.w3.org/2001/XMLSchema" xmlns:xs="http://www.w3.org/2001/XMLSchema" xmlns:p="http://schemas.microsoft.com/office/2006/metadata/properties" xmlns:ns3="0eb7fe9c-6316-412f-834e-003afa7b847b" xmlns:ns4="72f27c69-01de-404d-bcdc-9c7a71dbe070" targetNamespace="http://schemas.microsoft.com/office/2006/metadata/properties" ma:root="true" ma:fieldsID="a8c50ffac6696dd78a57bd383b2ffd6d" ns3:_="" ns4:_="">
    <xsd:import namespace="0eb7fe9c-6316-412f-834e-003afa7b847b"/>
    <xsd:import namespace="72f27c69-01de-404d-bcdc-9c7a71dbe07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4:SharedWithUsers" minOccurs="0"/>
                <xsd:element ref="ns4:SharedWithDetails" minOccurs="0"/>
                <xsd:element ref="ns4:SharingHintHash"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b7fe9c-6316-412f-834e-003afa7b84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f27c69-01de-404d-bcdc-9c7a71dbe07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eb7fe9c-6316-412f-834e-003afa7b847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48E90-12E9-45F2-9041-5A1B183B0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b7fe9c-6316-412f-834e-003afa7b847b"/>
    <ds:schemaRef ds:uri="72f27c69-01de-404d-bcdc-9c7a71dbe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9A81D1-5962-4C68-9C3A-1F06234B7AA5}">
  <ds:schemaRefs>
    <ds:schemaRef ds:uri="http://schemas.microsoft.com/sharepoint/v3/contenttype/forms"/>
  </ds:schemaRefs>
</ds:datastoreItem>
</file>

<file path=customXml/itemProps3.xml><?xml version="1.0" encoding="utf-8"?>
<ds:datastoreItem xmlns:ds="http://schemas.openxmlformats.org/officeDocument/2006/customXml" ds:itemID="{AAD40B4F-7838-47A6-9FEA-3747C02EB216}">
  <ds:schemaRefs>
    <ds:schemaRef ds:uri="http://schemas.microsoft.com/office/2006/documentManagement/types"/>
    <ds:schemaRef ds:uri="http://purl.org/dc/elements/1.1/"/>
    <ds:schemaRef ds:uri="http://schemas.openxmlformats.org/package/2006/metadata/core-properties"/>
    <ds:schemaRef ds:uri="http://www.w3.org/XML/1998/namespace"/>
    <ds:schemaRef ds:uri="http://purl.org/dc/terms/"/>
    <ds:schemaRef ds:uri="http://schemas.microsoft.com/office/2006/metadata/properties"/>
    <ds:schemaRef ds:uri="http://schemas.microsoft.com/office/infopath/2007/PartnerControls"/>
    <ds:schemaRef ds:uri="72f27c69-01de-404d-bcdc-9c7a71dbe070"/>
    <ds:schemaRef ds:uri="0eb7fe9c-6316-412f-834e-003afa7b847b"/>
    <ds:schemaRef ds:uri="http://purl.org/dc/dcmitype/"/>
  </ds:schemaRefs>
</ds:datastoreItem>
</file>

<file path=customXml/itemProps4.xml><?xml version="1.0" encoding="utf-8"?>
<ds:datastoreItem xmlns:ds="http://schemas.openxmlformats.org/officeDocument/2006/customXml" ds:itemID="{B0C6BA22-C4B1-486A-A652-5419B3370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21</Pages>
  <Words>5308</Words>
  <Characters>39187</Characters>
  <Application>Microsoft Office Word</Application>
  <DocSecurity>0</DocSecurity>
  <Lines>326</Lines>
  <Paragraphs>88</Paragraphs>
  <ScaleCrop>false</ScaleCrop>
  <HeadingPairs>
    <vt:vector size="2" baseType="variant">
      <vt:variant>
        <vt:lpstr>Title</vt:lpstr>
      </vt:variant>
      <vt:variant>
        <vt:i4>1</vt:i4>
      </vt:variant>
    </vt:vector>
  </HeadingPairs>
  <TitlesOfParts>
    <vt:vector size="1" baseType="lpstr">
      <vt:lpstr>FROM THE CAREERS CENTRE</vt:lpstr>
    </vt:vector>
  </TitlesOfParts>
  <Company>The Knox School</Company>
  <LinksUpToDate>false</LinksUpToDate>
  <CharactersWithSpaces>44407</CharactersWithSpaces>
  <SharedDoc>false</SharedDoc>
  <HLinks>
    <vt:vector size="12" baseType="variant">
      <vt:variant>
        <vt:i4>2949174</vt:i4>
      </vt:variant>
      <vt:variant>
        <vt:i4>3</vt:i4>
      </vt:variant>
      <vt:variant>
        <vt:i4>0</vt:i4>
      </vt:variant>
      <vt:variant>
        <vt:i4>5</vt:i4>
      </vt:variant>
      <vt:variant>
        <vt:lpwstr>http://www.vtac.edu.au/</vt:lpwstr>
      </vt:variant>
      <vt:variant>
        <vt:lpwstr/>
      </vt:variant>
      <vt:variant>
        <vt:i4>2949174</vt:i4>
      </vt:variant>
      <vt:variant>
        <vt:i4>0</vt:i4>
      </vt:variant>
      <vt:variant>
        <vt:i4>0</vt:i4>
      </vt:variant>
      <vt:variant>
        <vt:i4>5</vt:i4>
      </vt:variant>
      <vt:variant>
        <vt:lpwstr>http://www.vtac.edu.au/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CAREERS CENTRE</dc:title>
  <dc:creator>Jacky Burton</dc:creator>
  <cp:lastModifiedBy>Karen Shum</cp:lastModifiedBy>
  <cp:revision>4</cp:revision>
  <cp:lastPrinted>2015-02-02T01:43:00Z</cp:lastPrinted>
  <dcterms:created xsi:type="dcterms:W3CDTF">2023-04-27T05:16:00Z</dcterms:created>
  <dcterms:modified xsi:type="dcterms:W3CDTF">2023-04-28T05:54:00Z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0x01010081CA653F56D6484A8623615ADB310C3C</vt:lpwstr>
  </property>
</Properties>
</file>